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</w:t>
      </w:r>
      <w:r w:rsidR="00E53C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53C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3CF0">
        <w:rPr>
          <w:rFonts w:ascii="Times New Roman" w:hAnsi="Times New Roman" w:cs="Times New Roman"/>
          <w:sz w:val="24"/>
          <w:szCs w:val="24"/>
        </w:rPr>
        <w:t>1828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</w:t>
      </w:r>
      <w:r w:rsidR="00E53CF0">
        <w:rPr>
          <w:b/>
          <w:sz w:val="24"/>
          <w:szCs w:val="24"/>
          <w:u w:val="single"/>
        </w:rPr>
        <w:t>Салым, ул. 45 лет Победы, участок 5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E53CF0">
        <w:rPr>
          <w:b/>
          <w:sz w:val="24"/>
          <w:szCs w:val="24"/>
        </w:rPr>
        <w:t>малоэтажная многоквартирная жилая застройки (код 2.1.1)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E53CF0">
        <w:rPr>
          <w:b/>
          <w:sz w:val="24"/>
          <w:szCs w:val="24"/>
        </w:rPr>
        <w:t>5 533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3A3798">
        <w:rPr>
          <w:rFonts w:ascii="Times New Roman" w:hAnsi="Times New Roman" w:cs="Times New Roman"/>
          <w:sz w:val="24"/>
          <w:szCs w:val="24"/>
        </w:rPr>
        <w:t>02-201</w:t>
      </w:r>
      <w:r w:rsidR="00E53CF0">
        <w:rPr>
          <w:rFonts w:ascii="Times New Roman" w:hAnsi="Times New Roman" w:cs="Times New Roman"/>
          <w:sz w:val="24"/>
          <w:szCs w:val="24"/>
        </w:rPr>
        <w:t>7</w:t>
      </w:r>
      <w:r w:rsidR="003A3798">
        <w:rPr>
          <w:rFonts w:ascii="Times New Roman" w:hAnsi="Times New Roman" w:cs="Times New Roman"/>
          <w:sz w:val="24"/>
          <w:szCs w:val="24"/>
        </w:rPr>
        <w:t>-</w:t>
      </w:r>
      <w:r w:rsidR="00E53CF0">
        <w:rPr>
          <w:rFonts w:ascii="Times New Roman" w:hAnsi="Times New Roman" w:cs="Times New Roman"/>
          <w:sz w:val="24"/>
          <w:szCs w:val="24"/>
        </w:rPr>
        <w:t>372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3A3798">
        <w:rPr>
          <w:rFonts w:ascii="Times New Roman" w:hAnsi="Times New Roman" w:cs="Times New Roman"/>
          <w:sz w:val="24"/>
          <w:szCs w:val="24"/>
        </w:rPr>
        <w:t>2</w:t>
      </w:r>
      <w:r w:rsidR="00E53CF0">
        <w:rPr>
          <w:rFonts w:ascii="Times New Roman" w:hAnsi="Times New Roman" w:cs="Times New Roman"/>
          <w:sz w:val="24"/>
          <w:szCs w:val="24"/>
        </w:rPr>
        <w:t>7 апреля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 w:rsidR="00E53CF0"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2A5D7D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1B6E01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E53CF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1B6E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B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контроль за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пунктом 4.2.9.</w:t>
      </w:r>
      <w:r w:rsidR="001B6E01"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proofErr w:type="spellStart"/>
      <w:r w:rsidRPr="001F617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F617C">
        <w:rPr>
          <w:rFonts w:ascii="Times New Roman" w:hAnsi="Times New Roman" w:cs="Times New Roman"/>
          <w:sz w:val="24"/>
          <w:szCs w:val="24"/>
        </w:rPr>
        <w:t xml:space="preserve">. 3.2.5. и 3.2.6.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1B6E01"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lastRenderedPageBreak/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пунктов 4.2.3 – 4.2.5, 4.2.11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 w:rsidR="001B6E01"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 w:rsidR="001B6E01"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8.1.Кадастровый паспорт земельного участка.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6B70F1"/>
    <w:rsid w:val="007A3F8C"/>
    <w:rsid w:val="007C0A73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EB3C2E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D87E-FC57-42FD-B33E-B7AE46B3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2017-06-01T10:22:00Z</dcterms:created>
  <dcterms:modified xsi:type="dcterms:W3CDTF">2017-06-01T10:22:00Z</dcterms:modified>
</cp:coreProperties>
</file>