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F3" w:rsidRDefault="00355BF3" w:rsidP="00DE7BDD">
      <w:pPr>
        <w:spacing w:before="100" w:beforeAutospacing="1" w:after="15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bookmarkStart w:id="0" w:name="_GoBack"/>
    </w:p>
    <w:bookmarkEnd w:id="0"/>
    <w:p w:rsidR="00355BF3" w:rsidRDefault="008B5D4F" w:rsidP="00355BF3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                               </w:t>
      </w:r>
      <w:r w:rsidR="00355BF3" w:rsidRPr="00AC5537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по выбору продуктов к Пасхе</w:t>
      </w:r>
    </w:p>
    <w:p w:rsidR="00355BF3" w:rsidRPr="00AC5537" w:rsidRDefault="00355BF3" w:rsidP="00355BF3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445C2D" w:rsidRDefault="00D929FA" w:rsidP="00DE7BDD">
      <w:pPr>
        <w:spacing w:before="100" w:beforeAutospacing="1" w:after="15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noProof/>
          <w:color w:val="00AB6B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1939290" cy="1551305"/>
            <wp:effectExtent l="0" t="0" r="3810" b="0"/>
            <wp:wrapThrough wrapText="bothSides">
              <wp:wrapPolygon edited="0">
                <wp:start x="0" y="0"/>
                <wp:lineTo x="0" y="21220"/>
                <wp:lineTo x="21430" y="21220"/>
                <wp:lineTo x="21430" y="0"/>
                <wp:lineTo x="0" y="0"/>
              </wp:wrapPolygon>
            </wp:wrapThrough>
            <wp:docPr id="1" name="Рисунок 1" descr="Пасхальный, Яйца, Пасхальные Яйц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схальный, Яйца, Пасхальные Яйц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611" w:rsidRPr="00313FE7">
        <w:rPr>
          <w:rFonts w:ascii="Verdana" w:eastAsia="Times New Roman" w:hAnsi="Verdana" w:cs="Arial"/>
          <w:sz w:val="20"/>
          <w:szCs w:val="20"/>
          <w:lang w:eastAsia="ru-RU"/>
        </w:rPr>
        <w:t>24 апреля православные христиан</w:t>
      </w:r>
      <w:r w:rsidR="00445C2D">
        <w:rPr>
          <w:rFonts w:ascii="Verdana" w:eastAsia="Times New Roman" w:hAnsi="Verdana" w:cs="Arial"/>
          <w:sz w:val="20"/>
          <w:szCs w:val="20"/>
          <w:lang w:eastAsia="ru-RU"/>
        </w:rPr>
        <w:t xml:space="preserve">е отметят Пасху. </w:t>
      </w:r>
    </w:p>
    <w:p w:rsidR="00773611" w:rsidRPr="00313FE7" w:rsidRDefault="00445C2D" w:rsidP="00DE7BDD">
      <w:pPr>
        <w:spacing w:before="100" w:beforeAutospacing="1" w:after="15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>Филиал ФБУЗ «Центр гигиены и эпидемиологии в ХМАО-</w:t>
      </w:r>
      <w:proofErr w:type="spellStart"/>
      <w:r>
        <w:rPr>
          <w:rFonts w:ascii="Verdana" w:eastAsia="Times New Roman" w:hAnsi="Verdana" w:cs="Arial"/>
          <w:sz w:val="20"/>
          <w:szCs w:val="20"/>
          <w:lang w:eastAsia="ru-RU"/>
        </w:rPr>
        <w:t>Югое</w:t>
      </w:r>
      <w:proofErr w:type="spellEnd"/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в </w:t>
      </w:r>
      <w:proofErr w:type="spellStart"/>
      <w:r>
        <w:rPr>
          <w:rFonts w:ascii="Verdana" w:eastAsia="Times New Roman" w:hAnsi="Verdana" w:cs="Arial"/>
          <w:sz w:val="20"/>
          <w:szCs w:val="20"/>
          <w:lang w:eastAsia="ru-RU"/>
        </w:rPr>
        <w:t>г</w:t>
      </w:r>
      <w:proofErr w:type="gramStart"/>
      <w:r>
        <w:rPr>
          <w:rFonts w:ascii="Verdana" w:eastAsia="Times New Roman" w:hAnsi="Verdana" w:cs="Arial"/>
          <w:sz w:val="20"/>
          <w:szCs w:val="20"/>
          <w:lang w:eastAsia="ru-RU"/>
        </w:rPr>
        <w:t>.Н</w:t>
      </w:r>
      <w:proofErr w:type="gramEnd"/>
      <w:r>
        <w:rPr>
          <w:rFonts w:ascii="Verdana" w:eastAsia="Times New Roman" w:hAnsi="Verdana" w:cs="Arial"/>
          <w:sz w:val="20"/>
          <w:szCs w:val="20"/>
          <w:lang w:eastAsia="ru-RU"/>
        </w:rPr>
        <w:t>ефтеюганске</w:t>
      </w:r>
      <w:proofErr w:type="spellEnd"/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и Нефтеюганском районе и в </w:t>
      </w:r>
      <w:proofErr w:type="spellStart"/>
      <w:r>
        <w:rPr>
          <w:rFonts w:ascii="Verdana" w:eastAsia="Times New Roman" w:hAnsi="Verdana" w:cs="Arial"/>
          <w:sz w:val="20"/>
          <w:szCs w:val="20"/>
          <w:lang w:eastAsia="ru-RU"/>
        </w:rPr>
        <w:t>г.Пыть-Яхе</w:t>
      </w:r>
      <w:proofErr w:type="spellEnd"/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» </w:t>
      </w:r>
      <w:r w:rsidR="00773611" w:rsidRPr="00313FE7">
        <w:rPr>
          <w:rFonts w:ascii="Verdana" w:eastAsia="Times New Roman" w:hAnsi="Verdana" w:cs="Arial"/>
          <w:sz w:val="20"/>
          <w:szCs w:val="20"/>
          <w:lang w:eastAsia="ru-RU"/>
        </w:rPr>
        <w:t xml:space="preserve"> предлагает воспользоваться несложными рекомендациями при выборе продуктов к праздничному столу.</w:t>
      </w:r>
    </w:p>
    <w:p w:rsidR="00773611" w:rsidRPr="00313FE7" w:rsidRDefault="00773611" w:rsidP="00445C2D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13FE7">
        <w:rPr>
          <w:rFonts w:ascii="Verdana" w:eastAsia="Times New Roman" w:hAnsi="Verdana" w:cs="Times New Roman"/>
          <w:sz w:val="20"/>
          <w:szCs w:val="20"/>
          <w:lang w:eastAsia="ru-RU"/>
        </w:rPr>
        <w:t>Сейчас на прилавках в магазинах можно встретить уже готовые пасхи и куличи промышленного производства, а также  яйцо. Приобретая продукты к пасхальному столу, следует убедиться в их качестве и безопасности.</w:t>
      </w:r>
    </w:p>
    <w:p w:rsidR="00773611" w:rsidRDefault="00773611" w:rsidP="00313FE7">
      <w:pPr>
        <w:spacing w:after="0" w:line="360" w:lineRule="auto"/>
        <w:ind w:firstLine="708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45C2D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Как правильно выбрать вкусную и безопасную продукцию? </w:t>
      </w:r>
    </w:p>
    <w:p w:rsidR="00286CBA" w:rsidRPr="00286CBA" w:rsidRDefault="00286CBA" w:rsidP="00286CBA">
      <w:pPr>
        <w:spacing w:before="100" w:beforeAutospacing="1" w:after="150" w:line="360" w:lineRule="auto"/>
        <w:ind w:firstLine="709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286CBA">
        <w:rPr>
          <w:rFonts w:ascii="Arial" w:hAnsi="Arial" w:cs="Arial"/>
          <w:bCs/>
          <w:sz w:val="20"/>
          <w:szCs w:val="20"/>
        </w:rPr>
        <w:t xml:space="preserve">Согласно п.3.1.2. </w:t>
      </w:r>
      <w:r>
        <w:rPr>
          <w:rFonts w:ascii="Arial" w:hAnsi="Arial" w:cs="Arial"/>
          <w:bCs/>
          <w:sz w:val="20"/>
          <w:szCs w:val="20"/>
        </w:rPr>
        <w:t xml:space="preserve">СанПиН 2.3.2.1324-03 </w:t>
      </w:r>
      <w:r w:rsidRPr="00286CBA">
        <w:rPr>
          <w:rFonts w:ascii="Arial" w:hAnsi="Arial" w:cs="Arial"/>
          <w:bCs/>
          <w:sz w:val="20"/>
          <w:szCs w:val="20"/>
        </w:rPr>
        <w:t>"Гигиенические требования к срокам годности и условиям хранения пищевых продуктов"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286CB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и</w:t>
      </w:r>
      <w:r w:rsidRPr="00286CBA">
        <w:rPr>
          <w:rFonts w:ascii="Arial" w:hAnsi="Arial" w:cs="Arial"/>
          <w:bCs/>
          <w:sz w:val="20"/>
          <w:szCs w:val="20"/>
        </w:rPr>
        <w:t>нформация, наносимая на этикетку о сроках годности пищевых продуктов, должна предусматривать указание: часа, дня, месяца, года выработки для особо скоропортящихся продуктов, продуктов для детского и диетического питания; дня, месяца и года - для скоропортящихся продуктов; месяца и года - для нескоропортящихся продуктов, а также правил и условий их хранения и употребления.</w:t>
      </w:r>
    </w:p>
    <w:p w:rsidR="00286CBA" w:rsidRDefault="00773611" w:rsidP="00286CBA">
      <w:pPr>
        <w:spacing w:before="100" w:beforeAutospacing="1" w:after="150" w:line="360" w:lineRule="auto"/>
        <w:ind w:firstLine="709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13FE7">
        <w:rPr>
          <w:rFonts w:ascii="Verdana" w:eastAsia="Times New Roman" w:hAnsi="Verdana" w:cs="Arial"/>
          <w:sz w:val="20"/>
          <w:szCs w:val="20"/>
          <w:lang w:eastAsia="ru-RU"/>
        </w:rPr>
        <w:t xml:space="preserve">При покупке </w:t>
      </w:r>
      <w:r w:rsidRPr="00313FE7"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ru-RU"/>
        </w:rPr>
        <w:t>яиц</w:t>
      </w:r>
      <w:r w:rsidRPr="00313FE7">
        <w:rPr>
          <w:rFonts w:ascii="Verdana" w:eastAsia="Times New Roman" w:hAnsi="Verdana" w:cs="Arial"/>
          <w:sz w:val="20"/>
          <w:szCs w:val="20"/>
          <w:lang w:eastAsia="ru-RU"/>
        </w:rPr>
        <w:t xml:space="preserve"> необходимо обратить внимание на дату их сортировки и внешний вид. На вид яйца должны быть ровными, гладкими, иметь правильную форму и равномерный окрас. На скорлупе не должно быть повреждений, кровяных следов, перьев и птичьего помёта. Не следует приобретать яйца, а также другие пищевые </w:t>
      </w:r>
      <w:r w:rsidRPr="00286CBA">
        <w:rPr>
          <w:rFonts w:ascii="Verdana" w:eastAsia="Times New Roman" w:hAnsi="Verdana" w:cs="Arial"/>
          <w:sz w:val="20"/>
          <w:szCs w:val="20"/>
          <w:lang w:eastAsia="ru-RU"/>
        </w:rPr>
        <w:t>продукты, в местах несанкционированной торговли - с рук и автомашин.</w:t>
      </w:r>
      <w:r w:rsidR="00286CBA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</w:p>
    <w:p w:rsidR="00286CBA" w:rsidRDefault="00773611" w:rsidP="00313FE7">
      <w:pPr>
        <w:spacing w:before="100" w:beforeAutospacing="1" w:after="15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13FE7">
        <w:rPr>
          <w:rFonts w:ascii="Verdana" w:eastAsia="Times New Roman" w:hAnsi="Verdana" w:cs="Times New Roman"/>
          <w:sz w:val="20"/>
          <w:szCs w:val="20"/>
          <w:lang w:eastAsia="ru-RU"/>
        </w:rPr>
        <w:t>Срок хранения яиц. При температуре от 0 до 20</w:t>
      </w:r>
      <w:proofErr w:type="gramStart"/>
      <w:r w:rsidRPr="00313FE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°С</w:t>
      </w:r>
      <w:proofErr w:type="gramEnd"/>
      <w:r w:rsidRPr="00313FE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относительной влажности воздуха 85–88%</w:t>
      </w:r>
      <w:r w:rsidR="00445C2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13FE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313FE7">
        <w:rPr>
          <w:rFonts w:ascii="Verdana" w:eastAsia="Times New Roman" w:hAnsi="Verdana" w:cs="Arial"/>
          <w:sz w:val="20"/>
          <w:szCs w:val="20"/>
          <w:lang w:eastAsia="ru-RU"/>
        </w:rPr>
        <w:t>Дома хранить яйца следует только в условиях холодильника, что позволит избежать размножения патогенных микроорганизмов. Срок хранения диетических яиц до 7 суток, столовых яиц от 8 до 25 дней. Мытые яйца хранятся не более 12 дн</w:t>
      </w:r>
      <w:r w:rsidR="001C3AB2">
        <w:rPr>
          <w:rFonts w:ascii="Verdana" w:eastAsia="Times New Roman" w:hAnsi="Verdana" w:cs="Arial"/>
          <w:sz w:val="20"/>
          <w:szCs w:val="20"/>
          <w:lang w:eastAsia="ru-RU"/>
        </w:rPr>
        <w:t xml:space="preserve">ей. </w:t>
      </w:r>
    </w:p>
    <w:p w:rsidR="00773611" w:rsidRPr="00286CBA" w:rsidRDefault="00286CBA" w:rsidP="00286CBA">
      <w:pPr>
        <w:spacing w:before="100" w:beforeAutospacing="1" w:after="150" w:line="360" w:lineRule="auto"/>
        <w:ind w:firstLine="708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>В силу требований</w:t>
      </w:r>
      <w:r w:rsidR="001C3AB2" w:rsidRPr="00286CBA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СанПиН 2.3.2.1324-03 </w:t>
      </w:r>
      <w:r w:rsidR="001C3AB2" w:rsidRPr="00286CBA">
        <w:rPr>
          <w:rFonts w:ascii="Verdana" w:hAnsi="Verdana" w:cs="Arial"/>
          <w:bCs/>
          <w:sz w:val="20"/>
          <w:szCs w:val="20"/>
        </w:rPr>
        <w:t>"Гигиенические требования к срокам годности и условиям хранения пищевых продуктов"</w:t>
      </w:r>
      <w:r w:rsidR="001C3AB2" w:rsidRPr="00286CBA">
        <w:rPr>
          <w:rFonts w:ascii="Verdana" w:hAnsi="Verdana" w:cs="Arial"/>
          <w:bCs/>
          <w:sz w:val="20"/>
          <w:szCs w:val="20"/>
        </w:rPr>
        <w:t>,</w:t>
      </w:r>
      <w:r w:rsidR="00773611" w:rsidRPr="00286CBA">
        <w:rPr>
          <w:rFonts w:ascii="Verdana" w:eastAsia="Times New Roman" w:hAnsi="Verdana" w:cs="Arial"/>
          <w:sz w:val="20"/>
          <w:szCs w:val="20"/>
          <w:lang w:eastAsia="ru-RU"/>
        </w:rPr>
        <w:t xml:space="preserve"> вареные яйца хранятся в условиях холодильника не более 36 часов.</w:t>
      </w:r>
    </w:p>
    <w:p w:rsidR="00773611" w:rsidRPr="00313FE7" w:rsidRDefault="00773611" w:rsidP="00313FE7">
      <w:pPr>
        <w:spacing w:before="100" w:beforeAutospacing="1" w:after="15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13FE7">
        <w:rPr>
          <w:rFonts w:ascii="Verdana" w:eastAsia="Times New Roman" w:hAnsi="Verdana" w:cs="Arial"/>
          <w:sz w:val="20"/>
          <w:szCs w:val="20"/>
          <w:lang w:eastAsia="ru-RU"/>
        </w:rPr>
        <w:t>Перед приготовлением яйца необходимо тщательно вымыть с мылом под проточной водой. Варить яйца нужно не меньше 10 минут с момента закипания для избегания заболевания сальмонеллезом. Сальмонеллез – серьезное инфекционное заболевание, поражающее органы пищеварения. Сальмонеллы способны проникать в яйца, в результате чего увеличивается вероятность инфицирования не только поверхности яиц, но и желтка.</w:t>
      </w:r>
    </w:p>
    <w:p w:rsidR="00773611" w:rsidRPr="00313FE7" w:rsidRDefault="00773611" w:rsidP="00313FE7">
      <w:pPr>
        <w:spacing w:before="100" w:beforeAutospacing="1" w:after="15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13FE7">
        <w:rPr>
          <w:rFonts w:ascii="Verdana" w:eastAsia="Times New Roman" w:hAnsi="Verdana" w:cs="Arial"/>
          <w:sz w:val="20"/>
          <w:szCs w:val="20"/>
          <w:lang w:eastAsia="ru-RU"/>
        </w:rPr>
        <w:t>Для окрашивания яиц лучше использовать только разрешенные к применению пищевые красители или луковую шелуху. Не следует употреблять в пищу сырые яйца и блюда с яйцами без термической обработки (домашние белковые кремы), особенно это касается детей.</w:t>
      </w:r>
    </w:p>
    <w:p w:rsidR="00773611" w:rsidRPr="00313FE7" w:rsidRDefault="00773611" w:rsidP="00313FE7">
      <w:pPr>
        <w:spacing w:after="0" w:line="360" w:lineRule="auto"/>
        <w:ind w:firstLine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13FE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 потребительской упаковке красителя должны быть: информация об изготовителе, дата выработки, состав красителя, условия хранения и срок годности.</w:t>
      </w:r>
      <w:r w:rsidR="009B042F" w:rsidRPr="00313FE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Самым  безопасным способом окрашивания яиц остается окрашивание луковой шелухой</w:t>
      </w:r>
    </w:p>
    <w:p w:rsidR="009B042F" w:rsidRPr="00313FE7" w:rsidRDefault="009B042F" w:rsidP="00313FE7">
      <w:pPr>
        <w:spacing w:before="100" w:beforeAutospacing="1" w:after="15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13FE7">
        <w:rPr>
          <w:rFonts w:ascii="Verdana" w:eastAsia="Times New Roman" w:hAnsi="Verdana" w:cs="Arial"/>
          <w:sz w:val="20"/>
          <w:szCs w:val="20"/>
          <w:lang w:eastAsia="ru-RU"/>
        </w:rPr>
        <w:t xml:space="preserve">При покупке </w:t>
      </w:r>
      <w:r w:rsidRPr="00313FE7"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ru-RU"/>
        </w:rPr>
        <w:t>творога</w:t>
      </w:r>
      <w:r w:rsidRPr="00313FE7">
        <w:rPr>
          <w:rFonts w:ascii="Verdana" w:eastAsia="Times New Roman" w:hAnsi="Verdana" w:cs="Arial"/>
          <w:sz w:val="20"/>
          <w:szCs w:val="20"/>
          <w:lang w:eastAsia="ru-RU"/>
        </w:rPr>
        <w:t xml:space="preserve"> для приготовления пасхи убедитесь в его качестве. Хороший творог всегда имеет белый цвет с кремовым оттенком и чуть кисловатый запах. В нежирном твороге может выделяться сыворотка, но только в небольшом количестве. Консистенция должна быть мягкой, нежно-маслянистой и однородной. При покупке особое внимание стоит обратить на упаковку: в первую очередь она должна быть герметичной, что обеспечивает сохранность продукта. Обратите внимание: на упаковке может стоять маркировка не только "творог", но и "творожный продукт" или "сырный продукт". Это – разные по потребительским свойствам продукты.</w:t>
      </w:r>
      <w:r w:rsidR="00F76161">
        <w:rPr>
          <w:rFonts w:ascii="Verdana" w:eastAsia="Times New Roman" w:hAnsi="Verdana" w:cs="Arial"/>
          <w:sz w:val="20"/>
          <w:szCs w:val="20"/>
          <w:lang w:eastAsia="ru-RU"/>
        </w:rPr>
        <w:t xml:space="preserve"> Срок хранения творога и творожных изделий – 72 часа, творога и творожных изделий, термически обработанных – 5 суток</w:t>
      </w:r>
    </w:p>
    <w:p w:rsidR="00773611" w:rsidRPr="00313FE7" w:rsidRDefault="00CF1C31" w:rsidP="00313FE7">
      <w:pPr>
        <w:spacing w:after="0" w:line="360" w:lineRule="auto"/>
        <w:ind w:firstLine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13FE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Другой основной пасхальный продукт — это кулич. </w:t>
      </w:r>
    </w:p>
    <w:p w:rsidR="00286CBA" w:rsidRDefault="00CF1C31" w:rsidP="00286CBA">
      <w:pPr>
        <w:spacing w:before="100" w:beforeAutospacing="1" w:after="150" w:line="360" w:lineRule="auto"/>
        <w:contextualSpacing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13FE7">
        <w:rPr>
          <w:rFonts w:ascii="Verdana" w:eastAsia="Times New Roman" w:hAnsi="Verdana" w:cs="Arial"/>
          <w:sz w:val="20"/>
          <w:szCs w:val="20"/>
          <w:lang w:eastAsia="ru-RU"/>
        </w:rPr>
        <w:t xml:space="preserve">При покупке </w:t>
      </w:r>
      <w:r w:rsidRPr="00313FE7"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ru-RU"/>
        </w:rPr>
        <w:t>готового кулича</w:t>
      </w:r>
      <w:r w:rsidRPr="00313FE7">
        <w:rPr>
          <w:rFonts w:ascii="Verdana" w:eastAsia="Times New Roman" w:hAnsi="Verdana" w:cs="Arial"/>
          <w:sz w:val="20"/>
          <w:szCs w:val="20"/>
          <w:lang w:eastAsia="ru-RU"/>
        </w:rPr>
        <w:t xml:space="preserve"> обратите внимание на его состав. В качественном продукте используются натуральные ингредиенты: яйца, а не яичный порошок, сливочное масло, а не маргарин, сахар, а не подсластитель. Верхушка кулича должна быть сухой. Если она подмокла, кулич может оказаться испорченным еще до окончания срока годности. Изделия, посыпанные разноцветными кондитерскими шариками, лучше не покупать - особенно для детей (так как ими легко подавиться, они могут затруднять дыхание при попадании в носовые ходы), отдайте предпочтение натуральным украшениям — миндальным лепесткам, орехам, сахарной пудре или глазури. При отделке поверхности глазурью не допускается липкость и</w:t>
      </w:r>
      <w:r w:rsidRPr="00313FE7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AC553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белесый налет. Также не допускается на нижней и боковой поверхностях кулича наличие пустот, подгоревших мест, разрывов и неровностей.</w:t>
      </w:r>
      <w:r w:rsidR="00286C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r w:rsidRPr="00313FE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разрезе он должен </w:t>
      </w:r>
      <w:proofErr w:type="gramStart"/>
      <w:r w:rsidRPr="00313FE7">
        <w:rPr>
          <w:rFonts w:ascii="Verdana" w:eastAsia="Times New Roman" w:hAnsi="Verdana" w:cs="Times New Roman"/>
          <w:sz w:val="20"/>
          <w:szCs w:val="20"/>
          <w:lang w:eastAsia="ru-RU"/>
        </w:rPr>
        <w:t>м</w:t>
      </w:r>
      <w:r w:rsidR="00286CBA">
        <w:rPr>
          <w:rFonts w:ascii="Verdana" w:eastAsia="Times New Roman" w:hAnsi="Verdana" w:cs="Times New Roman"/>
          <w:sz w:val="20"/>
          <w:szCs w:val="20"/>
          <w:lang w:eastAsia="ru-RU"/>
        </w:rPr>
        <w:t>ягким</w:t>
      </w:r>
      <w:proofErr w:type="gramEnd"/>
      <w:r w:rsidR="00286CB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золотисто-желтого цвета. Согласно пункту 6 </w:t>
      </w:r>
      <w:r w:rsidR="00286CBA" w:rsidRPr="00286CBA">
        <w:rPr>
          <w:rFonts w:ascii="Verdana" w:eastAsia="Times New Roman" w:hAnsi="Verdana" w:cs="Times New Roman"/>
          <w:sz w:val="20"/>
          <w:szCs w:val="20"/>
          <w:lang w:eastAsia="ru-RU"/>
        </w:rPr>
        <w:t>Технического  регламента  Таможенного  союза   «О  безопасности  пищевой  продукции»</w:t>
      </w:r>
      <w:r w:rsidR="00286CB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86CBA" w:rsidRPr="00286CB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proofErr w:type="gramStart"/>
      <w:r w:rsidR="00286CBA" w:rsidRPr="00286CBA">
        <w:rPr>
          <w:rFonts w:ascii="Verdana" w:eastAsia="Times New Roman" w:hAnsi="Verdana" w:cs="Times New Roman"/>
          <w:sz w:val="20"/>
          <w:szCs w:val="20"/>
          <w:lang w:eastAsia="ru-RU"/>
        </w:rPr>
        <w:t>ТР</w:t>
      </w:r>
      <w:proofErr w:type="gramEnd"/>
      <w:r w:rsidR="00286CBA" w:rsidRPr="00286CB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ТС 021/2011) - </w:t>
      </w:r>
      <w:r w:rsidR="00286CBA" w:rsidRPr="00286CBA">
        <w:rPr>
          <w:rFonts w:ascii="Verdana" w:hAnsi="Verdana" w:cs="Times New Roman"/>
          <w:sz w:val="20"/>
          <w:szCs w:val="20"/>
        </w:rPr>
        <w:t>Сроки годности и усл</w:t>
      </w:r>
      <w:r w:rsidR="00286CBA">
        <w:rPr>
          <w:rFonts w:ascii="Verdana" w:hAnsi="Verdana" w:cs="Times New Roman"/>
          <w:sz w:val="20"/>
          <w:szCs w:val="20"/>
        </w:rPr>
        <w:t xml:space="preserve">овия хранения пищевой продукции </w:t>
      </w:r>
      <w:r w:rsidR="00286CBA" w:rsidRPr="00286CBA">
        <w:rPr>
          <w:rFonts w:ascii="Verdana" w:hAnsi="Verdana" w:cs="Times New Roman"/>
          <w:sz w:val="20"/>
          <w:szCs w:val="20"/>
        </w:rPr>
        <w:t>устанавливаются  изготовителем.</w:t>
      </w:r>
      <w:r w:rsidR="00286CBA" w:rsidRPr="00286CB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86CB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</w:p>
    <w:p w:rsidR="00286CBA" w:rsidRPr="00286CBA" w:rsidRDefault="00286CBA" w:rsidP="00286CBA">
      <w:pPr>
        <w:spacing w:before="100" w:beforeAutospacing="1" w:after="150" w:line="360" w:lineRule="auto"/>
        <w:contextualSpacing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86CBA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в первую очередь должен ознакомиться с информацией о продукте: дата и время изготовления, условия хранения и убедиться, что в организации торговли такие условия есть;</w:t>
      </w:r>
    </w:p>
    <w:p w:rsidR="00074252" w:rsidRPr="00286CBA" w:rsidRDefault="00074252" w:rsidP="00286CBA">
      <w:pPr>
        <w:spacing w:before="100" w:beforeAutospacing="1" w:after="150" w:line="360" w:lineRule="auto"/>
        <w:ind w:firstLine="708"/>
        <w:contextualSpacing/>
        <w:jc w:val="both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286CBA">
        <w:rPr>
          <w:rFonts w:ascii="Verdana" w:eastAsia="Times New Roman" w:hAnsi="Verdana" w:cs="Arial"/>
          <w:b/>
          <w:sz w:val="20"/>
          <w:szCs w:val="20"/>
          <w:lang w:eastAsia="ru-RU"/>
        </w:rPr>
        <w:t>Напоминаем общие правила для всех продуктов питания:</w:t>
      </w:r>
    </w:p>
    <w:p w:rsidR="00074252" w:rsidRPr="00313FE7" w:rsidRDefault="00074252" w:rsidP="00286CBA">
      <w:pPr>
        <w:spacing w:before="100" w:beforeAutospacing="1" w:after="150" w:line="360" w:lineRule="auto"/>
        <w:ind w:firstLine="708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13FE7">
        <w:rPr>
          <w:rFonts w:ascii="Verdana" w:eastAsia="Times New Roman" w:hAnsi="Verdana" w:cs="Arial"/>
          <w:sz w:val="20"/>
          <w:szCs w:val="20"/>
          <w:lang w:eastAsia="ru-RU"/>
        </w:rPr>
        <w:t>Прежде всего, необходимо использовать только свежие, качественные продукты, при выборе которых следует обратить внимание маркировку упакованной пищевой продукции, которая должна содержать: наименование, состав, дату производства, сроки годности и условия хранения, сведения об изготовителе. Скоропортящиеся продукты должны храниться в холодильнике, причем отдельно от сырой продукции.</w:t>
      </w:r>
    </w:p>
    <w:p w:rsidR="00074252" w:rsidRPr="00313FE7" w:rsidRDefault="00074252" w:rsidP="00313FE7">
      <w:pPr>
        <w:spacing w:before="100" w:beforeAutospacing="1" w:after="15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13FE7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>Важно не допускать хранение готовых блюд в тепле, на краю плиты, в духовом шкафу, так как все это усиливает риск возникновения и размножения инфекционных возбудителей.</w:t>
      </w:r>
    </w:p>
    <w:p w:rsidR="00074252" w:rsidRPr="00313FE7" w:rsidRDefault="00074252" w:rsidP="00313FE7">
      <w:pPr>
        <w:spacing w:before="100" w:beforeAutospacing="1" w:after="15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13FE7">
        <w:rPr>
          <w:rFonts w:ascii="Verdana" w:eastAsia="Times New Roman" w:hAnsi="Verdana" w:cs="Arial"/>
          <w:sz w:val="20"/>
          <w:szCs w:val="20"/>
          <w:lang w:eastAsia="ru-RU"/>
        </w:rPr>
        <w:t>Используйте для нарезки готовой и сырой продукции разные разделочные доски и ножи.</w:t>
      </w:r>
    </w:p>
    <w:p w:rsidR="00074252" w:rsidRPr="00313FE7" w:rsidRDefault="00074252" w:rsidP="00313FE7">
      <w:pPr>
        <w:spacing w:before="100" w:beforeAutospacing="1" w:after="15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13FE7">
        <w:rPr>
          <w:rFonts w:ascii="Verdana" w:eastAsia="Times New Roman" w:hAnsi="Verdana" w:cs="Arial"/>
          <w:sz w:val="20"/>
          <w:szCs w:val="20"/>
          <w:lang w:eastAsia="ru-RU"/>
        </w:rPr>
        <w:t>Немаловажную роль играет соблюдение правил личной гигиены. Частое мытье рук с мылом перед едой и после туалета, а также после контакта с сырой загрязненной продукцией позволит сохранить здоровье.</w:t>
      </w:r>
    </w:p>
    <w:p w:rsidR="00074252" w:rsidRPr="00313FE7" w:rsidRDefault="00074252" w:rsidP="00313FE7">
      <w:pPr>
        <w:spacing w:line="360" w:lineRule="auto"/>
        <w:ind w:firstLine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13FE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Pr="00313FE7">
        <w:rPr>
          <w:rFonts w:ascii="Verdana" w:eastAsia="Times New Roman" w:hAnsi="Verdana"/>
          <w:sz w:val="20"/>
          <w:szCs w:val="20"/>
          <w:lang w:eastAsia="ru-RU"/>
        </w:rPr>
        <w:t> особым вниманием отнестись к выбору и приобретению продуктов питания, а также соблюдению условий и правил по их хранению</w:t>
      </w:r>
      <w:r w:rsidRPr="00313FE7">
        <w:rPr>
          <w:rFonts w:ascii="Verdana" w:eastAsia="Times New Roman" w:hAnsi="Verdana" w:cs="Times New Roman"/>
          <w:sz w:val="20"/>
          <w:szCs w:val="20"/>
          <w:lang w:eastAsia="ru-RU"/>
        </w:rPr>
        <w:t>,  так как некачественные продукты могут вызвать  пищевые отравления.   </w:t>
      </w:r>
    </w:p>
    <w:p w:rsidR="00286CBA" w:rsidRDefault="00313FE7" w:rsidP="00286CBA">
      <w:pPr>
        <w:spacing w:before="100" w:beforeAutospacing="1" w:after="150"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13FE7">
        <w:rPr>
          <w:rFonts w:ascii="Verdana" w:eastAsia="Times New Roman" w:hAnsi="Verdana" w:cs="Arial"/>
          <w:sz w:val="20"/>
          <w:szCs w:val="20"/>
          <w:lang w:eastAsia="ru-RU"/>
        </w:rPr>
        <w:t>При возникновении симптомов, характерных для пищевого отравления или инфекции (рвота, диарея, головная боль, недомогание), немедленно обратитесь за медицинской помощью.</w:t>
      </w:r>
    </w:p>
    <w:p w:rsidR="00A4350F" w:rsidRPr="00286CBA" w:rsidRDefault="00A4350F" w:rsidP="00286CBA">
      <w:pPr>
        <w:spacing w:before="100" w:beforeAutospacing="1" w:after="150" w:line="360" w:lineRule="auto"/>
        <w:ind w:firstLine="425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286CBA">
        <w:rPr>
          <w:rFonts w:ascii="Verdana" w:hAnsi="Verdana" w:cs="Times New Roman"/>
          <w:kern w:val="36"/>
          <w:sz w:val="20"/>
          <w:szCs w:val="20"/>
        </w:rPr>
        <w:t xml:space="preserve">Напоминаем, что, специалисты консультационного пункта </w:t>
      </w:r>
      <w:r w:rsidRPr="00286CBA">
        <w:rPr>
          <w:rFonts w:ascii="Verdana" w:hAnsi="Verdana" w:cs="Times New Roman"/>
          <w:sz w:val="20"/>
          <w:szCs w:val="20"/>
        </w:rPr>
        <w:t xml:space="preserve">ФФБУЗ «ЦГиЭ в ХМАО-Югре в г. Нефтеюганске и Нефтеюганском районе и в г. Пыть-Яхе» проводят консультирования граждан по интересующим их вопросам по телефону горячей линии 8(3463) 22-63-54  с 9.00 до 18.00, в пятницу </w:t>
      </w:r>
      <w:proofErr w:type="gramStart"/>
      <w:r w:rsidRPr="00286CBA">
        <w:rPr>
          <w:rFonts w:ascii="Verdana" w:hAnsi="Verdana" w:cs="Times New Roman"/>
          <w:sz w:val="20"/>
          <w:szCs w:val="20"/>
        </w:rPr>
        <w:t>с</w:t>
      </w:r>
      <w:proofErr w:type="gramEnd"/>
      <w:r w:rsidRPr="00286CBA">
        <w:rPr>
          <w:rFonts w:ascii="Verdana" w:hAnsi="Verdana" w:cs="Times New Roman"/>
          <w:sz w:val="20"/>
          <w:szCs w:val="20"/>
        </w:rPr>
        <w:t xml:space="preserve"> 9.00-13.00</w:t>
      </w:r>
    </w:p>
    <w:p w:rsidR="00EE5B45" w:rsidRPr="00445C2D" w:rsidRDefault="00EE5B45" w:rsidP="00445C2D">
      <w:pPr>
        <w:pStyle w:val="a5"/>
        <w:shd w:val="clear" w:color="auto" w:fill="FFFFFF"/>
        <w:spacing w:before="0" w:beforeAutospacing="0" w:after="240" w:afterAutospacing="0" w:line="360" w:lineRule="auto"/>
        <w:ind w:firstLine="425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445C2D">
        <w:rPr>
          <w:rFonts w:ascii="Verdana" w:hAnsi="Verdana"/>
          <w:b/>
          <w:bCs/>
          <w:sz w:val="20"/>
          <w:szCs w:val="20"/>
        </w:rPr>
        <w:t xml:space="preserve">Внимание! </w:t>
      </w:r>
    </w:p>
    <w:p w:rsidR="00EE5B45" w:rsidRDefault="00EE5B45" w:rsidP="00445C2D">
      <w:pPr>
        <w:pStyle w:val="a5"/>
        <w:shd w:val="clear" w:color="auto" w:fill="FFFFFF"/>
        <w:spacing w:before="0" w:beforeAutospacing="0" w:after="240" w:afterAutospacing="0" w:line="360" w:lineRule="auto"/>
        <w:ind w:firstLine="425"/>
        <w:contextualSpacing/>
        <w:jc w:val="both"/>
      </w:pPr>
      <w:proofErr w:type="gramStart"/>
      <w:r w:rsidRPr="00445C2D">
        <w:rPr>
          <w:rFonts w:ascii="Verdana" w:hAnsi="Verdana"/>
          <w:sz w:val="20"/>
          <w:szCs w:val="20"/>
        </w:rPr>
        <w:t xml:space="preserve">В соответствии с требованиями статьи 59 Федерального закона от 31.07.2021г №248-ФЗ  «О государственном контроле (надзоре и муниципальном контроле в Российской Федерации», граждане, в случае нарушения их прав, при </w:t>
      </w:r>
      <w:r w:rsidR="00445C2D" w:rsidRPr="00445C2D">
        <w:rPr>
          <w:rFonts w:ascii="Verdana" w:hAnsi="Verdana"/>
          <w:sz w:val="20"/>
          <w:szCs w:val="20"/>
        </w:rPr>
        <w:t xml:space="preserve">приобретении продуктов питания не надлежащего качества, </w:t>
      </w:r>
      <w:r w:rsidRPr="00445C2D">
        <w:rPr>
          <w:rFonts w:ascii="Verdana" w:hAnsi="Verdana"/>
          <w:sz w:val="20"/>
          <w:szCs w:val="20"/>
        </w:rPr>
        <w:t xml:space="preserve">либо по иным вопросам применения положений санитарного законодательства  и законодательства о защите прав потребителей могут обратиться в </w:t>
      </w:r>
      <w:proofErr w:type="spellStart"/>
      <w:r w:rsidRPr="00445C2D">
        <w:rPr>
          <w:rFonts w:ascii="Verdana" w:hAnsi="Verdana"/>
          <w:sz w:val="20"/>
          <w:szCs w:val="20"/>
        </w:rPr>
        <w:t>Роспотребназдор</w:t>
      </w:r>
      <w:proofErr w:type="spellEnd"/>
      <w:r w:rsidRPr="00445C2D">
        <w:rPr>
          <w:rFonts w:ascii="Verdana" w:hAnsi="Verdana"/>
          <w:sz w:val="20"/>
          <w:szCs w:val="20"/>
        </w:rPr>
        <w:t>, территориальный орган, лично с предъявлением документа, удостоверяющего</w:t>
      </w:r>
      <w:proofErr w:type="gramEnd"/>
      <w:r w:rsidRPr="00445C2D">
        <w:rPr>
          <w:rFonts w:ascii="Verdana" w:hAnsi="Verdana"/>
          <w:sz w:val="20"/>
          <w:szCs w:val="20"/>
        </w:rPr>
        <w:t xml:space="preserve"> личность, либо через многофункциональный центр оказания государственных и муниципальных услуг с предъявлением документа, удостоверяющего личность, а для представителя гражданина или организации – документа, подтверждающего его полномочия. </w:t>
      </w:r>
      <w:proofErr w:type="gramStart"/>
      <w:r w:rsidRPr="00445C2D">
        <w:rPr>
          <w:rFonts w:ascii="Verdana" w:hAnsi="Verdana"/>
          <w:sz w:val="20"/>
          <w:szCs w:val="20"/>
        </w:rPr>
        <w:t>Подать обращение можно после прохождения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контрольного (надзорного) органа в сети «Интернет», а также в информационных системах контрольных (надзорных) органов (в форме электронного сообщения - путем заполнения специальной электронной формы на Едином портале Роспотребнадзора для подачи обращений граждан, которая размещена по адресу</w:t>
      </w:r>
      <w:proofErr w:type="gramEnd"/>
      <w:r w:rsidRPr="00445C2D">
        <w:rPr>
          <w:rFonts w:ascii="Verdana" w:hAnsi="Verdana"/>
          <w:sz w:val="20"/>
          <w:szCs w:val="20"/>
        </w:rPr>
        <w:t>-</w:t>
      </w:r>
      <w:hyperlink r:id="rId7" w:history="1">
        <w:r w:rsidRPr="00445C2D">
          <w:rPr>
            <w:rStyle w:val="a6"/>
            <w:rFonts w:ascii="Verdana" w:hAnsi="Verdana"/>
            <w:sz w:val="20"/>
            <w:szCs w:val="20"/>
          </w:rPr>
          <w:t>http://petition.rospotrebnadzor.ru/petition/</w:t>
        </w:r>
      </w:hyperlink>
      <w:r>
        <w:t>.</w:t>
      </w:r>
    </w:p>
    <w:p w:rsidR="00074252" w:rsidRPr="00313FE7" w:rsidRDefault="00074252" w:rsidP="00313FE7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074252" w:rsidRPr="00646E40" w:rsidRDefault="00074252" w:rsidP="00CF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8E1184" w:rsidRDefault="008E1184"/>
    <w:sectPr w:rsidR="008E1184" w:rsidSect="00286C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C1"/>
    <w:rsid w:val="00041F17"/>
    <w:rsid w:val="00074252"/>
    <w:rsid w:val="001C3AB2"/>
    <w:rsid w:val="00286CBA"/>
    <w:rsid w:val="00313FE7"/>
    <w:rsid w:val="00355BF3"/>
    <w:rsid w:val="003C04C1"/>
    <w:rsid w:val="00445C2D"/>
    <w:rsid w:val="006B6574"/>
    <w:rsid w:val="00773611"/>
    <w:rsid w:val="008B5D4F"/>
    <w:rsid w:val="008E1184"/>
    <w:rsid w:val="009B042F"/>
    <w:rsid w:val="00A4350F"/>
    <w:rsid w:val="00CF1C31"/>
    <w:rsid w:val="00D929FA"/>
    <w:rsid w:val="00DE7BDD"/>
    <w:rsid w:val="00EE5B45"/>
    <w:rsid w:val="00F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9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3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E5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9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3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E5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tition.rospotrebnadzor.ru/peti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ixabay.com/ru/photos/%d0%bf%d0%b0%d1%81%d1%85%d0%b0%d0%bb%d1%8c%d0%bd%d1%8b%d0%b9-%d1%8f%d0%b9%d1%86%d0%b0-%d0%bf%d0%b0%d1%81%d1%85%d0%b0%d0%bb%d1%8c%d0%bd%d1%8b%d0%b5-%d1%8f%d0%b9%d1%86%d0%b0-312383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 Ш.У.</dc:creator>
  <cp:keywords/>
  <dc:description/>
  <cp:lastModifiedBy>Махмудов Ш.У.</cp:lastModifiedBy>
  <cp:revision>17</cp:revision>
  <dcterms:created xsi:type="dcterms:W3CDTF">2022-04-18T05:46:00Z</dcterms:created>
  <dcterms:modified xsi:type="dcterms:W3CDTF">2022-04-18T06:55:00Z</dcterms:modified>
</cp:coreProperties>
</file>