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F29" w:rsidRDefault="000425CE" w:rsidP="00FC1F29">
      <w:pPr>
        <w:spacing w:before="100" w:beforeAutospacing="1" w:after="100" w:afterAutospacing="1" w:line="240" w:lineRule="auto"/>
        <w:ind w:firstLine="851"/>
        <w:jc w:val="center"/>
        <w:outlineLvl w:val="2"/>
        <w:rPr>
          <w:rFonts w:ascii="Times New Roman" w:eastAsia="Times New Roman" w:hAnsi="Times New Roman" w:cs="Times New Roman"/>
          <w:b/>
          <w:bCs/>
          <w:sz w:val="28"/>
          <w:szCs w:val="28"/>
          <w:lang w:eastAsia="ru-RU"/>
        </w:rPr>
      </w:pPr>
      <w:bookmarkStart w:id="0" w:name="_GoBack"/>
      <w:bookmarkEnd w:id="0"/>
      <w:r w:rsidRPr="003B0204">
        <w:rPr>
          <w:rFonts w:ascii="Times New Roman" w:eastAsia="Times New Roman" w:hAnsi="Times New Roman" w:cs="Times New Roman"/>
          <w:b/>
          <w:bCs/>
          <w:sz w:val="28"/>
          <w:szCs w:val="28"/>
          <w:lang w:eastAsia="ru-RU"/>
        </w:rPr>
        <w:t xml:space="preserve">Вниманию потребителей: </w:t>
      </w:r>
    </w:p>
    <w:p w:rsidR="000425CE" w:rsidRPr="003B0204" w:rsidRDefault="000425CE" w:rsidP="00FC1F29">
      <w:pPr>
        <w:spacing w:before="100" w:beforeAutospacing="1" w:after="100" w:afterAutospacing="1" w:line="240" w:lineRule="auto"/>
        <w:ind w:firstLine="851"/>
        <w:jc w:val="center"/>
        <w:outlineLvl w:val="2"/>
        <w:rPr>
          <w:rFonts w:ascii="Times New Roman" w:eastAsia="Times New Roman" w:hAnsi="Times New Roman" w:cs="Times New Roman"/>
          <w:b/>
          <w:bCs/>
          <w:sz w:val="28"/>
          <w:szCs w:val="28"/>
          <w:lang w:eastAsia="ru-RU"/>
        </w:rPr>
      </w:pPr>
      <w:r w:rsidRPr="003B0204">
        <w:rPr>
          <w:rFonts w:ascii="Times New Roman" w:eastAsia="Times New Roman" w:hAnsi="Times New Roman" w:cs="Times New Roman"/>
          <w:b/>
          <w:bCs/>
          <w:sz w:val="28"/>
          <w:szCs w:val="28"/>
          <w:lang w:eastAsia="ru-RU"/>
        </w:rPr>
        <w:t>о дорогостоящей косметике и косметических услугах, предоставляемых в кредит</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proofErr w:type="spellStart"/>
      <w:r w:rsidRPr="003B0204">
        <w:rPr>
          <w:rFonts w:ascii="Times New Roman" w:eastAsia="Times New Roman" w:hAnsi="Times New Roman" w:cs="Times New Roman"/>
          <w:sz w:val="26"/>
          <w:szCs w:val="26"/>
          <w:lang w:eastAsia="ru-RU"/>
        </w:rPr>
        <w:t>Роспотребнадзор</w:t>
      </w:r>
      <w:proofErr w:type="spellEnd"/>
      <w:r w:rsidRPr="003B0204">
        <w:rPr>
          <w:rFonts w:ascii="Times New Roman" w:eastAsia="Times New Roman" w:hAnsi="Times New Roman" w:cs="Times New Roman"/>
          <w:sz w:val="26"/>
          <w:szCs w:val="26"/>
          <w:lang w:eastAsia="ru-RU"/>
        </w:rPr>
        <w:t xml:space="preserve"> предупреждает потребителей о широком распространении недобросовестных практик заключения договоров купли</w:t>
      </w:r>
      <w:r w:rsidR="002B1ACF" w:rsidRPr="003B0204">
        <w:rPr>
          <w:rFonts w:ascii="Times New Roman" w:eastAsia="Times New Roman" w:hAnsi="Times New Roman" w:cs="Times New Roman"/>
          <w:sz w:val="26"/>
          <w:szCs w:val="26"/>
          <w:lang w:eastAsia="ru-RU"/>
        </w:rPr>
        <w:t xml:space="preserve"> </w:t>
      </w:r>
      <w:r w:rsidRPr="003B0204">
        <w:rPr>
          <w:rFonts w:ascii="Times New Roman" w:eastAsia="Times New Roman" w:hAnsi="Times New Roman" w:cs="Times New Roman"/>
          <w:sz w:val="26"/>
          <w:szCs w:val="26"/>
          <w:lang w:eastAsia="ru-RU"/>
        </w:rPr>
        <w:t>- продажи дорогостоящей косметики и договоров об оказании косметологических услуг.</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t>В обращениях пот</w:t>
      </w:r>
      <w:r w:rsidR="002B1ACF" w:rsidRPr="003B0204">
        <w:rPr>
          <w:rFonts w:ascii="Times New Roman" w:eastAsia="Times New Roman" w:hAnsi="Times New Roman" w:cs="Times New Roman"/>
          <w:sz w:val="26"/>
          <w:szCs w:val="26"/>
          <w:lang w:eastAsia="ru-RU"/>
        </w:rPr>
        <w:t xml:space="preserve">ребителей, </w:t>
      </w:r>
      <w:r w:rsidRPr="003B0204">
        <w:rPr>
          <w:rFonts w:ascii="Times New Roman" w:eastAsia="Times New Roman" w:hAnsi="Times New Roman" w:cs="Times New Roman"/>
          <w:sz w:val="26"/>
          <w:szCs w:val="26"/>
          <w:lang w:eastAsia="ru-RU"/>
        </w:rPr>
        <w:t xml:space="preserve"> как правило, указывается на нижеследующее.</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t>Потребителю предлагается воспользоваться бесплатной демонстрацией косметологических услуг (массаж, «</w:t>
      </w:r>
      <w:proofErr w:type="spellStart"/>
      <w:r w:rsidRPr="003B0204">
        <w:rPr>
          <w:rFonts w:ascii="Times New Roman" w:eastAsia="Times New Roman" w:hAnsi="Times New Roman" w:cs="Times New Roman"/>
          <w:sz w:val="26"/>
          <w:szCs w:val="26"/>
          <w:lang w:eastAsia="ru-RU"/>
        </w:rPr>
        <w:t>пилинг</w:t>
      </w:r>
      <w:proofErr w:type="spellEnd"/>
      <w:r w:rsidRPr="003B0204">
        <w:rPr>
          <w:rFonts w:ascii="Times New Roman" w:eastAsia="Times New Roman" w:hAnsi="Times New Roman" w:cs="Times New Roman"/>
          <w:sz w:val="26"/>
          <w:szCs w:val="26"/>
          <w:lang w:eastAsia="ru-RU"/>
        </w:rPr>
        <w:t>», уход за волосами и т.д.), после чего – заключить договор на предоставление аналогичных услуг в будущем (например, на 40 посещений).</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t>В случае продажи космет</w:t>
      </w:r>
      <w:r w:rsidR="002B1ACF" w:rsidRPr="003B0204">
        <w:rPr>
          <w:rFonts w:ascii="Times New Roman" w:eastAsia="Times New Roman" w:hAnsi="Times New Roman" w:cs="Times New Roman"/>
          <w:sz w:val="26"/>
          <w:szCs w:val="26"/>
          <w:lang w:eastAsia="ru-RU"/>
        </w:rPr>
        <w:t xml:space="preserve">ики потребителя знакомят с </w:t>
      </w:r>
      <w:r w:rsidRPr="003B0204">
        <w:rPr>
          <w:rFonts w:ascii="Times New Roman" w:eastAsia="Times New Roman" w:hAnsi="Times New Roman" w:cs="Times New Roman"/>
          <w:sz w:val="26"/>
          <w:szCs w:val="26"/>
          <w:lang w:eastAsia="ru-RU"/>
        </w:rPr>
        <w:t>тестовыми образцами, брошюрами, описанием «исключительных» потребительских свойств косметики. До подписания договора для усиления мотивации к совершению такой сделки потребителю может предоставляться «профессиональная» информация медицинского характера (о состоянии здоровья волос и кожи, развитии возможных заболеваний, необходимости профессионального ухода, составления плана лечения и т.п.). При этом в обращениях потребителей часто содержатся жалобы на некомпетентность специалистов, осуществляющих косметологическую процедуру с использованием специальных средств, отсутствие у организации лицензии на медицинскую деятельность и др.</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t>Подобные договоры часто сознательно заключаются с использованием факторов (шумные, душные помещения, громкая или, напротив, успокаивающая музыка, использование ароматических средств и т.п.), которые отвлекают внимание потребителей, не дают им сосредоточиться, реально оценить потребительскую ценность и нужность предлагаемых товаров и услуг, соотнести их со своими финансовыми возможностями. Договорная документация по таким сделкам может носить сложный и запутанный характер, часть важной информации выносится в приложения либо «растворяется» в середине многостраничного договора, при этом используются специальные и непонятные потребителю термины. Одновременно потребителя торопят с подписанием договора, предлагают подписать документы после устного описания их содержания, изложенного мелким шрифтом.</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proofErr w:type="gramStart"/>
      <w:r w:rsidRPr="003B0204">
        <w:rPr>
          <w:rFonts w:ascii="Times New Roman" w:eastAsia="Times New Roman" w:hAnsi="Times New Roman" w:cs="Times New Roman"/>
          <w:sz w:val="26"/>
          <w:szCs w:val="26"/>
          <w:lang w:eastAsia="ru-RU"/>
        </w:rPr>
        <w:t>Стоимость оказания соответствующих товаров и услуг, как правило, во много раз превышает финансовые возможности клиентов (может доходить до 200-300 тыс. руб.), в связи с чем</w:t>
      </w:r>
      <w:r w:rsidR="002B1ACF" w:rsidRPr="003B0204">
        <w:rPr>
          <w:rFonts w:ascii="Times New Roman" w:eastAsia="Times New Roman" w:hAnsi="Times New Roman" w:cs="Times New Roman"/>
          <w:sz w:val="26"/>
          <w:szCs w:val="26"/>
          <w:lang w:eastAsia="ru-RU"/>
        </w:rPr>
        <w:t>,</w:t>
      </w:r>
      <w:r w:rsidRPr="003B0204">
        <w:rPr>
          <w:rFonts w:ascii="Times New Roman" w:eastAsia="Times New Roman" w:hAnsi="Times New Roman" w:cs="Times New Roman"/>
          <w:sz w:val="26"/>
          <w:szCs w:val="26"/>
          <w:lang w:eastAsia="ru-RU"/>
        </w:rPr>
        <w:t xml:space="preserve"> им предлагается для оплаты заключить кредитный договор, а приглашение в косметический магазин или салон сопровождается настойчивой рекомендацией иметь при себе паспорт (который необходим для оформления кредита).</w:t>
      </w:r>
      <w:proofErr w:type="gramEnd"/>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t xml:space="preserve">Традиционно под воздействие недобросовестных практик попадают доверчивые потребители, а также люди пожилого возраста. После общения с </w:t>
      </w:r>
      <w:r w:rsidRPr="003B0204">
        <w:rPr>
          <w:rFonts w:ascii="Times New Roman" w:eastAsia="Times New Roman" w:hAnsi="Times New Roman" w:cs="Times New Roman"/>
          <w:sz w:val="26"/>
          <w:szCs w:val="26"/>
          <w:lang w:eastAsia="ru-RU"/>
        </w:rPr>
        <w:lastRenderedPageBreak/>
        <w:t>родственниками и близкими людьми, а также внимательного ознакомления с условиями заключенных договоров (кредитного, купли - продажи, об оказании услуг) и ценами на аналогичные товары и услуги многие потребители пытаются расторгнуть заключенные договоры, на что, как правило, встречают категорический отказ со стороны продавца или исполнителя.</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t xml:space="preserve">Таким образом, несмотря на то, что потребитель вправе отказаться от исполнения договора об оказании услуг (с возвратом всех денежных средств за вычетом понесенных исполнителем расходов) или отказаться от договора купли-продажи, заключенного под влиянием заблуждения (неполучения всей необходимой информации о товаре), на практике </w:t>
      </w:r>
      <w:proofErr w:type="gramStart"/>
      <w:r w:rsidRPr="003B0204">
        <w:rPr>
          <w:rFonts w:ascii="Times New Roman" w:eastAsia="Times New Roman" w:hAnsi="Times New Roman" w:cs="Times New Roman"/>
          <w:sz w:val="26"/>
          <w:szCs w:val="26"/>
          <w:lang w:eastAsia="ru-RU"/>
        </w:rPr>
        <w:t>это</w:t>
      </w:r>
      <w:proofErr w:type="gramEnd"/>
      <w:r w:rsidRPr="003B0204">
        <w:rPr>
          <w:rFonts w:ascii="Times New Roman" w:eastAsia="Times New Roman" w:hAnsi="Times New Roman" w:cs="Times New Roman"/>
          <w:sz w:val="26"/>
          <w:szCs w:val="26"/>
          <w:lang w:eastAsia="ru-RU"/>
        </w:rPr>
        <w:t xml:space="preserve"> оказывается сделать непросто.</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t>Недобросовестными продавцами и исполнителями используется целый ряд юридических уловок, которые существенно затрудняют достижение положительного исхода: представители продавца или исполнителя услуг отказываются получать письменные претензии и жалобы, в договорах не указывается действительный (реальный) адрес хозяйствующего субъекта, договорам присваиваются несвойственные названия, затрудняющие их идентификацию.</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proofErr w:type="spellStart"/>
      <w:r w:rsidRPr="003B0204">
        <w:rPr>
          <w:rFonts w:ascii="Times New Roman" w:eastAsia="Times New Roman" w:hAnsi="Times New Roman" w:cs="Times New Roman"/>
          <w:b/>
          <w:bCs/>
          <w:sz w:val="26"/>
          <w:szCs w:val="26"/>
          <w:lang w:eastAsia="ru-RU"/>
        </w:rPr>
        <w:t>Роспотребнадзор</w:t>
      </w:r>
      <w:proofErr w:type="spellEnd"/>
      <w:r w:rsidRPr="003B0204">
        <w:rPr>
          <w:rFonts w:ascii="Times New Roman" w:eastAsia="Times New Roman" w:hAnsi="Times New Roman" w:cs="Times New Roman"/>
          <w:b/>
          <w:bCs/>
          <w:sz w:val="26"/>
          <w:szCs w:val="26"/>
          <w:lang w:eastAsia="ru-RU"/>
        </w:rPr>
        <w:t xml:space="preserve"> рекомендует:</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t>до получения косметологической процедуры предварительно постараться убедиться в том, что используемая для этого косметическая продукция не вызывает нежелательных кожных реакций (жжения, покраснений, шелушений и т.п.) и соответствует установленным обязательным требованиям;</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t>не торопиться с принятием решения о покупке косметических средств, оставив себе время для оценки потребности в использовании предлагаемых товаров и наличия финансовой возможности их оплаты, в том числе с учетом мнения членов семьи;</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t>не подписывать предлагаемые документы (договор, соглашение, заявления, анкеты, акты, спецификацию на товар, заявление на получение кредита и т.п.), не прочитав и не поняв предварительно их содержание;</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proofErr w:type="gramStart"/>
      <w:r w:rsidRPr="003B0204">
        <w:rPr>
          <w:rFonts w:ascii="Times New Roman" w:eastAsia="Times New Roman" w:hAnsi="Times New Roman" w:cs="Times New Roman"/>
          <w:sz w:val="26"/>
          <w:szCs w:val="26"/>
          <w:lang w:eastAsia="ru-RU"/>
        </w:rPr>
        <w:t>иметь в виду, что, подписывая кредитный договор (заявление на получение кредита, график погашения кредита и т.п.), потребитель связывает себя договорными обязательствами с банком, что означает необходимость последующего погашения суммы кредита и уплаты процентов даже в том случае, если продавцу или исполнителю заявлено требование о расторжении договора и возврате денежных средств;</w:t>
      </w:r>
      <w:proofErr w:type="gramEnd"/>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t>помнить, что потребитель свободен в заключени</w:t>
      </w:r>
      <w:proofErr w:type="gramStart"/>
      <w:r w:rsidRPr="003B0204">
        <w:rPr>
          <w:rFonts w:ascii="Times New Roman" w:eastAsia="Times New Roman" w:hAnsi="Times New Roman" w:cs="Times New Roman"/>
          <w:sz w:val="26"/>
          <w:szCs w:val="26"/>
          <w:lang w:eastAsia="ru-RU"/>
        </w:rPr>
        <w:t>и</w:t>
      </w:r>
      <w:proofErr w:type="gramEnd"/>
      <w:r w:rsidRPr="003B0204">
        <w:rPr>
          <w:rFonts w:ascii="Times New Roman" w:eastAsia="Times New Roman" w:hAnsi="Times New Roman" w:cs="Times New Roman"/>
          <w:sz w:val="26"/>
          <w:szCs w:val="26"/>
          <w:lang w:eastAsia="ru-RU"/>
        </w:rPr>
        <w:t xml:space="preserve"> договора, а понуждение к заключению договора не допускается.</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proofErr w:type="spellStart"/>
      <w:r w:rsidRPr="003B0204">
        <w:rPr>
          <w:rFonts w:ascii="Times New Roman" w:eastAsia="Times New Roman" w:hAnsi="Times New Roman" w:cs="Times New Roman"/>
          <w:b/>
          <w:bCs/>
          <w:sz w:val="26"/>
          <w:szCs w:val="26"/>
          <w:lang w:eastAsia="ru-RU"/>
        </w:rPr>
        <w:t>Роспотребнадзор</w:t>
      </w:r>
      <w:proofErr w:type="spellEnd"/>
      <w:r w:rsidRPr="003B0204">
        <w:rPr>
          <w:rFonts w:ascii="Times New Roman" w:eastAsia="Times New Roman" w:hAnsi="Times New Roman" w:cs="Times New Roman"/>
          <w:b/>
          <w:bCs/>
          <w:sz w:val="26"/>
          <w:szCs w:val="26"/>
          <w:lang w:eastAsia="ru-RU"/>
        </w:rPr>
        <w:t xml:space="preserve"> напоминает:</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lastRenderedPageBreak/>
        <w:t>В соответствии со статьей 32 Закона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лишь фактически понесенных им расходов, связанных с исполнением обязательств по соответствующему договору.</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t>Любые продовольственные и непродовольственные товары ненадлежащего качества можно вернуть или обменять в соответствии с правилами, закрепленными в статье 18 Закона «О защите прав потребителей».</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r w:rsidRPr="003B0204">
        <w:rPr>
          <w:rFonts w:ascii="Times New Roman" w:eastAsia="Times New Roman" w:hAnsi="Times New Roman" w:cs="Times New Roman"/>
          <w:sz w:val="26"/>
          <w:szCs w:val="26"/>
          <w:lang w:eastAsia="ru-RU"/>
        </w:rPr>
        <w:t xml:space="preserve">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(перечень товаров, не подлежащих обмену по указанным основаниям, утвержден постановлением Правительства Российской Федерации от 19.01.1998 № 55, и включает в </w:t>
      </w:r>
      <w:proofErr w:type="gramStart"/>
      <w:r w:rsidRPr="003B0204">
        <w:rPr>
          <w:rFonts w:ascii="Times New Roman" w:eastAsia="Times New Roman" w:hAnsi="Times New Roman" w:cs="Times New Roman"/>
          <w:sz w:val="26"/>
          <w:szCs w:val="26"/>
          <w:lang w:eastAsia="ru-RU"/>
        </w:rPr>
        <w:t>себя</w:t>
      </w:r>
      <w:proofErr w:type="gramEnd"/>
      <w:r w:rsidRPr="003B0204">
        <w:rPr>
          <w:rFonts w:ascii="Times New Roman" w:eastAsia="Times New Roman" w:hAnsi="Times New Roman" w:cs="Times New Roman"/>
          <w:sz w:val="26"/>
          <w:szCs w:val="26"/>
          <w:lang w:eastAsia="ru-RU"/>
        </w:rPr>
        <w:t xml:space="preserve"> в том числе парфюмерно-косметические товары).</w:t>
      </w:r>
    </w:p>
    <w:p w:rsidR="000425CE" w:rsidRPr="003B0204" w:rsidRDefault="000425CE" w:rsidP="003B0204">
      <w:pPr>
        <w:spacing w:before="100" w:beforeAutospacing="1" w:after="100" w:afterAutospacing="1" w:line="240" w:lineRule="auto"/>
        <w:ind w:firstLine="851"/>
        <w:jc w:val="both"/>
        <w:rPr>
          <w:rFonts w:ascii="Times New Roman" w:eastAsia="Times New Roman" w:hAnsi="Times New Roman" w:cs="Times New Roman"/>
          <w:sz w:val="26"/>
          <w:szCs w:val="26"/>
          <w:lang w:eastAsia="ru-RU"/>
        </w:rPr>
      </w:pPr>
      <w:proofErr w:type="gramStart"/>
      <w:r w:rsidRPr="003B0204">
        <w:rPr>
          <w:rFonts w:ascii="Times New Roman" w:eastAsia="Times New Roman" w:hAnsi="Times New Roman" w:cs="Times New Roman"/>
          <w:sz w:val="26"/>
          <w:szCs w:val="26"/>
          <w:lang w:eastAsia="ru-RU"/>
        </w:rPr>
        <w:t>В соответствии со статьей 12 Закона «О защите прав потребителей»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w:t>
      </w:r>
      <w:proofErr w:type="gramEnd"/>
      <w:r w:rsidRPr="003B0204">
        <w:rPr>
          <w:rFonts w:ascii="Times New Roman" w:eastAsia="Times New Roman" w:hAnsi="Times New Roman" w:cs="Times New Roman"/>
          <w:sz w:val="26"/>
          <w:szCs w:val="26"/>
          <w:lang w:eastAsia="ru-RU"/>
        </w:rPr>
        <w:t xml:space="preserve"> убытков. При этом пунктом 4 данной статьи предусмотрено, что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0425CE" w:rsidRPr="003B0204" w:rsidRDefault="000425CE" w:rsidP="003B0204">
      <w:pPr>
        <w:spacing w:beforeAutospacing="1" w:after="0" w:afterAutospacing="1" w:line="240" w:lineRule="auto"/>
        <w:ind w:firstLine="851"/>
        <w:jc w:val="both"/>
        <w:rPr>
          <w:rFonts w:ascii="Times New Roman" w:eastAsia="Times New Roman" w:hAnsi="Times New Roman" w:cs="Times New Roman"/>
          <w:sz w:val="26"/>
          <w:szCs w:val="26"/>
          <w:lang w:eastAsia="ru-RU"/>
        </w:rPr>
      </w:pPr>
    </w:p>
    <w:p w:rsidR="009D661C" w:rsidRPr="003B0204" w:rsidRDefault="009D661C" w:rsidP="003B0204">
      <w:pPr>
        <w:ind w:firstLine="851"/>
        <w:jc w:val="both"/>
        <w:rPr>
          <w:rFonts w:ascii="Times New Roman" w:hAnsi="Times New Roman" w:cs="Times New Roman"/>
          <w:sz w:val="26"/>
          <w:szCs w:val="26"/>
        </w:rPr>
      </w:pPr>
    </w:p>
    <w:sectPr w:rsidR="009D661C" w:rsidRPr="003B0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83ECC"/>
    <w:multiLevelType w:val="multilevel"/>
    <w:tmpl w:val="999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10"/>
    <w:rsid w:val="000425CE"/>
    <w:rsid w:val="002B1ACF"/>
    <w:rsid w:val="003B0204"/>
    <w:rsid w:val="009D661C"/>
    <w:rsid w:val="00BA7AD5"/>
    <w:rsid w:val="00C65E10"/>
    <w:rsid w:val="00FC1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25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25C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425CE"/>
    <w:rPr>
      <w:color w:val="0000FF"/>
      <w:u w:val="single"/>
    </w:rPr>
  </w:style>
  <w:style w:type="paragraph" w:styleId="a4">
    <w:name w:val="Normal (Web)"/>
    <w:basedOn w:val="a"/>
    <w:uiPriority w:val="99"/>
    <w:semiHidden/>
    <w:unhideWhenUsed/>
    <w:rsid w:val="00042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C1F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1F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25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25C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425CE"/>
    <w:rPr>
      <w:color w:val="0000FF"/>
      <w:u w:val="single"/>
    </w:rPr>
  </w:style>
  <w:style w:type="paragraph" w:styleId="a4">
    <w:name w:val="Normal (Web)"/>
    <w:basedOn w:val="a"/>
    <w:uiPriority w:val="99"/>
    <w:semiHidden/>
    <w:unhideWhenUsed/>
    <w:rsid w:val="000425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C1F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1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02946">
      <w:bodyDiv w:val="1"/>
      <w:marLeft w:val="0"/>
      <w:marRight w:val="0"/>
      <w:marTop w:val="0"/>
      <w:marBottom w:val="0"/>
      <w:divBdr>
        <w:top w:val="none" w:sz="0" w:space="0" w:color="auto"/>
        <w:left w:val="none" w:sz="0" w:space="0" w:color="auto"/>
        <w:bottom w:val="none" w:sz="0" w:space="0" w:color="auto"/>
        <w:right w:val="none" w:sz="0" w:space="0" w:color="auto"/>
      </w:divBdr>
      <w:divsChild>
        <w:div w:id="563762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D9E3E-D8F0-4AB8-9B99-EB4C5C47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Калина Ангелина Андреевна</cp:lastModifiedBy>
  <cp:revision>4</cp:revision>
  <cp:lastPrinted>2020-02-11T06:22:00Z</cp:lastPrinted>
  <dcterms:created xsi:type="dcterms:W3CDTF">2020-02-11T05:54:00Z</dcterms:created>
  <dcterms:modified xsi:type="dcterms:W3CDTF">2020-02-11T06:23:00Z</dcterms:modified>
</cp:coreProperties>
</file>