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BE" w:rsidRDefault="00AB15B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B15BE" w:rsidRDefault="00AB15BE">
      <w:pPr>
        <w:pStyle w:val="ConsPlusNormal"/>
        <w:jc w:val="both"/>
        <w:outlineLvl w:val="0"/>
      </w:pPr>
    </w:p>
    <w:p w:rsidR="00AB15BE" w:rsidRDefault="00AB15BE">
      <w:pPr>
        <w:pStyle w:val="ConsPlusNormal"/>
        <w:outlineLvl w:val="0"/>
      </w:pPr>
      <w:r>
        <w:t>Зарегистрировано в Минюсте России 30 мая 2018 г. N 51234</w:t>
      </w:r>
    </w:p>
    <w:p w:rsidR="00AB15BE" w:rsidRDefault="00AB15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Title"/>
        <w:jc w:val="center"/>
      </w:pPr>
      <w:r>
        <w:t>МИНИСТЕРСТВО КУЛЬТУРЫ РОССИЙСКОЙ ФЕДЕРАЦИИ</w:t>
      </w:r>
    </w:p>
    <w:p w:rsidR="00AB15BE" w:rsidRDefault="00AB15BE">
      <w:pPr>
        <w:pStyle w:val="ConsPlusTitle"/>
        <w:jc w:val="both"/>
      </w:pPr>
    </w:p>
    <w:p w:rsidR="00AB15BE" w:rsidRDefault="00AB15BE">
      <w:pPr>
        <w:pStyle w:val="ConsPlusTitle"/>
        <w:jc w:val="center"/>
      </w:pPr>
      <w:r>
        <w:t>ПРИКАЗ</w:t>
      </w:r>
    </w:p>
    <w:p w:rsidR="00AB15BE" w:rsidRDefault="00AB15BE">
      <w:pPr>
        <w:pStyle w:val="ConsPlusTitle"/>
        <w:jc w:val="center"/>
      </w:pPr>
      <w:r>
        <w:t>от 8 декабря 2017 г. N 2046</w:t>
      </w:r>
    </w:p>
    <w:p w:rsidR="00AB15BE" w:rsidRDefault="00AB15BE">
      <w:pPr>
        <w:pStyle w:val="ConsPlusTitle"/>
        <w:jc w:val="both"/>
      </w:pPr>
    </w:p>
    <w:p w:rsidR="00AB15BE" w:rsidRDefault="00AB15BE">
      <w:pPr>
        <w:pStyle w:val="ConsPlusTitle"/>
        <w:jc w:val="center"/>
      </w:pPr>
      <w:r>
        <w:t>ОБ УТВЕРЖДЕНИИ ФОРМЫ ЭЛЕКТРОННОЙ ПУТЕВКИ, ПЕРЕЧНЯ</w:t>
      </w:r>
    </w:p>
    <w:p w:rsidR="00AB15BE" w:rsidRDefault="00AB15BE">
      <w:pPr>
        <w:pStyle w:val="ConsPlusTitle"/>
        <w:jc w:val="center"/>
      </w:pPr>
      <w:r>
        <w:t>СВЕДЕНИЙ, УКАЗАННЫХ В ЭЛЕКТРОННОЙ ПУТЕВКЕ, А ТАКЖЕ ПОРЯДКА</w:t>
      </w:r>
    </w:p>
    <w:p w:rsidR="00AB15BE" w:rsidRDefault="00AB15BE">
      <w:pPr>
        <w:pStyle w:val="ConsPlusTitle"/>
        <w:jc w:val="center"/>
      </w:pPr>
      <w:r>
        <w:t>РАЗМЕЩЕНИЯ ЭЛЕКТРОННЫХ ПУТЕВОК В ЕДИНОЙ ИНФОРМАЦИОННОЙ</w:t>
      </w:r>
    </w:p>
    <w:p w:rsidR="00AB15BE" w:rsidRDefault="00AB15BE">
      <w:pPr>
        <w:pStyle w:val="ConsPlusTitle"/>
        <w:jc w:val="center"/>
      </w:pPr>
      <w:r>
        <w:t>СИСТЕМЕ ЭЛЕКТРОННЫХ ПУТЕВОК</w:t>
      </w: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10.3</w:t>
        </w:r>
      </w:hyperlink>
      <w:r>
        <w:t xml:space="preserve"> Федерального закона от 24 ноября 1996 г. N 132-ФЗ "Об основах туристской деятельности в Российской Федерации" (Собрание законодательства Российской Федерации, 1996, N 49, ст. 5491; 2016, N 10, ст. 1323), </w:t>
      </w:r>
      <w:hyperlink r:id="rId7" w:history="1">
        <w:r>
          <w:rPr>
            <w:color w:val="0000FF"/>
          </w:rPr>
          <w:t>подпунктами 5.3.10(3)</w:t>
        </w:r>
      </w:hyperlink>
      <w:r>
        <w:t xml:space="preserve"> и </w:t>
      </w:r>
      <w:hyperlink r:id="rId8" w:history="1">
        <w:r>
          <w:rPr>
            <w:color w:val="0000FF"/>
          </w:rPr>
          <w:t>5.3.10(4) пункта 5</w:t>
        </w:r>
      </w:hyperlink>
      <w:r>
        <w:t xml:space="preserve"> Положения о Министерстве культуры Российской Федерации, утвержденного постановлением Правительства Российской Федерации от 20 июля 2011 г. N 590 "О Министерстве культуры Российской Федерации" (Собрание законодательства Российской Федерации, 2011, N 31, ст. 4758; 2016, N 25, ст. 3801) приказываю: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 xml:space="preserve">1.1. </w:t>
      </w:r>
      <w:hyperlink w:anchor="P37" w:history="1">
        <w:r>
          <w:rPr>
            <w:color w:val="0000FF"/>
          </w:rPr>
          <w:t>Форму</w:t>
        </w:r>
      </w:hyperlink>
      <w:r>
        <w:t xml:space="preserve"> электронной путевки (приложение N 1).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 xml:space="preserve">1.2. </w:t>
      </w:r>
      <w:hyperlink w:anchor="P235" w:history="1">
        <w:r>
          <w:rPr>
            <w:color w:val="0000FF"/>
          </w:rPr>
          <w:t>Перечень</w:t>
        </w:r>
      </w:hyperlink>
      <w:r>
        <w:t xml:space="preserve"> сведений, указанных в электронной путевке (приложение N 2).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 xml:space="preserve">1.3. </w:t>
      </w:r>
      <w:hyperlink w:anchor="P315" w:history="1">
        <w:r>
          <w:rPr>
            <w:color w:val="0000FF"/>
          </w:rPr>
          <w:t>Порядок</w:t>
        </w:r>
      </w:hyperlink>
      <w:r>
        <w:t xml:space="preserve"> размещения электронных путевок в единой информационной системе электронных путевок (приложение N 3).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культуры Российской Федерации А.Ю. Манилову.</w:t>
      </w: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right"/>
      </w:pPr>
      <w:r>
        <w:t>Врио Министра</w:t>
      </w:r>
    </w:p>
    <w:p w:rsidR="00AB15BE" w:rsidRDefault="00AB15BE">
      <w:pPr>
        <w:pStyle w:val="ConsPlusNormal"/>
        <w:jc w:val="right"/>
      </w:pPr>
      <w:r>
        <w:t>В.В.АРИСТАРХОВ</w:t>
      </w: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right"/>
        <w:outlineLvl w:val="0"/>
      </w:pPr>
      <w:r>
        <w:t>Приложение N 1</w:t>
      </w: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right"/>
      </w:pPr>
      <w:r>
        <w:t>Утверждена</w:t>
      </w:r>
    </w:p>
    <w:p w:rsidR="00AB15BE" w:rsidRDefault="00AB15BE">
      <w:pPr>
        <w:pStyle w:val="ConsPlusNormal"/>
        <w:jc w:val="right"/>
      </w:pPr>
      <w:r>
        <w:t>приказом Министерства культуры</w:t>
      </w:r>
    </w:p>
    <w:p w:rsidR="00AB15BE" w:rsidRDefault="00AB15BE">
      <w:pPr>
        <w:pStyle w:val="ConsPlusNormal"/>
        <w:jc w:val="right"/>
      </w:pPr>
      <w:r>
        <w:t>Российской Федерации</w:t>
      </w:r>
    </w:p>
    <w:p w:rsidR="00AB15BE" w:rsidRDefault="00AB15BE">
      <w:pPr>
        <w:pStyle w:val="ConsPlusNormal"/>
        <w:jc w:val="right"/>
      </w:pPr>
      <w:r>
        <w:t>от 8 декабря 2017 г. N 2046</w:t>
      </w: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right"/>
      </w:pPr>
      <w:r>
        <w:t>Форма</w:t>
      </w: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center"/>
      </w:pPr>
      <w:bookmarkStart w:id="0" w:name="P37"/>
      <w:bookmarkEnd w:id="0"/>
      <w:r>
        <w:t>Электронная путевка</w:t>
      </w:r>
    </w:p>
    <w:p w:rsidR="00AB15BE" w:rsidRDefault="00AB15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0"/>
        <w:gridCol w:w="796"/>
        <w:gridCol w:w="800"/>
        <w:gridCol w:w="386"/>
        <w:gridCol w:w="600"/>
        <w:gridCol w:w="567"/>
        <w:gridCol w:w="396"/>
        <w:gridCol w:w="727"/>
        <w:gridCol w:w="340"/>
        <w:gridCol w:w="671"/>
        <w:gridCol w:w="733"/>
        <w:gridCol w:w="384"/>
        <w:gridCol w:w="1234"/>
      </w:tblGrid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  <w:outlineLvl w:val="1"/>
            </w:pPr>
            <w:r>
              <w:lastRenderedPageBreak/>
              <w:t>1. Электронная путевка</w:t>
            </w: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Уникальный номер электронной путевки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Код авторизации электронной путевки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Дата формирования электронной путевки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Статус электронной путевки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  <w:outlineLvl w:val="1"/>
            </w:pPr>
            <w:r>
              <w:t>2. Реквизиты договора о реализации туристского продукта</w:t>
            </w: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Номер договора (при наличии)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Общая цена туристского продукта по договору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  <w:outlineLvl w:val="1"/>
            </w:pPr>
            <w:r>
              <w:t>3. Сведения о туроператоре, сформировавшем туристский продукт</w:t>
            </w: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Полное наименование туроператора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Реестровый номер в едином федеральном реестре туроператоров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Адрес местонахождения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Телефон для связи, адрес электронной почты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  <w:outlineLvl w:val="1"/>
            </w:pPr>
            <w:r>
              <w:t>4. Сведения о турагенте (если договор о реализации туристского продукта заключен турагентом с туристом и (или) иным заказчиком)</w:t>
            </w:r>
          </w:p>
        </w:tc>
      </w:tr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  <w:outlineLvl w:val="2"/>
            </w:pPr>
            <w:r>
              <w:t>4.1 Юридическое лицо</w:t>
            </w: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Полное наименование турагента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Адрес местонахождения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Телефон для связи, адрес электронной почты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  <w:outlineLvl w:val="2"/>
            </w:pPr>
            <w:r>
              <w:t>4.2 Индивидуальный предприниматель</w:t>
            </w: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Фамилия, имя и отчество (при наличии)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lastRenderedPageBreak/>
              <w:t>Телефон для связи, адрес электронной почты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  <w:outlineLvl w:val="1"/>
            </w:pPr>
            <w:r>
              <w:t xml:space="preserve">5. Сведения о заказчике туристского продукта (если заказчик не является туристом) </w:t>
            </w:r>
            <w:hyperlink w:anchor="P21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  <w:outlineLvl w:val="2"/>
            </w:pPr>
            <w:r>
              <w:t>5.1 Физическое лицо</w:t>
            </w: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Серия, номер и вид документа, удостоверяющего личность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Телефон для связи, адрес электронной почты (при наличии)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  <w:outlineLvl w:val="2"/>
            </w:pPr>
            <w:r>
              <w:t>5.2 Индивидуальный предприниматель</w:t>
            </w: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Серия, номер и вид документа, удостоверяющего личность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Телефон для связи, адрес электронной почты (при наличии)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  <w:outlineLvl w:val="2"/>
            </w:pPr>
            <w:r>
              <w:t>5.3 Юридическое лицо</w:t>
            </w: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Идентификационный номер налогоплательщика (резидентов Российской Федерации) или идентификационный номер (для нерезидентов Российской Федерации)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Страна регистрации, адрес местонахождения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Телефон для связи, адрес электронной почты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  <w:outlineLvl w:val="1"/>
            </w:pPr>
            <w:r>
              <w:t xml:space="preserve">6. Сведения о туристе (туристах) </w:t>
            </w:r>
            <w:hyperlink w:anchor="P21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B15BE">
        <w:tc>
          <w:tcPr>
            <w:tcW w:w="2236" w:type="dxa"/>
            <w:gridSpan w:val="2"/>
          </w:tcPr>
          <w:p w:rsidR="00AB15BE" w:rsidRDefault="00AB15BE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186" w:type="dxa"/>
            <w:gridSpan w:val="2"/>
          </w:tcPr>
          <w:p w:rsidR="00AB15BE" w:rsidRDefault="00AB15BE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167" w:type="dxa"/>
            <w:gridSpan w:val="2"/>
          </w:tcPr>
          <w:p w:rsidR="00AB15BE" w:rsidRDefault="00AB15BE">
            <w:pPr>
              <w:pStyle w:val="ConsPlusNormal"/>
              <w:jc w:val="center"/>
            </w:pPr>
            <w:r>
              <w:t>Гражданство</w:t>
            </w:r>
          </w:p>
        </w:tc>
        <w:tc>
          <w:tcPr>
            <w:tcW w:w="2134" w:type="dxa"/>
            <w:gridSpan w:val="4"/>
          </w:tcPr>
          <w:p w:rsidR="00AB15BE" w:rsidRDefault="00AB15BE">
            <w:pPr>
              <w:pStyle w:val="ConsPlusNormal"/>
              <w:jc w:val="center"/>
            </w:pPr>
            <w:r>
              <w:t>Серия, номер и вид документа, удостоверяющего личность</w:t>
            </w:r>
          </w:p>
        </w:tc>
        <w:tc>
          <w:tcPr>
            <w:tcW w:w="2351" w:type="dxa"/>
            <w:gridSpan w:val="3"/>
          </w:tcPr>
          <w:p w:rsidR="00AB15BE" w:rsidRDefault="00AB15BE">
            <w:pPr>
              <w:pStyle w:val="ConsPlusNormal"/>
              <w:jc w:val="center"/>
            </w:pPr>
            <w:r>
              <w:t>Телефон для связи, адрес электронной почты (при наличии)</w:t>
            </w:r>
          </w:p>
        </w:tc>
      </w:tr>
      <w:tr w:rsidR="00AB15BE">
        <w:tc>
          <w:tcPr>
            <w:tcW w:w="2236" w:type="dxa"/>
            <w:gridSpan w:val="2"/>
          </w:tcPr>
          <w:p w:rsidR="00AB15BE" w:rsidRDefault="00AB15BE">
            <w:pPr>
              <w:pStyle w:val="ConsPlusNormal"/>
            </w:pPr>
          </w:p>
        </w:tc>
        <w:tc>
          <w:tcPr>
            <w:tcW w:w="1186" w:type="dxa"/>
            <w:gridSpan w:val="2"/>
          </w:tcPr>
          <w:p w:rsidR="00AB15BE" w:rsidRDefault="00AB15BE">
            <w:pPr>
              <w:pStyle w:val="ConsPlusNormal"/>
            </w:pPr>
          </w:p>
        </w:tc>
        <w:tc>
          <w:tcPr>
            <w:tcW w:w="1167" w:type="dxa"/>
            <w:gridSpan w:val="2"/>
          </w:tcPr>
          <w:p w:rsidR="00AB15BE" w:rsidRDefault="00AB15BE">
            <w:pPr>
              <w:pStyle w:val="ConsPlusNormal"/>
            </w:pPr>
          </w:p>
        </w:tc>
        <w:tc>
          <w:tcPr>
            <w:tcW w:w="2134" w:type="dxa"/>
            <w:gridSpan w:val="4"/>
          </w:tcPr>
          <w:p w:rsidR="00AB15BE" w:rsidRDefault="00AB15BE">
            <w:pPr>
              <w:pStyle w:val="ConsPlusNormal"/>
            </w:pPr>
          </w:p>
        </w:tc>
        <w:tc>
          <w:tcPr>
            <w:tcW w:w="2351" w:type="dxa"/>
            <w:gridSpan w:val="3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2236" w:type="dxa"/>
            <w:gridSpan w:val="2"/>
          </w:tcPr>
          <w:p w:rsidR="00AB15BE" w:rsidRDefault="00AB15BE">
            <w:pPr>
              <w:pStyle w:val="ConsPlusNormal"/>
            </w:pPr>
          </w:p>
        </w:tc>
        <w:tc>
          <w:tcPr>
            <w:tcW w:w="1186" w:type="dxa"/>
            <w:gridSpan w:val="2"/>
          </w:tcPr>
          <w:p w:rsidR="00AB15BE" w:rsidRDefault="00AB15BE">
            <w:pPr>
              <w:pStyle w:val="ConsPlusNormal"/>
            </w:pPr>
          </w:p>
        </w:tc>
        <w:tc>
          <w:tcPr>
            <w:tcW w:w="1167" w:type="dxa"/>
            <w:gridSpan w:val="2"/>
          </w:tcPr>
          <w:p w:rsidR="00AB15BE" w:rsidRDefault="00AB15BE">
            <w:pPr>
              <w:pStyle w:val="ConsPlusNormal"/>
            </w:pPr>
          </w:p>
        </w:tc>
        <w:tc>
          <w:tcPr>
            <w:tcW w:w="2134" w:type="dxa"/>
            <w:gridSpan w:val="4"/>
          </w:tcPr>
          <w:p w:rsidR="00AB15BE" w:rsidRDefault="00AB15BE">
            <w:pPr>
              <w:pStyle w:val="ConsPlusNormal"/>
            </w:pPr>
          </w:p>
        </w:tc>
        <w:tc>
          <w:tcPr>
            <w:tcW w:w="2351" w:type="dxa"/>
            <w:gridSpan w:val="3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  <w:outlineLvl w:val="1"/>
            </w:pPr>
            <w:r>
              <w:t>7. Информация о путешествии</w:t>
            </w:r>
          </w:p>
        </w:tc>
      </w:tr>
      <w:tr w:rsidR="00AB15BE">
        <w:tc>
          <w:tcPr>
            <w:tcW w:w="3036" w:type="dxa"/>
            <w:gridSpan w:val="3"/>
          </w:tcPr>
          <w:p w:rsidR="00AB15BE" w:rsidRDefault="00AB15BE">
            <w:pPr>
              <w:pStyle w:val="ConsPlusNormal"/>
              <w:jc w:val="center"/>
            </w:pPr>
            <w:r>
              <w:t>Дата путешествия</w:t>
            </w:r>
          </w:p>
        </w:tc>
        <w:tc>
          <w:tcPr>
            <w:tcW w:w="3016" w:type="dxa"/>
            <w:gridSpan w:val="6"/>
          </w:tcPr>
          <w:p w:rsidR="00AB15BE" w:rsidRDefault="00AB15BE">
            <w:pPr>
              <w:pStyle w:val="ConsPlusNormal"/>
              <w:jc w:val="center"/>
            </w:pPr>
            <w:r>
              <w:t>Страна</w:t>
            </w:r>
          </w:p>
        </w:tc>
        <w:tc>
          <w:tcPr>
            <w:tcW w:w="3022" w:type="dxa"/>
            <w:gridSpan w:val="4"/>
          </w:tcPr>
          <w:p w:rsidR="00AB15BE" w:rsidRDefault="00AB15BE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</w:tr>
      <w:tr w:rsidR="00AB15BE">
        <w:tc>
          <w:tcPr>
            <w:tcW w:w="1440" w:type="dxa"/>
          </w:tcPr>
          <w:p w:rsidR="00AB15BE" w:rsidRDefault="00AB15BE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596" w:type="dxa"/>
            <w:gridSpan w:val="2"/>
          </w:tcPr>
          <w:p w:rsidR="00AB15BE" w:rsidRDefault="00AB15BE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553" w:type="dxa"/>
            <w:gridSpan w:val="3"/>
          </w:tcPr>
          <w:p w:rsidR="00AB15BE" w:rsidRDefault="00AB15BE">
            <w:pPr>
              <w:pStyle w:val="ConsPlusNormal"/>
              <w:jc w:val="center"/>
            </w:pPr>
            <w:r>
              <w:t>Отправление</w:t>
            </w:r>
          </w:p>
        </w:tc>
        <w:tc>
          <w:tcPr>
            <w:tcW w:w="1463" w:type="dxa"/>
            <w:gridSpan w:val="3"/>
          </w:tcPr>
          <w:p w:rsidR="00AB15BE" w:rsidRDefault="00AB15BE">
            <w:pPr>
              <w:pStyle w:val="ConsPlusNormal"/>
              <w:jc w:val="center"/>
            </w:pPr>
            <w:r>
              <w:t>Прибытие</w:t>
            </w:r>
          </w:p>
        </w:tc>
        <w:tc>
          <w:tcPr>
            <w:tcW w:w="1788" w:type="dxa"/>
            <w:gridSpan w:val="3"/>
          </w:tcPr>
          <w:p w:rsidR="00AB15BE" w:rsidRDefault="00AB15BE">
            <w:pPr>
              <w:pStyle w:val="ConsPlusNormal"/>
              <w:jc w:val="center"/>
            </w:pPr>
            <w:r>
              <w:t>Отправление</w:t>
            </w:r>
          </w:p>
        </w:tc>
        <w:tc>
          <w:tcPr>
            <w:tcW w:w="1234" w:type="dxa"/>
          </w:tcPr>
          <w:p w:rsidR="00AB15BE" w:rsidRDefault="00AB15BE">
            <w:pPr>
              <w:pStyle w:val="ConsPlusNormal"/>
              <w:jc w:val="center"/>
            </w:pPr>
            <w:r>
              <w:t>Прибытие</w:t>
            </w:r>
          </w:p>
        </w:tc>
      </w:tr>
      <w:tr w:rsidR="00AB15BE">
        <w:tc>
          <w:tcPr>
            <w:tcW w:w="1440" w:type="dxa"/>
          </w:tcPr>
          <w:p w:rsidR="00AB15BE" w:rsidRDefault="00AB15BE">
            <w:pPr>
              <w:pStyle w:val="ConsPlusNormal"/>
            </w:pPr>
          </w:p>
        </w:tc>
        <w:tc>
          <w:tcPr>
            <w:tcW w:w="1596" w:type="dxa"/>
            <w:gridSpan w:val="2"/>
          </w:tcPr>
          <w:p w:rsidR="00AB15BE" w:rsidRDefault="00AB15BE">
            <w:pPr>
              <w:pStyle w:val="ConsPlusNormal"/>
            </w:pPr>
          </w:p>
        </w:tc>
        <w:tc>
          <w:tcPr>
            <w:tcW w:w="1553" w:type="dxa"/>
            <w:gridSpan w:val="3"/>
          </w:tcPr>
          <w:p w:rsidR="00AB15BE" w:rsidRDefault="00AB15BE">
            <w:pPr>
              <w:pStyle w:val="ConsPlusNormal"/>
            </w:pPr>
          </w:p>
        </w:tc>
        <w:tc>
          <w:tcPr>
            <w:tcW w:w="1463" w:type="dxa"/>
            <w:gridSpan w:val="3"/>
          </w:tcPr>
          <w:p w:rsidR="00AB15BE" w:rsidRDefault="00AB15BE">
            <w:pPr>
              <w:pStyle w:val="ConsPlusNormal"/>
            </w:pPr>
          </w:p>
        </w:tc>
        <w:tc>
          <w:tcPr>
            <w:tcW w:w="1788" w:type="dxa"/>
            <w:gridSpan w:val="3"/>
          </w:tcPr>
          <w:p w:rsidR="00AB15BE" w:rsidRDefault="00AB15BE">
            <w:pPr>
              <w:pStyle w:val="ConsPlusNormal"/>
            </w:pPr>
          </w:p>
        </w:tc>
        <w:tc>
          <w:tcPr>
            <w:tcW w:w="1234" w:type="dxa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3036" w:type="dxa"/>
            <w:gridSpan w:val="3"/>
          </w:tcPr>
          <w:p w:rsidR="00AB15BE" w:rsidRDefault="00AB15BE">
            <w:pPr>
              <w:pStyle w:val="ConsPlusNormal"/>
              <w:jc w:val="center"/>
            </w:pPr>
            <w:r>
              <w:t>Наименование принимающей стороны, телефон для связи</w:t>
            </w:r>
          </w:p>
        </w:tc>
        <w:tc>
          <w:tcPr>
            <w:tcW w:w="1553" w:type="dxa"/>
            <w:gridSpan w:val="3"/>
          </w:tcPr>
          <w:p w:rsidR="00AB15BE" w:rsidRDefault="00AB15BE">
            <w:pPr>
              <w:pStyle w:val="ConsPlusNormal"/>
            </w:pPr>
          </w:p>
        </w:tc>
        <w:tc>
          <w:tcPr>
            <w:tcW w:w="1463" w:type="dxa"/>
            <w:gridSpan w:val="3"/>
          </w:tcPr>
          <w:p w:rsidR="00AB15BE" w:rsidRDefault="00AB15BE">
            <w:pPr>
              <w:pStyle w:val="ConsPlusNormal"/>
            </w:pPr>
          </w:p>
        </w:tc>
        <w:tc>
          <w:tcPr>
            <w:tcW w:w="1788" w:type="dxa"/>
            <w:gridSpan w:val="3"/>
          </w:tcPr>
          <w:p w:rsidR="00AB15BE" w:rsidRDefault="00AB15BE">
            <w:pPr>
              <w:pStyle w:val="ConsPlusNormal"/>
            </w:pPr>
          </w:p>
        </w:tc>
        <w:tc>
          <w:tcPr>
            <w:tcW w:w="1234" w:type="dxa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  <w:outlineLvl w:val="1"/>
            </w:pPr>
            <w:r>
              <w:t>8. Сведения об услугах, входящих в состав туристского продукта</w:t>
            </w:r>
          </w:p>
        </w:tc>
      </w:tr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  <w:outlineLvl w:val="2"/>
            </w:pPr>
            <w:r>
              <w:t xml:space="preserve">8.1 Услуги по перевозке </w:t>
            </w:r>
            <w:hyperlink w:anchor="P21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</w:pPr>
            <w:r>
              <w:t>Фамилия, имя, отчество (при наличии) туриста, получающего услугу:</w:t>
            </w: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Вид и наименование перевозчика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Номер рейса, поезда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Номер билета (при наличии)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Номер бронирования (при наличии)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  <w:vMerge w:val="restart"/>
          </w:tcPr>
          <w:p w:rsidR="00AB15BE" w:rsidRDefault="00AB15BE">
            <w:pPr>
              <w:pStyle w:val="ConsPlusNormal"/>
              <w:jc w:val="center"/>
            </w:pPr>
            <w:r>
              <w:t>Наименование аэропорта (в случае перевозки воздушным транспортом)</w:t>
            </w:r>
          </w:p>
        </w:tc>
        <w:tc>
          <w:tcPr>
            <w:tcW w:w="2030" w:type="dxa"/>
            <w:gridSpan w:val="4"/>
          </w:tcPr>
          <w:p w:rsidR="00AB15BE" w:rsidRDefault="00AB15BE">
            <w:pPr>
              <w:pStyle w:val="ConsPlusNormal"/>
              <w:jc w:val="center"/>
            </w:pPr>
            <w:r>
              <w:t>Отправление</w:t>
            </w:r>
          </w:p>
        </w:tc>
        <w:tc>
          <w:tcPr>
            <w:tcW w:w="3022" w:type="dxa"/>
            <w:gridSpan w:val="4"/>
          </w:tcPr>
          <w:p w:rsidR="00AB15BE" w:rsidRDefault="00AB15BE">
            <w:pPr>
              <w:pStyle w:val="ConsPlusNormal"/>
              <w:jc w:val="center"/>
            </w:pPr>
            <w:r>
              <w:t>Прибытие</w:t>
            </w:r>
          </w:p>
        </w:tc>
      </w:tr>
      <w:tr w:rsidR="00AB15BE">
        <w:tc>
          <w:tcPr>
            <w:tcW w:w="4022" w:type="dxa"/>
            <w:gridSpan w:val="5"/>
            <w:vMerge/>
          </w:tcPr>
          <w:p w:rsidR="00AB15BE" w:rsidRDefault="00AB15BE"/>
        </w:tc>
        <w:tc>
          <w:tcPr>
            <w:tcW w:w="2030" w:type="dxa"/>
            <w:gridSpan w:val="4"/>
          </w:tcPr>
          <w:p w:rsidR="00AB15BE" w:rsidRDefault="00AB15BE">
            <w:pPr>
              <w:pStyle w:val="ConsPlusNormal"/>
            </w:pPr>
          </w:p>
        </w:tc>
        <w:tc>
          <w:tcPr>
            <w:tcW w:w="3022" w:type="dxa"/>
            <w:gridSpan w:val="4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  <w:vMerge w:val="restart"/>
          </w:tcPr>
          <w:p w:rsidR="00AB15BE" w:rsidRDefault="00AB15BE">
            <w:pPr>
              <w:pStyle w:val="ConsPlusNormal"/>
              <w:jc w:val="center"/>
            </w:pPr>
            <w:r>
              <w:t>Наименование населенного пункта (в случае перевозки железнодорожным, автомобильным или водным транспортом)</w:t>
            </w:r>
          </w:p>
        </w:tc>
        <w:tc>
          <w:tcPr>
            <w:tcW w:w="2030" w:type="dxa"/>
            <w:gridSpan w:val="4"/>
          </w:tcPr>
          <w:p w:rsidR="00AB15BE" w:rsidRDefault="00AB15BE">
            <w:pPr>
              <w:pStyle w:val="ConsPlusNormal"/>
              <w:jc w:val="center"/>
            </w:pPr>
            <w:r>
              <w:t>Отправление</w:t>
            </w:r>
          </w:p>
        </w:tc>
        <w:tc>
          <w:tcPr>
            <w:tcW w:w="3022" w:type="dxa"/>
            <w:gridSpan w:val="4"/>
          </w:tcPr>
          <w:p w:rsidR="00AB15BE" w:rsidRDefault="00AB15BE">
            <w:pPr>
              <w:pStyle w:val="ConsPlusNormal"/>
              <w:jc w:val="center"/>
            </w:pPr>
            <w:r>
              <w:t>Прибытие</w:t>
            </w:r>
          </w:p>
        </w:tc>
      </w:tr>
      <w:tr w:rsidR="00AB15BE">
        <w:tc>
          <w:tcPr>
            <w:tcW w:w="4022" w:type="dxa"/>
            <w:gridSpan w:val="5"/>
            <w:vMerge/>
          </w:tcPr>
          <w:p w:rsidR="00AB15BE" w:rsidRDefault="00AB15BE"/>
        </w:tc>
        <w:tc>
          <w:tcPr>
            <w:tcW w:w="2030" w:type="dxa"/>
            <w:gridSpan w:val="4"/>
          </w:tcPr>
          <w:p w:rsidR="00AB15BE" w:rsidRDefault="00AB15BE">
            <w:pPr>
              <w:pStyle w:val="ConsPlusNormal"/>
            </w:pPr>
          </w:p>
        </w:tc>
        <w:tc>
          <w:tcPr>
            <w:tcW w:w="3022" w:type="dxa"/>
            <w:gridSpan w:val="4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  <w:vMerge/>
          </w:tcPr>
          <w:p w:rsidR="00AB15BE" w:rsidRDefault="00AB15BE"/>
        </w:tc>
        <w:tc>
          <w:tcPr>
            <w:tcW w:w="2030" w:type="dxa"/>
            <w:gridSpan w:val="4"/>
          </w:tcPr>
          <w:p w:rsidR="00AB15BE" w:rsidRDefault="00AB15BE">
            <w:pPr>
              <w:pStyle w:val="ConsPlusNormal"/>
            </w:pPr>
          </w:p>
        </w:tc>
        <w:tc>
          <w:tcPr>
            <w:tcW w:w="3022" w:type="dxa"/>
            <w:gridSpan w:val="4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  <w:vMerge/>
          </w:tcPr>
          <w:p w:rsidR="00AB15BE" w:rsidRDefault="00AB15BE"/>
        </w:tc>
        <w:tc>
          <w:tcPr>
            <w:tcW w:w="2030" w:type="dxa"/>
            <w:gridSpan w:val="4"/>
          </w:tcPr>
          <w:p w:rsidR="00AB15BE" w:rsidRDefault="00AB15BE">
            <w:pPr>
              <w:pStyle w:val="ConsPlusNormal"/>
            </w:pPr>
          </w:p>
        </w:tc>
        <w:tc>
          <w:tcPr>
            <w:tcW w:w="3022" w:type="dxa"/>
            <w:gridSpan w:val="4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  <w:vMerge w:val="restart"/>
            <w:vAlign w:val="center"/>
          </w:tcPr>
          <w:p w:rsidR="00AB15BE" w:rsidRDefault="00AB15BE">
            <w:pPr>
              <w:pStyle w:val="ConsPlusNormal"/>
              <w:jc w:val="center"/>
            </w:pPr>
            <w:r>
              <w:t>Дата и время</w:t>
            </w:r>
          </w:p>
        </w:tc>
        <w:tc>
          <w:tcPr>
            <w:tcW w:w="2030" w:type="dxa"/>
            <w:gridSpan w:val="4"/>
          </w:tcPr>
          <w:p w:rsidR="00AB15BE" w:rsidRDefault="00AB15BE">
            <w:pPr>
              <w:pStyle w:val="ConsPlusNormal"/>
              <w:jc w:val="center"/>
            </w:pPr>
            <w:r>
              <w:t>Отправление</w:t>
            </w:r>
          </w:p>
        </w:tc>
        <w:tc>
          <w:tcPr>
            <w:tcW w:w="3022" w:type="dxa"/>
            <w:gridSpan w:val="4"/>
          </w:tcPr>
          <w:p w:rsidR="00AB15BE" w:rsidRDefault="00AB15BE">
            <w:pPr>
              <w:pStyle w:val="ConsPlusNormal"/>
              <w:jc w:val="center"/>
            </w:pPr>
            <w:r>
              <w:t>Прибытие</w:t>
            </w:r>
          </w:p>
        </w:tc>
      </w:tr>
      <w:tr w:rsidR="00AB15BE">
        <w:tc>
          <w:tcPr>
            <w:tcW w:w="4022" w:type="dxa"/>
            <w:gridSpan w:val="5"/>
            <w:vMerge/>
          </w:tcPr>
          <w:p w:rsidR="00AB15BE" w:rsidRDefault="00AB15BE"/>
        </w:tc>
        <w:tc>
          <w:tcPr>
            <w:tcW w:w="2030" w:type="dxa"/>
            <w:gridSpan w:val="4"/>
          </w:tcPr>
          <w:p w:rsidR="00AB15BE" w:rsidRDefault="00AB15BE">
            <w:pPr>
              <w:pStyle w:val="ConsPlusNormal"/>
            </w:pPr>
          </w:p>
        </w:tc>
        <w:tc>
          <w:tcPr>
            <w:tcW w:w="3022" w:type="dxa"/>
            <w:gridSpan w:val="4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  <w:outlineLvl w:val="2"/>
            </w:pPr>
            <w:r>
              <w:t xml:space="preserve">8.2 Услуги по размещению </w:t>
            </w:r>
            <w:hyperlink w:anchor="P220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</w:pPr>
            <w:r>
              <w:t>Фамилия, имя, отчество (при наличии) туриста, получающего услугу:</w:t>
            </w: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Наименование населенного пункта или местоположение гостиницы или другого средства размещения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Наименование гостиницы или другого средства размещения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Дата заезда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022" w:type="dxa"/>
            <w:gridSpan w:val="5"/>
          </w:tcPr>
          <w:p w:rsidR="00AB15BE" w:rsidRDefault="00AB15BE">
            <w:pPr>
              <w:pStyle w:val="ConsPlusNormal"/>
              <w:jc w:val="center"/>
            </w:pPr>
            <w:r>
              <w:t>Дата выезда</w:t>
            </w:r>
          </w:p>
        </w:tc>
        <w:tc>
          <w:tcPr>
            <w:tcW w:w="5052" w:type="dxa"/>
            <w:gridSpan w:val="8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  <w:outlineLvl w:val="1"/>
            </w:pPr>
            <w:r>
              <w:lastRenderedPageBreak/>
              <w:t xml:space="preserve">9. Сведения о прочих услугах </w:t>
            </w:r>
            <w:hyperlink w:anchor="P221" w:history="1">
              <w:r>
                <w:rPr>
                  <w:color w:val="0000FF"/>
                </w:rPr>
                <w:t>&lt;*****&gt;</w:t>
              </w:r>
            </w:hyperlink>
          </w:p>
        </w:tc>
      </w:tr>
      <w:tr w:rsidR="00AB15BE">
        <w:tc>
          <w:tcPr>
            <w:tcW w:w="4589" w:type="dxa"/>
            <w:gridSpan w:val="6"/>
          </w:tcPr>
          <w:p w:rsidR="00AB15BE" w:rsidRDefault="00AB15BE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4485" w:type="dxa"/>
            <w:gridSpan w:val="7"/>
          </w:tcPr>
          <w:p w:rsidR="00AB15BE" w:rsidRDefault="00AB15BE">
            <w:pPr>
              <w:pStyle w:val="ConsPlusNormal"/>
              <w:jc w:val="center"/>
            </w:pPr>
            <w:r>
              <w:t>Описание услуги</w:t>
            </w:r>
          </w:p>
        </w:tc>
      </w:tr>
      <w:tr w:rsidR="00AB15BE">
        <w:tc>
          <w:tcPr>
            <w:tcW w:w="4589" w:type="dxa"/>
            <w:gridSpan w:val="6"/>
          </w:tcPr>
          <w:p w:rsidR="00AB15BE" w:rsidRDefault="00AB15BE">
            <w:pPr>
              <w:pStyle w:val="ConsPlusNormal"/>
            </w:pPr>
          </w:p>
        </w:tc>
        <w:tc>
          <w:tcPr>
            <w:tcW w:w="4485" w:type="dxa"/>
            <w:gridSpan w:val="7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  <w:outlineLvl w:val="1"/>
            </w:pPr>
            <w:r>
              <w:t xml:space="preserve">10. Иная информация о путешествии </w:t>
            </w:r>
            <w:hyperlink w:anchor="P222" w:history="1">
              <w:r>
                <w:rPr>
                  <w:color w:val="0000FF"/>
                </w:rPr>
                <w:t>&lt;******&gt;</w:t>
              </w:r>
            </w:hyperlink>
          </w:p>
        </w:tc>
      </w:tr>
      <w:tr w:rsidR="00AB15BE">
        <w:tc>
          <w:tcPr>
            <w:tcW w:w="1440" w:type="dxa"/>
          </w:tcPr>
          <w:p w:rsidR="00AB15BE" w:rsidRDefault="00AB15BE">
            <w:pPr>
              <w:pStyle w:val="ConsPlusNormal"/>
              <w:jc w:val="center"/>
            </w:pPr>
            <w:r>
              <w:t>Тип поездки</w:t>
            </w:r>
          </w:p>
        </w:tc>
        <w:tc>
          <w:tcPr>
            <w:tcW w:w="2582" w:type="dxa"/>
            <w:gridSpan w:val="4"/>
          </w:tcPr>
          <w:p w:rsidR="00AB15BE" w:rsidRDefault="00AB15BE">
            <w:pPr>
              <w:pStyle w:val="ConsPlusNormal"/>
              <w:jc w:val="center"/>
            </w:pPr>
            <w:r>
              <w:t>Регион путешествия</w:t>
            </w:r>
          </w:p>
        </w:tc>
        <w:tc>
          <w:tcPr>
            <w:tcW w:w="1690" w:type="dxa"/>
            <w:gridSpan w:val="3"/>
          </w:tcPr>
          <w:p w:rsidR="00AB15BE" w:rsidRDefault="00AB15BE">
            <w:pPr>
              <w:pStyle w:val="ConsPlusNormal"/>
              <w:jc w:val="center"/>
            </w:pPr>
            <w:r>
              <w:t>Контакты принимающей стороны</w:t>
            </w:r>
          </w:p>
        </w:tc>
        <w:tc>
          <w:tcPr>
            <w:tcW w:w="1744" w:type="dxa"/>
            <w:gridSpan w:val="3"/>
          </w:tcPr>
          <w:p w:rsidR="00AB15BE" w:rsidRDefault="00AB15BE">
            <w:pPr>
              <w:pStyle w:val="ConsPlusNormal"/>
              <w:jc w:val="center"/>
            </w:pPr>
            <w:r>
              <w:t>Описание тура или маршрута</w:t>
            </w:r>
          </w:p>
        </w:tc>
        <w:tc>
          <w:tcPr>
            <w:tcW w:w="1618" w:type="dxa"/>
            <w:gridSpan w:val="2"/>
          </w:tcPr>
          <w:p w:rsidR="00AB15BE" w:rsidRDefault="00AB15BE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AB15BE">
        <w:tc>
          <w:tcPr>
            <w:tcW w:w="1440" w:type="dxa"/>
          </w:tcPr>
          <w:p w:rsidR="00AB15BE" w:rsidRDefault="00AB15BE">
            <w:pPr>
              <w:pStyle w:val="ConsPlusNormal"/>
            </w:pPr>
          </w:p>
        </w:tc>
        <w:tc>
          <w:tcPr>
            <w:tcW w:w="2582" w:type="dxa"/>
            <w:gridSpan w:val="4"/>
          </w:tcPr>
          <w:p w:rsidR="00AB15BE" w:rsidRDefault="00AB15BE">
            <w:pPr>
              <w:pStyle w:val="ConsPlusNormal"/>
            </w:pPr>
          </w:p>
        </w:tc>
        <w:tc>
          <w:tcPr>
            <w:tcW w:w="1690" w:type="dxa"/>
            <w:gridSpan w:val="3"/>
          </w:tcPr>
          <w:p w:rsidR="00AB15BE" w:rsidRDefault="00AB15BE">
            <w:pPr>
              <w:pStyle w:val="ConsPlusNormal"/>
            </w:pPr>
          </w:p>
        </w:tc>
        <w:tc>
          <w:tcPr>
            <w:tcW w:w="1744" w:type="dxa"/>
            <w:gridSpan w:val="3"/>
          </w:tcPr>
          <w:p w:rsidR="00AB15BE" w:rsidRDefault="00AB15BE">
            <w:pPr>
              <w:pStyle w:val="ConsPlusNormal"/>
            </w:pPr>
          </w:p>
        </w:tc>
        <w:tc>
          <w:tcPr>
            <w:tcW w:w="1618" w:type="dxa"/>
            <w:gridSpan w:val="2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9074" w:type="dxa"/>
            <w:gridSpan w:val="13"/>
          </w:tcPr>
          <w:p w:rsidR="00AB15BE" w:rsidRDefault="00AB15BE">
            <w:pPr>
              <w:pStyle w:val="ConsPlusNormal"/>
              <w:jc w:val="center"/>
              <w:outlineLvl w:val="1"/>
            </w:pPr>
            <w:r>
              <w:t>11. Сведения об объединении туроператоров в сфере выездного туризма, членом которого является туроператор, сформировавший туристский продукт (в случае реализации туристского продукта в сфере выездного туризма)</w:t>
            </w:r>
          </w:p>
        </w:tc>
      </w:tr>
      <w:tr w:rsidR="00AB15BE">
        <w:tc>
          <w:tcPr>
            <w:tcW w:w="4985" w:type="dxa"/>
            <w:gridSpan w:val="7"/>
          </w:tcPr>
          <w:p w:rsidR="00AB15BE" w:rsidRDefault="00AB15BE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089" w:type="dxa"/>
            <w:gridSpan w:val="6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985" w:type="dxa"/>
            <w:gridSpan w:val="7"/>
          </w:tcPr>
          <w:p w:rsidR="00AB15BE" w:rsidRDefault="00AB15BE">
            <w:pPr>
              <w:pStyle w:val="ConsPlusNormal"/>
            </w:pPr>
            <w:r>
              <w:t>Адрес местонахождения</w:t>
            </w:r>
          </w:p>
        </w:tc>
        <w:tc>
          <w:tcPr>
            <w:tcW w:w="4089" w:type="dxa"/>
            <w:gridSpan w:val="6"/>
          </w:tcPr>
          <w:p w:rsidR="00AB15BE" w:rsidRDefault="00AB15BE">
            <w:pPr>
              <w:pStyle w:val="ConsPlusNormal"/>
            </w:pPr>
          </w:p>
        </w:tc>
      </w:tr>
      <w:tr w:rsidR="00AB15BE">
        <w:tc>
          <w:tcPr>
            <w:tcW w:w="4985" w:type="dxa"/>
            <w:gridSpan w:val="7"/>
          </w:tcPr>
          <w:p w:rsidR="00AB15BE" w:rsidRDefault="00AB15BE">
            <w:pPr>
              <w:pStyle w:val="ConsPlusNormal"/>
            </w:pPr>
            <w:r>
              <w:t>Телефон для связи; адрес электронной почты, официальный сайт в информационно-телекоммуникационной сети "Интернет"</w:t>
            </w:r>
          </w:p>
        </w:tc>
        <w:tc>
          <w:tcPr>
            <w:tcW w:w="4089" w:type="dxa"/>
            <w:gridSpan w:val="6"/>
          </w:tcPr>
          <w:p w:rsidR="00AB15BE" w:rsidRDefault="00AB15BE">
            <w:pPr>
              <w:pStyle w:val="ConsPlusNormal"/>
            </w:pPr>
          </w:p>
        </w:tc>
      </w:tr>
    </w:tbl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ind w:firstLine="540"/>
        <w:jc w:val="both"/>
      </w:pPr>
      <w:r>
        <w:t>--------------------------------</w:t>
      </w:r>
    </w:p>
    <w:p w:rsidR="00AB15BE" w:rsidRDefault="00AB15BE">
      <w:pPr>
        <w:pStyle w:val="ConsPlusNormal"/>
        <w:spacing w:before="220"/>
        <w:ind w:firstLine="540"/>
        <w:jc w:val="both"/>
      </w:pPr>
      <w:bookmarkStart w:id="1" w:name="P217"/>
      <w:bookmarkEnd w:id="1"/>
      <w:r>
        <w:t>&lt;*&gt; Заполняется для каждого заказчика.</w:t>
      </w:r>
    </w:p>
    <w:p w:rsidR="00AB15BE" w:rsidRDefault="00AB15BE">
      <w:pPr>
        <w:pStyle w:val="ConsPlusNormal"/>
        <w:spacing w:before="220"/>
        <w:ind w:firstLine="540"/>
        <w:jc w:val="both"/>
      </w:pPr>
      <w:bookmarkStart w:id="2" w:name="P218"/>
      <w:bookmarkEnd w:id="2"/>
      <w:r>
        <w:t>&lt;**&gt; Заполняется для каждого туриста.</w:t>
      </w:r>
    </w:p>
    <w:p w:rsidR="00AB15BE" w:rsidRDefault="00AB15BE">
      <w:pPr>
        <w:pStyle w:val="ConsPlusNormal"/>
        <w:spacing w:before="220"/>
        <w:ind w:firstLine="540"/>
        <w:jc w:val="both"/>
      </w:pPr>
      <w:bookmarkStart w:id="3" w:name="P219"/>
      <w:bookmarkEnd w:id="3"/>
      <w:r>
        <w:t>&lt;***&gt; Заполняется для каждой услуги перевозки.</w:t>
      </w:r>
    </w:p>
    <w:p w:rsidR="00AB15BE" w:rsidRDefault="00AB15BE">
      <w:pPr>
        <w:pStyle w:val="ConsPlusNormal"/>
        <w:spacing w:before="220"/>
        <w:ind w:firstLine="540"/>
        <w:jc w:val="both"/>
      </w:pPr>
      <w:bookmarkStart w:id="4" w:name="P220"/>
      <w:bookmarkEnd w:id="4"/>
      <w:r>
        <w:t>&lt;****&gt; Заполняется для каждой услуги размещения.</w:t>
      </w:r>
    </w:p>
    <w:p w:rsidR="00AB15BE" w:rsidRDefault="00AB15BE">
      <w:pPr>
        <w:pStyle w:val="ConsPlusNormal"/>
        <w:spacing w:before="220"/>
        <w:ind w:firstLine="540"/>
        <w:jc w:val="both"/>
      </w:pPr>
      <w:bookmarkStart w:id="5" w:name="P221"/>
      <w:bookmarkEnd w:id="5"/>
      <w:r>
        <w:t>&lt;*****&gt; Заполняется для каждой дополнительной услуги, входящей в состав туристского продукта.</w:t>
      </w:r>
    </w:p>
    <w:p w:rsidR="00AB15BE" w:rsidRDefault="00AB15BE">
      <w:pPr>
        <w:pStyle w:val="ConsPlusNormal"/>
        <w:spacing w:before="220"/>
        <w:ind w:firstLine="540"/>
        <w:jc w:val="both"/>
      </w:pPr>
      <w:bookmarkStart w:id="6" w:name="P222"/>
      <w:bookmarkEnd w:id="6"/>
      <w:r>
        <w:t>&lt;******&gt; Заполняется при необходимости.</w:t>
      </w: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right"/>
        <w:outlineLvl w:val="0"/>
      </w:pPr>
      <w:r>
        <w:t>Приложение N 2</w:t>
      </w: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right"/>
      </w:pPr>
      <w:r>
        <w:t>Утвержден</w:t>
      </w:r>
    </w:p>
    <w:p w:rsidR="00AB15BE" w:rsidRDefault="00AB15BE">
      <w:pPr>
        <w:pStyle w:val="ConsPlusNormal"/>
        <w:jc w:val="right"/>
      </w:pPr>
      <w:r>
        <w:t>приказом Министерства культуры</w:t>
      </w:r>
    </w:p>
    <w:p w:rsidR="00AB15BE" w:rsidRDefault="00AB15BE">
      <w:pPr>
        <w:pStyle w:val="ConsPlusNormal"/>
        <w:jc w:val="right"/>
      </w:pPr>
      <w:r>
        <w:t>Российской Федерации</w:t>
      </w:r>
    </w:p>
    <w:p w:rsidR="00AB15BE" w:rsidRDefault="00AB15BE">
      <w:pPr>
        <w:pStyle w:val="ConsPlusNormal"/>
        <w:jc w:val="right"/>
      </w:pPr>
      <w:r>
        <w:t>от 8 декабря 2017 г. N 2046</w:t>
      </w: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Title"/>
        <w:jc w:val="center"/>
      </w:pPr>
      <w:bookmarkStart w:id="7" w:name="P235"/>
      <w:bookmarkEnd w:id="7"/>
      <w:r>
        <w:t>ПЕРЕЧЕНЬ СВЕДЕНИЙ, УКАЗАННЫХ В ЭЛЕКТРОННОЙ ПУТЕВКЕ</w:t>
      </w: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ind w:firstLine="540"/>
        <w:jc w:val="both"/>
      </w:pPr>
      <w:bookmarkStart w:id="8" w:name="P237"/>
      <w:bookmarkEnd w:id="8"/>
      <w:r>
        <w:t>1. В электронной путевке указываются следующие сведения: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lastRenderedPageBreak/>
        <w:t>1.1. Сведения об электронной путевке: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уникальный номер электронной путевки;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код авторизации электронной путевки;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дата формирования электронной путевки;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статус электронной путевки.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1.2. Реквизиты договора о реализации туристского продукта: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дата заключения договора и его номер (при наличии);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общая цена туристского продукта по договору.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1.3. Сведения о туроператоре, сформировавшем туристский продукт: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полное наименование туроператора;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реестровый номер в едином федеральном реестре туроператоров;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адрес местонахождения туроператора;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телефон для связи, адрес электронной почты.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1.4. Сведения о турагенте (если договор о реализации туристского продукта заключен туристом и (или) иным заказчиком с турагентом):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для турагента - юридического лица: полное наименование, идентификационный номер налогоплательщика, адрес местонахождения, телефон для связи, адрес электронной почты;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для турагента - индивидуального предпринимателя: фамилия, имя и отчество (при наличии), идентификационный номер налогоплательщика, адрес места жительства, телефон для связи, адрес электронной почты;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1.5. Сведения о заказчике туристского продукта (если заказчик не является туристом):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фамилия, имя и отчество (при наличии), серия, номер и вид документа, удостоверяющего личность, адрес места жительства, телефон для связи, адрес электронной почты (при наличии) - в случае, если заказчиком туристского продукта является физическое лицо;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фамилия, имя и отчество (при наличии), серия, номер и вид документа, удостоверяющего личность, идентификационный номер налогоплательщика, адрес места жительства, телефон для связи, адрес электронной почты (при наличии) - в случае, если заказчиком туристского продукта является индивидуальный предприниматель;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полное наименование юридического лица, идентификационный номер налогоплательщика (для резидентов Российской Федерации) или идентификационный номер (для нерезидентов Российской Федерации), страна регистрации и адрес местонахождения, телефон для связи, адрес электронной почты - в случае, если заказчиком туристского продукта является юридическое лицо.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1.6. Сведения о туристе (туристах):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lastRenderedPageBreak/>
        <w:t>дата рождения;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гражданство;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серия, номер и вид документа, удостоверяющего личность;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телефон для связи, адрес электронной почты (при наличии).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1.7. Информация о путешествии: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дата начала путешествия;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дата окончания путешествия;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страна отправления;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страна прибытия;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наименование населенного пункта отправления;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наименование населенного пункта прибытия.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1.8. Сведения об услугах, входящих в состав туристского продукта: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1.8.1. Услуги по перевозке: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вид и наименование перевозчика;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номер рейса или номер поезда;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номер билета (при наличии);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номер бронирования (при наличии);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наименование аэропорта отправления и прибытия (в случае перевозки воздушным транспортом) &lt;1&gt;, наименование населенного пункта отправления и прибытия (в случае перевозки железнодорожным &lt;2&gt;, автомобильным или водным транспортом);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Приказ</w:t>
        </w:r>
      </w:hyperlink>
      <w:r>
        <w:t xml:space="preserve"> Минтранса России от 21.08.2012 N 15 "Об установлении формы пассажирского билета и багажной квитанции покупонного автоматизированного оформления в гражданской авиации" (зарегистрирован Минюстом России 03.04.2008, регистрационный N 11466);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Минтранса России от 21.08.2012 N 322 "Об установлении форм электронных проездных документов (билетов) на железнодорожном транспорте" (зарегистрирован Минюстом России 06.11.2012, регистрационный N 25769);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Минтранса России от 05.08.2008 N 120 "Об утверждении форм перевозочных документов на перевозки пассажиров, багажа, грузобагажа, используемых при оказании услуг населению железнодорожным транспортом" (зарегистрирован Минюстом России 02.09.2008, регистрационный N 12202).</w:t>
      </w: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ind w:firstLine="540"/>
        <w:jc w:val="both"/>
      </w:pPr>
      <w:r>
        <w:t>дата и время отправления;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дата и время прибытия (при наличии).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1.8.2. Услуги по размещению: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 или местоположение гостиницы или другого средства </w:t>
      </w:r>
      <w:r>
        <w:lastRenderedPageBreak/>
        <w:t>размещения;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наименование гостиницы или другого средства размещения;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дата заезда;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дата выезда.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1.9. Сведения о прочих услугах: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наименование услуги;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описание услуги.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1.10. Иная информация о путешествии (заполняется при необходимости):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тип поездки,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регион путешествия;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контакты принимающей стороны;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описание тура или маршрута;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комментарии.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1.11. Сведения об объединении туроператоров в сфере выездного туризма, членом которого является туроператор, сформировавший туристский продукт (в случае реализации туристского продукта в сфере выездного туризма):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полное наименование;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адрес местонахождения;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телефон для связи, адрес электронной почты, официальный сайт в информационно-телекоммуникационной сети "Интернет".</w:t>
      </w: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right"/>
        <w:outlineLvl w:val="0"/>
      </w:pPr>
      <w:r>
        <w:t>Приложение N 3</w:t>
      </w: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right"/>
      </w:pPr>
      <w:r>
        <w:t>Утвержден</w:t>
      </w:r>
    </w:p>
    <w:p w:rsidR="00AB15BE" w:rsidRDefault="00AB15BE">
      <w:pPr>
        <w:pStyle w:val="ConsPlusNormal"/>
        <w:jc w:val="right"/>
      </w:pPr>
      <w:r>
        <w:t>приказом Министерства культуры</w:t>
      </w:r>
    </w:p>
    <w:p w:rsidR="00AB15BE" w:rsidRDefault="00AB15BE">
      <w:pPr>
        <w:pStyle w:val="ConsPlusNormal"/>
        <w:jc w:val="right"/>
      </w:pPr>
      <w:r>
        <w:t>Российской Федерации</w:t>
      </w:r>
    </w:p>
    <w:p w:rsidR="00AB15BE" w:rsidRDefault="00AB15BE">
      <w:pPr>
        <w:pStyle w:val="ConsPlusNormal"/>
        <w:jc w:val="right"/>
      </w:pPr>
      <w:r>
        <w:t>от 8 декабря 2017 г. N 2046</w:t>
      </w: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Title"/>
        <w:jc w:val="center"/>
      </w:pPr>
      <w:bookmarkStart w:id="9" w:name="P315"/>
      <w:bookmarkEnd w:id="9"/>
      <w:r>
        <w:t>ПОРЯДОК</w:t>
      </w:r>
    </w:p>
    <w:p w:rsidR="00AB15BE" w:rsidRDefault="00AB15BE">
      <w:pPr>
        <w:pStyle w:val="ConsPlusTitle"/>
        <w:jc w:val="center"/>
      </w:pPr>
      <w:r>
        <w:t>РАЗМЕЩЕНИЯ ЭЛЕКТРОННЫХ ПУТЕВОК В ЕДИНОЙ ИНФОРМАЦИОННОЙ</w:t>
      </w:r>
    </w:p>
    <w:p w:rsidR="00AB15BE" w:rsidRDefault="00AB15BE">
      <w:pPr>
        <w:pStyle w:val="ConsPlusTitle"/>
        <w:jc w:val="center"/>
      </w:pPr>
      <w:r>
        <w:t>СИСТЕМЕ ЭЛЕКТРОННЫХ ПУТЕВОК</w:t>
      </w: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ind w:firstLine="540"/>
        <w:jc w:val="both"/>
      </w:pPr>
      <w:r>
        <w:t xml:space="preserve">1. Настоящий Порядок размещения электронных путевок в единой информационной системе электронных путевок разработан в соответствии со </w:t>
      </w:r>
      <w:hyperlink r:id="rId12" w:history="1">
        <w:r>
          <w:rPr>
            <w:color w:val="0000FF"/>
          </w:rPr>
          <w:t>статьей 10.3</w:t>
        </w:r>
      </w:hyperlink>
      <w:r>
        <w:t xml:space="preserve"> Федерального закона от 24 ноября 1996 г. N 132-ФЗ "Об основах туристской деятельности в Российской Федерации" и устанавливает последовательность действий при размещении электронных путевок в единой информационной системе электронных путевок (далее - ИС ЭП).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lastRenderedPageBreak/>
        <w:t>2. Для размещения электронных путевок в ИС ЭП туроператор или турагент, осуществляющий по поручению туроператора реализацию сформированного туроператором туристского продукта, должен быть зарегистрирован в ИС ЭП.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 xml:space="preserve">3. Туроператор или турагент, осуществляющий по поручению туроператора реализацию сформированного туроператором туристского продукта, должен произвести размещение электронных путевок в ИС ЭП путем ввода и (или) передачи в ИС ЭП данных (сведений), необходимых для формирования электронной путевки (далее - сведения), указанных в </w:t>
      </w:r>
      <w:hyperlink w:anchor="P237" w:history="1">
        <w:r>
          <w:rPr>
            <w:color w:val="0000FF"/>
          </w:rPr>
          <w:t>пункте 1</w:t>
        </w:r>
      </w:hyperlink>
      <w:r>
        <w:t xml:space="preserve"> приложения N 2 к настоящему приказу.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4. Ввод данных производится туроператором или турагентом, осуществляющим по поручению туроператора реализацию сформированного туроператором туристского продукта, в интерфейсе системы, либо через подсистему взаимодействия (шлюз) ИС ЭП.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5. При первичном размещении электронной путевки в ИС ЭП ей присваивается уникальный номер.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6. Размещенные электронные путевки с присвоенным уникальным номером отражаются в реестре в ИС ЭП &lt;1&gt;.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Минкультуры России от 17.01.2018 N 30 "Об утверждении требований к реестру электронных путевок туроператора" (зарегистрирован Минюстом России 15.03.2018, регистрационный N 50365).</w:t>
      </w: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ind w:firstLine="540"/>
        <w:jc w:val="both"/>
      </w:pPr>
      <w:r>
        <w:t>7. Должен обеспечиваться непрерывный информационный обмен между информационной системой туроператора или турагента, осуществляющего по поручению туроператора реализацию сформированного туроператором туристского продукта, и ИС ЭП.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8. При размещении электронной путевки в ИС ЭП туроператор или турагент, осуществляющий по поручению туроператора реализацию сформированного туроператором туристского продукта, должен присвоить электронной путевке один из следующих статусов: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"забронировано" - статус электронной путевки, означающий подтверждение размещения заказа на бронирование услуг, входящих в состав туристского продукта;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"подтверждено" - статус электронной путевки, означающий подтверждение бронирования услуг, входящих в состав туристского продукта;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"использовано" - статус электронной путевки, означающий, что услуги, входящие в состав туристского продукта, оказаны, путешествие завершено;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>"аннулировано" - статус электронной путевки, означающий, что договор о реализации туристского продукта не был заключен или недействителен.</w:t>
      </w:r>
    </w:p>
    <w:p w:rsidR="00AB15BE" w:rsidRDefault="00AB15BE">
      <w:pPr>
        <w:pStyle w:val="ConsPlusNormal"/>
        <w:spacing w:before="220"/>
        <w:ind w:firstLine="540"/>
        <w:jc w:val="both"/>
      </w:pPr>
      <w:r>
        <w:t xml:space="preserve">9. Обработка персональных данных о туристах и (или) иных заказчиках при размещении электронных путевок в ИС ЭП осуществляется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5716, N 52, ст. 6439; 2010, N 27, ст. 3407, N 31, ст. 4173, N 49, ст. 6409; 2011, N 24, ст. 3263, N 31, ст. 4701; 2012, N 45, ст. 6257; 2013, N 14, ст. 1651, N 30, ст. 4038; N 51, ст. 6683; 2014, N 24, ст. 2927; N 30, ст. 4217, N 30, ст. 4243; 2016, N 27, ст. 4164; 2017, N 9, ст. 1276, N 27, ст. 3945, N 31, ст. 4772).</w:t>
      </w: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jc w:val="both"/>
      </w:pPr>
    </w:p>
    <w:p w:rsidR="00AB15BE" w:rsidRDefault="00AB15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00D9" w:rsidRDefault="00AD00D9">
      <w:bookmarkStart w:id="10" w:name="_GoBack"/>
      <w:bookmarkEnd w:id="10"/>
    </w:p>
    <w:sectPr w:rsidR="00AD00D9" w:rsidSect="0068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BE"/>
    <w:rsid w:val="00AB15BE"/>
    <w:rsid w:val="00AD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1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1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1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1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6944A0A2515131BF766369CA4CDAC27FC72F7602F1885B2A1E4662ACB2E107E419CC47430F" TargetMode="External"/><Relationship Id="rId13" Type="http://schemas.openxmlformats.org/officeDocument/2006/relationships/hyperlink" Target="consultantplus://offline/ref=3776944A0A2515131BF766369CA4CDAC27F475F56D271885B2A1E4662A7C3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76944A0A2515131BF766369CA4CDAC27FC72F7602F1885B2A1E4662ACB2E107E419CC47431F" TargetMode="External"/><Relationship Id="rId12" Type="http://schemas.openxmlformats.org/officeDocument/2006/relationships/hyperlink" Target="consultantplus://offline/ref=3776944A0A2515131BF766369CA4CDAC27F470F660201885B2A1E4662ACB2E107E419CC74D763B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76944A0A2515131BF766369CA4CDAC27F470F660201885B2A1E4662ACB2E107E419CC74D763AF" TargetMode="External"/><Relationship Id="rId11" Type="http://schemas.openxmlformats.org/officeDocument/2006/relationships/hyperlink" Target="consultantplus://offline/ref=3776944A0A2515131BF766369CA4CDAC27FC75FF63221885B2A1E4662A7C3B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776944A0A2515131BF766369CA4CDAC27FD74FF65241885B2A1E4662A7C3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76944A0A2515131BF766369CA4CDAC24F473F067201885B2A1E4662A7C3BF" TargetMode="External"/><Relationship Id="rId14" Type="http://schemas.openxmlformats.org/officeDocument/2006/relationships/hyperlink" Target="consultantplus://offline/ref=3776944A0A2515131BF766369CA4CDAC27FF77F360231885B2A1E4662A7C3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2287</Words>
  <Characters>13036</Characters>
  <Application>Microsoft Office Word</Application>
  <DocSecurity>0</DocSecurity>
  <Lines>108</Lines>
  <Paragraphs>30</Paragraphs>
  <ScaleCrop>false</ScaleCrop>
  <Company/>
  <LinksUpToDate>false</LinksUpToDate>
  <CharactersWithSpaces>15293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Елена Николаевна</dc:creator>
  <cp:lastModifiedBy>Валова Елена Николаевна</cp:lastModifiedBy>
  <cp:revision>1</cp:revision>
  <dcterms:created xsi:type="dcterms:W3CDTF">2018-06-26T05:55:00Z</dcterms:created>
  <dcterms:modified xsi:type="dcterms:W3CDTF">2018-06-26T05:58:00Z</dcterms:modified>
</cp:coreProperties>
</file>