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2F9B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A61462B" wp14:editId="40CDA69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83AC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623CCA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566F96E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11FE2E5C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F454999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0256C0C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6AEA655" w14:textId="77777777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13029F">
        <w:rPr>
          <w:rFonts w:ascii="Times New Roman" w:eastAsia="Calibri" w:hAnsi="Times New Roman" w:cs="Times New Roman"/>
          <w:b/>
          <w:sz w:val="32"/>
          <w:szCs w:val="32"/>
        </w:rPr>
        <w:t>36</w:t>
      </w:r>
    </w:p>
    <w:p w14:paraId="652FD788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76C5DA9" w14:textId="77777777" w:rsidR="009446F1" w:rsidRPr="00743A7E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3A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230B" w:rsidRPr="00743A7E">
        <w:rPr>
          <w:rFonts w:ascii="Times New Roman" w:eastAsia="Calibri" w:hAnsi="Times New Roman" w:cs="Times New Roman"/>
          <w:sz w:val="26"/>
          <w:szCs w:val="26"/>
        </w:rPr>
        <w:t>25</w:t>
      </w:r>
      <w:r w:rsidRPr="00743A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230B" w:rsidRPr="00743A7E">
        <w:rPr>
          <w:rFonts w:ascii="Times New Roman" w:eastAsia="Calibri" w:hAnsi="Times New Roman" w:cs="Times New Roman"/>
          <w:sz w:val="26"/>
          <w:szCs w:val="26"/>
        </w:rPr>
        <w:t>мая</w:t>
      </w:r>
      <w:r w:rsidR="0068089D" w:rsidRPr="00743A7E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1230B" w:rsidRPr="00743A7E">
        <w:rPr>
          <w:rFonts w:ascii="Times New Roman" w:eastAsia="Calibri" w:hAnsi="Times New Roman" w:cs="Times New Roman"/>
          <w:sz w:val="26"/>
          <w:szCs w:val="26"/>
        </w:rPr>
        <w:t>3</w:t>
      </w:r>
      <w:r w:rsidRPr="00743A7E"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953D21" w:rsidRPr="00743A7E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743A7E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14:paraId="135213C2" w14:textId="77777777" w:rsidR="009446F1" w:rsidRPr="00743A7E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3A7E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743A7E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743A7E">
        <w:rPr>
          <w:rFonts w:ascii="Times New Roman" w:eastAsia="Calibri" w:hAnsi="Times New Roman" w:cs="Times New Roman"/>
          <w:sz w:val="26"/>
          <w:szCs w:val="26"/>
        </w:rPr>
        <w:t>, каб. 430</w:t>
      </w:r>
    </w:p>
    <w:p w14:paraId="4ECCBA97" w14:textId="77777777" w:rsidR="009446F1" w:rsidRPr="00743A7E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3A7E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14:paraId="1F1F06C7" w14:textId="77777777" w:rsidR="002E7FCB" w:rsidRPr="00743A7E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3A7E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9F1F67" w:rsidRPr="00743A7E">
        <w:rPr>
          <w:rFonts w:ascii="Times New Roman" w:eastAsia="Calibri" w:hAnsi="Times New Roman" w:cs="Times New Roman"/>
          <w:sz w:val="26"/>
          <w:szCs w:val="26"/>
        </w:rPr>
        <w:t xml:space="preserve">заседания указаны в </w:t>
      </w:r>
      <w:r w:rsidR="00D61666" w:rsidRPr="00743A7E">
        <w:rPr>
          <w:rFonts w:ascii="Times New Roman" w:eastAsia="Calibri" w:hAnsi="Times New Roman" w:cs="Times New Roman"/>
          <w:sz w:val="26"/>
          <w:szCs w:val="26"/>
        </w:rPr>
        <w:t>протоколе №26</w:t>
      </w:r>
    </w:p>
    <w:p w14:paraId="0453C48E" w14:textId="77777777" w:rsidR="009446F1" w:rsidRPr="00743A7E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3A7E"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743A7E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1CA84146" w14:textId="77777777" w:rsidR="0013029F" w:rsidRDefault="0013029F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DCCB0E" w14:textId="77777777" w:rsidR="0013029F" w:rsidRPr="0013029F" w:rsidRDefault="0013029F" w:rsidP="001302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029F">
        <w:rPr>
          <w:rFonts w:ascii="Times New Roman" w:hAnsi="Times New Roman" w:cs="Times New Roman"/>
          <w:b/>
          <w:bCs/>
          <w:sz w:val="26"/>
          <w:szCs w:val="26"/>
        </w:rPr>
        <w:t>О рабочей группе комиссии по делам несовершеннолетних</w:t>
      </w:r>
    </w:p>
    <w:p w14:paraId="1A66D3DF" w14:textId="77777777" w:rsidR="0013029F" w:rsidRPr="0013029F" w:rsidRDefault="0013029F" w:rsidP="001302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029F">
        <w:rPr>
          <w:rFonts w:ascii="Times New Roman" w:hAnsi="Times New Roman" w:cs="Times New Roman"/>
          <w:b/>
          <w:bCs/>
          <w:sz w:val="26"/>
          <w:szCs w:val="26"/>
        </w:rPr>
        <w:t>и защите их прав по совершенствованию суицидальной превенции,</w:t>
      </w:r>
    </w:p>
    <w:p w14:paraId="75DAC82F" w14:textId="77777777" w:rsidR="0013029F" w:rsidRPr="0013029F" w:rsidRDefault="0013029F" w:rsidP="001302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029F">
        <w:rPr>
          <w:rFonts w:ascii="Times New Roman" w:hAnsi="Times New Roman" w:cs="Times New Roman"/>
          <w:b/>
          <w:bCs/>
          <w:sz w:val="26"/>
          <w:szCs w:val="26"/>
        </w:rPr>
        <w:t>предупреждению и предотвращению суицидальных попыток</w:t>
      </w:r>
    </w:p>
    <w:p w14:paraId="653E996D" w14:textId="77777777" w:rsidR="0013029F" w:rsidRPr="0013029F" w:rsidRDefault="0013029F" w:rsidP="001302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029F">
        <w:rPr>
          <w:rFonts w:ascii="Times New Roman" w:hAnsi="Times New Roman" w:cs="Times New Roman"/>
          <w:b/>
          <w:bCs/>
          <w:sz w:val="26"/>
          <w:szCs w:val="26"/>
        </w:rPr>
        <w:t>среди несовершеннолетних</w:t>
      </w:r>
    </w:p>
    <w:p w14:paraId="2D90C93C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84C616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29F">
        <w:rPr>
          <w:rFonts w:ascii="Times New Roman" w:hAnsi="Times New Roman" w:cs="Times New Roman"/>
          <w:bCs/>
          <w:sz w:val="26"/>
          <w:szCs w:val="26"/>
        </w:rPr>
        <w:t>Во исполнение пункта 4 постановления комиссии по делам несовершеннолетних и защите их прав при Правительстве Ханты - Мансийского автономного округа – Югры от 27.04.2023 № 23, муниципальная комиссия п о с т ан о в и л а:</w:t>
      </w:r>
    </w:p>
    <w:p w14:paraId="4EAFF1D0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EDC9EC4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29F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13029F">
        <w:rPr>
          <w:rFonts w:ascii="Times New Roman" w:hAnsi="Times New Roman" w:cs="Times New Roman"/>
          <w:bCs/>
          <w:sz w:val="26"/>
          <w:szCs w:val="26"/>
        </w:rPr>
        <w:t xml:space="preserve"> Создать рабочую группу Комиссии по сов</w:t>
      </w:r>
      <w:r>
        <w:rPr>
          <w:rFonts w:ascii="Times New Roman" w:hAnsi="Times New Roman" w:cs="Times New Roman"/>
          <w:bCs/>
          <w:sz w:val="26"/>
          <w:szCs w:val="26"/>
        </w:rPr>
        <w:t>ершенствованию суицидальной пре</w:t>
      </w:r>
      <w:r w:rsidRPr="0013029F">
        <w:rPr>
          <w:rFonts w:ascii="Times New Roman" w:hAnsi="Times New Roman" w:cs="Times New Roman"/>
          <w:bCs/>
          <w:sz w:val="26"/>
          <w:szCs w:val="26"/>
        </w:rPr>
        <w:t>венции, предупреждению и предотвращению суицид</w:t>
      </w:r>
      <w:r>
        <w:rPr>
          <w:rFonts w:ascii="Times New Roman" w:hAnsi="Times New Roman" w:cs="Times New Roman"/>
          <w:bCs/>
          <w:sz w:val="26"/>
          <w:szCs w:val="26"/>
        </w:rPr>
        <w:t>альных попыток среди несовершен</w:t>
      </w:r>
      <w:r w:rsidRPr="0013029F">
        <w:rPr>
          <w:rFonts w:ascii="Times New Roman" w:hAnsi="Times New Roman" w:cs="Times New Roman"/>
          <w:bCs/>
          <w:sz w:val="26"/>
          <w:szCs w:val="26"/>
        </w:rPr>
        <w:t>нолетних (далее – рабочая группа).</w:t>
      </w:r>
    </w:p>
    <w:p w14:paraId="00C395C1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3029F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13029F">
        <w:rPr>
          <w:rFonts w:ascii="Times New Roman" w:hAnsi="Times New Roman" w:cs="Times New Roman"/>
          <w:b/>
          <w:bCs/>
          <w:sz w:val="26"/>
          <w:szCs w:val="26"/>
          <w:u w:val="single"/>
        </w:rPr>
        <w:t>25 мая 2023 года.</w:t>
      </w:r>
    </w:p>
    <w:p w14:paraId="6A54CAB4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F14112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29F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13029F">
        <w:rPr>
          <w:rFonts w:ascii="Times New Roman" w:hAnsi="Times New Roman" w:cs="Times New Roman"/>
          <w:bCs/>
          <w:sz w:val="26"/>
          <w:szCs w:val="26"/>
        </w:rPr>
        <w:t xml:space="preserve"> Утвердить положение о рабочей группе Комиссии (приложение № 1).</w:t>
      </w:r>
    </w:p>
    <w:p w14:paraId="2F5A2123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3029F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13029F">
        <w:rPr>
          <w:rFonts w:ascii="Times New Roman" w:hAnsi="Times New Roman" w:cs="Times New Roman"/>
          <w:b/>
          <w:bCs/>
          <w:sz w:val="26"/>
          <w:szCs w:val="26"/>
          <w:u w:val="single"/>
        </w:rPr>
        <w:t>25 мая 2023 года.</w:t>
      </w:r>
    </w:p>
    <w:p w14:paraId="2FB60E23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649270F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29F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13029F">
        <w:rPr>
          <w:rFonts w:ascii="Times New Roman" w:hAnsi="Times New Roman" w:cs="Times New Roman"/>
          <w:bCs/>
          <w:sz w:val="26"/>
          <w:szCs w:val="26"/>
        </w:rPr>
        <w:t xml:space="preserve"> Утвердить состав рабочей группы Комиссии (приложение № 2).</w:t>
      </w:r>
    </w:p>
    <w:p w14:paraId="6F6C5C30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029F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13029F">
        <w:rPr>
          <w:rFonts w:ascii="Times New Roman" w:hAnsi="Times New Roman" w:cs="Times New Roman"/>
          <w:b/>
          <w:bCs/>
          <w:sz w:val="26"/>
          <w:szCs w:val="26"/>
          <w:u w:val="single"/>
        </w:rPr>
        <w:t>25 мая 2023 года.</w:t>
      </w:r>
    </w:p>
    <w:p w14:paraId="2B199373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F3A7FEB" w14:textId="77777777" w:rsidR="0013029F" w:rsidRPr="0013029F" w:rsidRDefault="0013029F" w:rsidP="001302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29F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13029F">
        <w:rPr>
          <w:rFonts w:ascii="Times New Roman" w:hAnsi="Times New Roman" w:cs="Times New Roman"/>
          <w:bCs/>
          <w:sz w:val="26"/>
          <w:szCs w:val="26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524A0561" w14:textId="77777777" w:rsidR="000C79E2" w:rsidRPr="00743A7E" w:rsidRDefault="000C79E2" w:rsidP="000C79E2">
      <w:pPr>
        <w:contextualSpacing/>
        <w:jc w:val="both"/>
        <w:rPr>
          <w:sz w:val="26"/>
          <w:szCs w:val="26"/>
        </w:rPr>
      </w:pPr>
    </w:p>
    <w:p w14:paraId="7CBD3E1D" w14:textId="77777777" w:rsidR="006C6985" w:rsidRPr="00743A7E" w:rsidRDefault="00FE5795" w:rsidP="001302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A7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C7C5621" wp14:editId="39010C13">
            <wp:simplePos x="0" y="0"/>
            <wp:positionH relativeFrom="column">
              <wp:posOffset>1807845</wp:posOffset>
            </wp:positionH>
            <wp:positionV relativeFrom="paragraph">
              <wp:posOffset>153670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4E39D" w14:textId="77777777" w:rsidR="009137A6" w:rsidRPr="00743A7E" w:rsidRDefault="009137A6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9CA1EC" w14:textId="77777777" w:rsidR="009137A6" w:rsidRPr="00743A7E" w:rsidRDefault="009137A6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FCDB2A" w14:textId="77777777" w:rsidR="00EE4143" w:rsidRDefault="00274578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FE5795"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1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</w:t>
      </w:r>
      <w:r w:rsidR="0081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3A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Михалев</w:t>
      </w:r>
    </w:p>
    <w:p w14:paraId="7B70B18C" w14:textId="77777777" w:rsidR="00721712" w:rsidRDefault="00721712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583927" w14:textId="77777777" w:rsidR="00721712" w:rsidRDefault="00721712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55939" w14:textId="77777777" w:rsidR="00721712" w:rsidRPr="00721712" w:rsidRDefault="00721712" w:rsidP="0072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Приложении №1 </w:t>
      </w:r>
    </w:p>
    <w:p w14:paraId="788CA131" w14:textId="77777777" w:rsidR="00721712" w:rsidRPr="00721712" w:rsidRDefault="00721712" w:rsidP="0072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№36 от 25.05.2023</w:t>
      </w:r>
    </w:p>
    <w:p w14:paraId="4610CB90" w14:textId="77777777" w:rsidR="00721712" w:rsidRDefault="00721712" w:rsidP="00721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E2969" w14:textId="77777777" w:rsidR="00EF1C37" w:rsidRPr="00721712" w:rsidRDefault="00EF1C37" w:rsidP="00721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67494E" w14:textId="77777777" w:rsidR="00721712" w:rsidRPr="00721712" w:rsidRDefault="00721712" w:rsidP="0072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</w:t>
      </w:r>
      <w:r w:rsidRPr="00721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группе</w:t>
      </w:r>
    </w:p>
    <w:p w14:paraId="45741CF6" w14:textId="77777777" w:rsidR="00721712" w:rsidRPr="00721712" w:rsidRDefault="00721712" w:rsidP="0072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делам несовершеннолетних и защите их прав Нефтеюганского района</w:t>
      </w:r>
    </w:p>
    <w:p w14:paraId="1287EB4D" w14:textId="77777777" w:rsidR="00721712" w:rsidRPr="00721712" w:rsidRDefault="00721712" w:rsidP="0072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совершенствованию суицидальной превенции</w:t>
      </w:r>
      <w:r w:rsidRPr="00721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предупреждению</w:t>
      </w:r>
    </w:p>
    <w:p w14:paraId="035AABF6" w14:textId="77777777" w:rsidR="00721712" w:rsidRPr="00721712" w:rsidRDefault="00721712" w:rsidP="0072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предотвращению суицидальных попыток среди несовершеннолетних</w:t>
      </w:r>
    </w:p>
    <w:p w14:paraId="4883BEAE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6E98A" w14:textId="77777777" w:rsidR="00721712" w:rsidRPr="00721712" w:rsidRDefault="00721712" w:rsidP="00EF1C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32A9FBD2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E72F8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Рабочая группа муниципальной комиссии по делам несовершеннолетних и защите их прав Нефтеюганского района по совершенствованию суицидальной превенции</w:t>
      </w:r>
      <w:r w:rsidRPr="00721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предупреждению и предотвращению суицидальных попыток среди несовершеннолетних</w:t>
      </w: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Рабочая группа) создается в соответствии с п. 4 постановления комиссии по делам несовершеннолетних и защите их прав при Правительстве Ханты-Мансийского автономного округа – Югры от 27.04.2023 № 23 «О рабочей группе комиссии по делам несовершеннолетних и защите их прав при Правительстве Ханты-Мансийского автономного округа – Югры по совершенствованию суицидальной превенции, предупреждению и предотвращению суицидальных попыток среди несовершеннолетних», с целью анализа ситуации и разработки предложений для Комиссии по вопросам совершенствования суицидальной превенции</w:t>
      </w:r>
      <w:r w:rsidRPr="00721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предупреждения и предотвращения суицидальных попыток среди несовершеннолетних на территории </w:t>
      </w: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района.</w:t>
      </w:r>
    </w:p>
    <w:p w14:paraId="16FD649B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 деятельности Рабочая группа руководствуется Конституцией Российской Федерации, федеральными конституционными законами, федеральными законами и издаваемыми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Югры.</w:t>
      </w:r>
    </w:p>
    <w:p w14:paraId="12095BA3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Рабочая группа создается сроком на 2023-2025 годы.</w:t>
      </w:r>
    </w:p>
    <w:p w14:paraId="0C0D4114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Члены Рабочей группы осуществляют свои полномочия на общественных началах.</w:t>
      </w:r>
    </w:p>
    <w:p w14:paraId="73864CF7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3A27C" w14:textId="77777777" w:rsidR="00721712" w:rsidRPr="00721712" w:rsidRDefault="00721712" w:rsidP="00EF1C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функции Рабочей группы</w:t>
      </w:r>
    </w:p>
    <w:p w14:paraId="77BD212C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E82AF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достижения поставленной цели, Рабочая группа осуществляет следующие функции:</w:t>
      </w:r>
    </w:p>
    <w:p w14:paraId="1AD83B22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 анализ ситуации по вопросам совершенствования суицидальной превенции</w:t>
      </w:r>
      <w:r w:rsidRPr="00721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предупреждения и предотвращения суицидальных попыток среди несовершеннолетних на территории Нефтеюганского района</w:t>
      </w: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614CBB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разрабатывает предложения для Комиссии</w:t>
      </w:r>
      <w:r w:rsidRPr="00721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совершенствования суицидальной превенции</w:t>
      </w:r>
      <w:r w:rsidRPr="00721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предупреждения и предотвращения суицидальных попыток среди несовершеннолетних на территории Нефтеюганского района</w:t>
      </w: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C9A9C7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анализирует деятельность органов и учреждений системы профилактики безнадзорности и правонарушений несовершеннолетних Нефтеюганского района по реализации нормативно - правовых актов автономного округа, иных нормативно-правовых актов органов государственной власти Российской Федерации по вопросам совершенствования суицидальной превенции, предупреждения и предотвращения суицидальных попыток среди несовершеннолетних на территории </w:t>
      </w:r>
      <w:r w:rsidRPr="00721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Нефтеюганского района</w:t>
      </w: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831D44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разрабатывает проекты планов для Комиссии по вопросам совершенствования суицидальной превенции</w:t>
      </w:r>
      <w:r w:rsidRPr="00721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предупреждения и предотвращения суицидальных попыток среди несовершеннолетних</w:t>
      </w: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06C213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осуществлении своей деятельности Рабочая группа правомочна:</w:t>
      </w:r>
    </w:p>
    <w:p w14:paraId="05501CDC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запрашивать в установленном порядке у должностных лиц и руководителей предприятий, организаций, учреждений, расположенных либо осуществляющих свою деятельность на территории Нефтеюганского района, документы и информацию необходимые для деятельности Рабочей группы, в пределах своей компетенции;</w:t>
      </w:r>
    </w:p>
    <w:p w14:paraId="6D6FE21C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заслушивать на своих заседаниях приглашенных должностных лиц органов исполнительной власти, руководителей муниципальных предприятий, организаций, учреждений, представителей политических и общественных объединений, осуществляющих свою деятельность на территории Нефтеюганского района, по вопросам, входящим в компетенцию Рабочей группы.</w:t>
      </w:r>
    </w:p>
    <w:p w14:paraId="7842433B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A2067" w14:textId="77777777" w:rsidR="00721712" w:rsidRPr="00721712" w:rsidRDefault="00721712" w:rsidP="00EF1C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Регламент Рабочей группы.</w:t>
      </w:r>
    </w:p>
    <w:p w14:paraId="0259CD8A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ECA80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 и положение о Рабочей группе утверждается постановлением Комиссии.</w:t>
      </w:r>
    </w:p>
    <w:p w14:paraId="001B6028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Рабочую группу возглавляет председатель Рабочей группы. </w:t>
      </w:r>
    </w:p>
    <w:p w14:paraId="354485DF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Председатель Рабочей группы:</w:t>
      </w:r>
    </w:p>
    <w:p w14:paraId="20D07D5A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назначает место, дату и время заседания Рабочей группы;</w:t>
      </w:r>
    </w:p>
    <w:p w14:paraId="7965B68A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определяет круг приглашенных лиц;</w:t>
      </w:r>
    </w:p>
    <w:p w14:paraId="4E18CBF6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доводит до присутствующих членов Рабочей группы повестку дня и руководит заседанием;</w:t>
      </w:r>
    </w:p>
    <w:p w14:paraId="285571B6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руководит деятельностью Рабочей группы;</w:t>
      </w:r>
    </w:p>
    <w:p w14:paraId="70F828AF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подписывает протоколы заседаний Рабочей группы;</w:t>
      </w:r>
    </w:p>
    <w:p w14:paraId="7B3DAC0B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Заместитель председателя Рабочей группы:</w:t>
      </w:r>
    </w:p>
    <w:p w14:paraId="07FE268C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выполняет отдельные поручения председателя Рабочей группы;</w:t>
      </w:r>
    </w:p>
    <w:p w14:paraId="3C1988C6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 заседания Рабочей группы во время отсутствия председателя Рабочей группы.</w:t>
      </w:r>
    </w:p>
    <w:p w14:paraId="3AA0EB72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компетенцию секретаря Рабочей группы входит:</w:t>
      </w:r>
    </w:p>
    <w:p w14:paraId="4A75543F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необходимых документов и аналитических материалов к заседаниям, обеспечение проведения заседаний Рабочей группы в установленные сроки;</w:t>
      </w:r>
    </w:p>
    <w:p w14:paraId="122DDAF1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своевременное уведомление членов Рабочей группы о месте, дате и времени проведения заседания Рабочей группы;</w:t>
      </w:r>
    </w:p>
    <w:p w14:paraId="0435122A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оформление протоколов заседаний Рабочей группы;</w:t>
      </w:r>
    </w:p>
    <w:p w14:paraId="03069B18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поручений председателя Рабочей группы относящихся к деятельности Рабочей группы, а в его отсутствие заместителя председателя Рабочей группы.</w:t>
      </w:r>
    </w:p>
    <w:p w14:paraId="2F78A649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состав Рабочей группы входят должностные лица органов исполнительной власти, политических партий, движений, общественных религиозных и иных объединений граждан, предприятий, организаций, учреждений, находящихся на территории Нефтеюганского района, иных органов, заинтересованных в совершенствовании суицидальной превенции</w:t>
      </w:r>
      <w:r w:rsidRPr="00721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предупреждении и предотвращении суицидальных попыток среди несовершеннолетних.</w:t>
      </w:r>
    </w:p>
    <w:p w14:paraId="42900BB3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Заседания Рабочей группы проводятся не реже одного раза в шесть месяцев и считаются правомочными, если на них присутствует не менее половины ее членов. </w:t>
      </w:r>
    </w:p>
    <w:p w14:paraId="2B1D9FF4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Решения Рабочей группы принимаются простым большинством голосов и оформляются протоколом, который подписывает председатель Рабочей группы. При равенстве голосов решающим является голос председателя Рабочей группы.</w:t>
      </w:r>
    </w:p>
    <w:p w14:paraId="2A8E29E2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Члены Рабочей группы могут делегировать свои полномочия иным лицам. В случае невозможности своего участия в заседании Рабочей группы, член Рабочей группы информирует об этом председателя Рабочей группы и секретаря Рабочей группы. В случае отсутствия члена Рабочей группы на заседании Рабочей группы, допускается делегирование своих прав членом Рабочей группы иному должностному лицу, оформленное в письменной форме.</w:t>
      </w:r>
    </w:p>
    <w:p w14:paraId="2AE99F91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Решения Рабочей группы, принимаемые в пределах ее компетенции, являются рекомендательными для Комиссии, а также для других органов, осуществляющих профи</w:t>
      </w: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лактику</w:t>
      </w:r>
      <w:r w:rsidRPr="00721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суицидов, предупреждение и предотвращение суицидальных попыток среди несовершеннолетних на территории автономного округа</w:t>
      </w: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9B36B2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Организационное и техническое обеспечение деятельности Рабочей группы осуществляется отделом по делам несовершеннолетних, защите их прав администрации Нефтеюганского района.</w:t>
      </w:r>
    </w:p>
    <w:p w14:paraId="608E2D45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B8B67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членов Рабочей группы</w:t>
      </w:r>
    </w:p>
    <w:p w14:paraId="3DCFD85E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C61D7" w14:textId="77777777" w:rsidR="00721712" w:rsidRPr="00721712" w:rsidRDefault="00721712" w:rsidP="0072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Члены Рабочей группы несут персональную ответственность, в соответствии с действующим законодательством Российской Федерации.</w:t>
      </w:r>
    </w:p>
    <w:p w14:paraId="15327131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D107C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E3AEB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702FD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A97E7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23349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66477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9071D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2D439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4961A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F45FA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C5C31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98B82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9CD8B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F4D1A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D9ECF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2462A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A805E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B5815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F17D7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25066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322DC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D288B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0F12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416AF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6F5B0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C5108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D6F8F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D77A5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3E5B5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038C2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E2272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C638E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4070A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EFD46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73CFA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AEE6D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9C0DC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89C1B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965AA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E0AE3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4A864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CDCF9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5EB5C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31D63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B2746" w14:textId="77777777" w:rsidR="00721712" w:rsidRPr="00721712" w:rsidRDefault="00721712" w:rsidP="0072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№2</w:t>
      </w:r>
    </w:p>
    <w:p w14:paraId="57CE66C5" w14:textId="77777777" w:rsidR="00721712" w:rsidRPr="00721712" w:rsidRDefault="00721712" w:rsidP="0072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№36 от 25.05.2023</w:t>
      </w:r>
    </w:p>
    <w:p w14:paraId="24497234" w14:textId="77777777" w:rsid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EF82D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3B488" w14:textId="77777777" w:rsidR="00721712" w:rsidRPr="00721712" w:rsidRDefault="00721712" w:rsidP="0072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Pr="00721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группы</w:t>
      </w:r>
    </w:p>
    <w:p w14:paraId="48E1AB9C" w14:textId="77777777" w:rsidR="00721712" w:rsidRPr="00721712" w:rsidRDefault="00721712" w:rsidP="0072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делам несовершеннолетних и защите их прав Нефтеюганского района</w:t>
      </w:r>
    </w:p>
    <w:p w14:paraId="14815039" w14:textId="77777777" w:rsidR="00721712" w:rsidRPr="00721712" w:rsidRDefault="00721712" w:rsidP="0072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совершенствованию суицидальной превенции</w:t>
      </w:r>
      <w:r w:rsidRPr="00721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предупреждению и</w:t>
      </w:r>
    </w:p>
    <w:p w14:paraId="3FEF584C" w14:textId="77777777" w:rsidR="00721712" w:rsidRPr="00721712" w:rsidRDefault="00721712" w:rsidP="0072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предотвращению суицидальных попыток среди несовершеннолетних</w:t>
      </w:r>
    </w:p>
    <w:p w14:paraId="5C1B4149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6" w:type="dxa"/>
        <w:jc w:val="center"/>
        <w:tblLook w:val="0000" w:firstRow="0" w:lastRow="0" w:firstColumn="0" w:lastColumn="0" w:noHBand="0" w:noVBand="0"/>
      </w:tblPr>
      <w:tblGrid>
        <w:gridCol w:w="3261"/>
        <w:gridCol w:w="5525"/>
      </w:tblGrid>
      <w:tr w:rsidR="00721712" w:rsidRPr="00721712" w14:paraId="5F599EE2" w14:textId="77777777" w:rsidTr="004E67BC">
        <w:trPr>
          <w:trHeight w:val="328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1CA47A05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14:paraId="6CE9C5E4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712" w:rsidRPr="00721712" w14:paraId="4C6F6718" w14:textId="77777777" w:rsidTr="004E67BC">
        <w:trPr>
          <w:trHeight w:val="32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230A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Малтакова</w:t>
            </w:r>
          </w:p>
          <w:p w14:paraId="5419EF6D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 Валерьевна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CAA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заместитель председателя муниципальной комиссии по делам несовершеннолетних и защите их прав</w:t>
            </w: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рабочей группы</w:t>
            </w:r>
          </w:p>
        </w:tc>
      </w:tr>
      <w:tr w:rsidR="00721712" w:rsidRPr="00721712" w14:paraId="0F2C297F" w14:textId="77777777" w:rsidTr="004E67BC">
        <w:trPr>
          <w:trHeight w:val="32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EC8B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Залозных</w:t>
            </w:r>
          </w:p>
          <w:p w14:paraId="7EC985C1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Валериевна</w:t>
            </w:r>
          </w:p>
          <w:p w14:paraId="141D4795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C61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ответственный секретарь комиссии отдела по делам несовершеннолетних и защите их прав, секретарь рабочей группы</w:t>
            </w:r>
          </w:p>
        </w:tc>
      </w:tr>
      <w:tr w:rsidR="00721712" w:rsidRPr="00721712" w14:paraId="723D032C" w14:textId="77777777" w:rsidTr="004E67BC">
        <w:trPr>
          <w:trHeight w:val="328"/>
          <w:jc w:val="center"/>
        </w:trPr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1F6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рабочей группы</w:t>
            </w:r>
          </w:p>
          <w:p w14:paraId="46923661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1712" w:rsidRPr="00721712" w14:paraId="12359E24" w14:textId="77777777" w:rsidTr="004E67BC">
        <w:trPr>
          <w:trHeight w:val="6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A51" w14:textId="77777777" w:rsidR="00EF1C37" w:rsidRPr="00EF1C37" w:rsidRDefault="00EF1C37" w:rsidP="00EF1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Шаймухаметов</w:t>
            </w:r>
          </w:p>
          <w:p w14:paraId="5325BEAA" w14:textId="77777777" w:rsidR="00EF1C37" w:rsidRPr="00721712" w:rsidRDefault="00EF1C37" w:rsidP="00EF1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Ильдар </w:t>
            </w:r>
            <w:proofErr w:type="spellStart"/>
            <w:r w:rsidRPr="00EF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</w:t>
            </w:r>
            <w:r w:rsidR="0017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евич</w:t>
            </w:r>
            <w:proofErr w:type="spellEnd"/>
            <w:r w:rsidRPr="00EF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6668" w14:textId="77777777" w:rsidR="00721712" w:rsidRPr="00721712" w:rsidRDefault="00721712" w:rsidP="00EF1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F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межрайонного следственного отдела</w:t>
            </w:r>
          </w:p>
        </w:tc>
      </w:tr>
      <w:tr w:rsidR="00721712" w:rsidRPr="00721712" w14:paraId="2B97F4A7" w14:textId="77777777" w:rsidTr="004E67BC">
        <w:trPr>
          <w:trHeight w:val="6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64F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Бажуков </w:t>
            </w:r>
          </w:p>
          <w:p w14:paraId="67931642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Дмитриевич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FB6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участковых уполномоченных полиции и по делам несовершеннолетних отдела Министерства внутренних дел России по Нефтеюганскому району</w:t>
            </w:r>
          </w:p>
        </w:tc>
      </w:tr>
      <w:tr w:rsidR="00721712" w:rsidRPr="00721712" w14:paraId="11CF2389" w14:textId="77777777" w:rsidTr="004E67BC">
        <w:trPr>
          <w:trHeight w:val="6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298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Пайвина</w:t>
            </w:r>
          </w:p>
          <w:p w14:paraId="09E63FD0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Дмитриевна</w:t>
            </w:r>
          </w:p>
          <w:p w14:paraId="612AB526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18D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директора Департамента образования администрации Нефтеюганского района</w:t>
            </w:r>
          </w:p>
        </w:tc>
      </w:tr>
      <w:tr w:rsidR="00721712" w:rsidRPr="00721712" w14:paraId="7BE900A7" w14:textId="77777777" w:rsidTr="004E67BC">
        <w:trPr>
          <w:trHeight w:val="6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2EB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Васильченко</w:t>
            </w:r>
          </w:p>
          <w:p w14:paraId="6A7E0B64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Светлана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Валентиновна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C5C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заведующий детской поликлиники бюджетного учреждения Ханты-Мансийского автономного округа - Югры «Нефтеюганская районная больница»</w:t>
            </w:r>
          </w:p>
        </w:tc>
      </w:tr>
      <w:tr w:rsidR="00721712" w:rsidRPr="00721712" w14:paraId="08ED9975" w14:textId="77777777" w:rsidTr="004E67BC">
        <w:trPr>
          <w:trHeight w:val="6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FF74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</w:t>
            </w:r>
          </w:p>
          <w:p w14:paraId="6AB6E306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Алексеевич</w:t>
            </w:r>
          </w:p>
          <w:p w14:paraId="05304DE0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50C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врач-психиатр БУ ХМАО-Югры «Нефтеюганская районная больница»</w:t>
            </w:r>
          </w:p>
        </w:tc>
      </w:tr>
      <w:tr w:rsidR="00721712" w:rsidRPr="00721712" w14:paraId="0F8E66D9" w14:textId="77777777" w:rsidTr="004E67BC">
        <w:trPr>
          <w:trHeight w:val="6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48B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Госедло</w:t>
            </w:r>
          </w:p>
          <w:p w14:paraId="0394D454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Марьяна Николаевна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718" w14:textId="77777777" w:rsidR="00721712" w:rsidRPr="00721712" w:rsidRDefault="00721712" w:rsidP="0072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директора БУ ХМАО-Югры «Нефтеюганский районный комплексный центр социального обслуживания населения», психолог</w:t>
            </w:r>
          </w:p>
        </w:tc>
      </w:tr>
    </w:tbl>
    <w:p w14:paraId="650C4183" w14:textId="77777777" w:rsidR="00721712" w:rsidRPr="00721712" w:rsidRDefault="00721712" w:rsidP="0072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3A1EA6" w14:textId="77777777" w:rsidR="00721712" w:rsidRDefault="00721712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69AE6" w14:textId="77777777" w:rsidR="00721712" w:rsidRPr="00743A7E" w:rsidRDefault="00721712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21712" w:rsidRPr="00743A7E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44A1E"/>
    <w:rsid w:val="000864C3"/>
    <w:rsid w:val="000C79E2"/>
    <w:rsid w:val="000D440C"/>
    <w:rsid w:val="000E357E"/>
    <w:rsid w:val="00104D1C"/>
    <w:rsid w:val="00116530"/>
    <w:rsid w:val="00124D24"/>
    <w:rsid w:val="0013029F"/>
    <w:rsid w:val="0014396A"/>
    <w:rsid w:val="00167F35"/>
    <w:rsid w:val="00172450"/>
    <w:rsid w:val="001755FF"/>
    <w:rsid w:val="00177C15"/>
    <w:rsid w:val="001D256D"/>
    <w:rsid w:val="001D7CED"/>
    <w:rsid w:val="001E4EF0"/>
    <w:rsid w:val="00225993"/>
    <w:rsid w:val="00230E94"/>
    <w:rsid w:val="002355AE"/>
    <w:rsid w:val="0025136C"/>
    <w:rsid w:val="00260CCC"/>
    <w:rsid w:val="00261986"/>
    <w:rsid w:val="00263F21"/>
    <w:rsid w:val="00271B91"/>
    <w:rsid w:val="00274578"/>
    <w:rsid w:val="00276C61"/>
    <w:rsid w:val="002850E3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0D"/>
    <w:rsid w:val="00372167"/>
    <w:rsid w:val="0038152E"/>
    <w:rsid w:val="00387B9C"/>
    <w:rsid w:val="003900A0"/>
    <w:rsid w:val="003A7D4D"/>
    <w:rsid w:val="003C40B0"/>
    <w:rsid w:val="003C6F6B"/>
    <w:rsid w:val="003D366E"/>
    <w:rsid w:val="003F005C"/>
    <w:rsid w:val="003F3C77"/>
    <w:rsid w:val="003F5160"/>
    <w:rsid w:val="0041230B"/>
    <w:rsid w:val="00415002"/>
    <w:rsid w:val="00424807"/>
    <w:rsid w:val="0043178A"/>
    <w:rsid w:val="00432202"/>
    <w:rsid w:val="00451E41"/>
    <w:rsid w:val="00481DBD"/>
    <w:rsid w:val="00487116"/>
    <w:rsid w:val="00491F7F"/>
    <w:rsid w:val="004B4D36"/>
    <w:rsid w:val="004C298D"/>
    <w:rsid w:val="004E6332"/>
    <w:rsid w:val="004E6E55"/>
    <w:rsid w:val="00521172"/>
    <w:rsid w:val="0052223C"/>
    <w:rsid w:val="00525252"/>
    <w:rsid w:val="005328E4"/>
    <w:rsid w:val="00551A44"/>
    <w:rsid w:val="005E316A"/>
    <w:rsid w:val="00600142"/>
    <w:rsid w:val="00601A0C"/>
    <w:rsid w:val="00610E7F"/>
    <w:rsid w:val="006160A5"/>
    <w:rsid w:val="00657912"/>
    <w:rsid w:val="0068089D"/>
    <w:rsid w:val="00686D7C"/>
    <w:rsid w:val="006C36DF"/>
    <w:rsid w:val="006C6985"/>
    <w:rsid w:val="00707FD5"/>
    <w:rsid w:val="00715723"/>
    <w:rsid w:val="00715A23"/>
    <w:rsid w:val="00721712"/>
    <w:rsid w:val="00740839"/>
    <w:rsid w:val="00743A7E"/>
    <w:rsid w:val="0075591C"/>
    <w:rsid w:val="007737BA"/>
    <w:rsid w:val="00793B3C"/>
    <w:rsid w:val="00795265"/>
    <w:rsid w:val="007D0B91"/>
    <w:rsid w:val="007E7E1A"/>
    <w:rsid w:val="007F45D2"/>
    <w:rsid w:val="008105F1"/>
    <w:rsid w:val="008173D5"/>
    <w:rsid w:val="0082001D"/>
    <w:rsid w:val="00825703"/>
    <w:rsid w:val="00826F74"/>
    <w:rsid w:val="00894DB1"/>
    <w:rsid w:val="008A1F2B"/>
    <w:rsid w:val="008B3E26"/>
    <w:rsid w:val="008E52AB"/>
    <w:rsid w:val="008F7AD9"/>
    <w:rsid w:val="009045AC"/>
    <w:rsid w:val="009137A6"/>
    <w:rsid w:val="009446F1"/>
    <w:rsid w:val="00950DD5"/>
    <w:rsid w:val="00953D21"/>
    <w:rsid w:val="009806B7"/>
    <w:rsid w:val="00985534"/>
    <w:rsid w:val="009F1F67"/>
    <w:rsid w:val="00A10E9E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77A14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CC37DC"/>
    <w:rsid w:val="00D07AC0"/>
    <w:rsid w:val="00D16AFB"/>
    <w:rsid w:val="00D412E9"/>
    <w:rsid w:val="00D61666"/>
    <w:rsid w:val="00D712EB"/>
    <w:rsid w:val="00D920E8"/>
    <w:rsid w:val="00DB5ABF"/>
    <w:rsid w:val="00DD0764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1C37"/>
    <w:rsid w:val="00EF26A9"/>
    <w:rsid w:val="00EF69D3"/>
    <w:rsid w:val="00F6797E"/>
    <w:rsid w:val="00F81AA7"/>
    <w:rsid w:val="00FA1F2D"/>
    <w:rsid w:val="00FB30A5"/>
    <w:rsid w:val="00FB7761"/>
    <w:rsid w:val="00FD321F"/>
    <w:rsid w:val="00FD4AA1"/>
    <w:rsid w:val="00FE5795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310C"/>
  <w15:docId w15:val="{EE8C366D-8F7A-4980-B948-30B51462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rsid w:val="008B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6DD2-CCCD-49CD-B876-E768D95F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2</cp:revision>
  <cp:lastPrinted>2023-05-30T11:48:00Z</cp:lastPrinted>
  <dcterms:created xsi:type="dcterms:W3CDTF">2023-06-02T10:51:00Z</dcterms:created>
  <dcterms:modified xsi:type="dcterms:W3CDTF">2023-06-02T10:51:00Z</dcterms:modified>
</cp:coreProperties>
</file>