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02F9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48D41061" wp14:editId="0A8529A4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E1C0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E554DA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2991D8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5B226A44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52538A1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69E4A66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03D1DE9F" w14:textId="56E49C4E" w:rsidR="009446F1" w:rsidRPr="00CC080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C0801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 w:rsidRPr="00CC0801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4E36B0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1F23"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="00D3438C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25563BA0" w14:textId="77777777" w:rsidR="009446F1" w:rsidRPr="00CC0801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783A3600" w14:textId="6EF55526" w:rsidR="009446F1" w:rsidRPr="00D856FC" w:rsidRDefault="00E91F23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A0C0A">
        <w:rPr>
          <w:rFonts w:ascii="Times New Roman" w:eastAsia="Calibri" w:hAnsi="Times New Roman" w:cs="Times New Roman"/>
          <w:sz w:val="24"/>
          <w:szCs w:val="24"/>
        </w:rPr>
        <w:t>6</w:t>
      </w:r>
      <w:r w:rsidR="004E36B0">
        <w:rPr>
          <w:rFonts w:ascii="Times New Roman" w:eastAsia="Calibri" w:hAnsi="Times New Roman" w:cs="Times New Roman"/>
          <w:sz w:val="24"/>
          <w:szCs w:val="24"/>
        </w:rPr>
        <w:t xml:space="preserve"> октября</w:t>
      </w:r>
      <w:r w:rsidR="00AC76BB" w:rsidRPr="00D856F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A0C0A">
        <w:rPr>
          <w:rFonts w:ascii="Times New Roman" w:eastAsia="Calibri" w:hAnsi="Times New Roman" w:cs="Times New Roman"/>
          <w:sz w:val="24"/>
          <w:szCs w:val="24"/>
        </w:rPr>
        <w:t>3</w:t>
      </w:r>
      <w:r w:rsidR="00261986" w:rsidRPr="00D856FC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D856FC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6C3685C6" w14:textId="5538F118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D856FC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D856FC">
        <w:rPr>
          <w:rFonts w:ascii="Times New Roman" w:eastAsia="Calibri" w:hAnsi="Times New Roman" w:cs="Times New Roman"/>
          <w:sz w:val="24"/>
          <w:szCs w:val="24"/>
        </w:rPr>
        <w:t>, каб. 4</w:t>
      </w:r>
      <w:r w:rsidR="006671C9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02B6ECCD" w14:textId="77777777" w:rsidR="009446F1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3EA72F4B" w14:textId="7BA84BB1" w:rsidR="002E7FCB" w:rsidRPr="00D856FC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554A5F" w:rsidRPr="00D856FC">
        <w:rPr>
          <w:rFonts w:ascii="Times New Roman" w:eastAsia="Calibri" w:hAnsi="Times New Roman" w:cs="Times New Roman"/>
          <w:sz w:val="24"/>
          <w:szCs w:val="24"/>
        </w:rPr>
        <w:t xml:space="preserve">заседания указаны в </w:t>
      </w:r>
      <w:r w:rsidR="00554A5F" w:rsidRPr="004E36B0">
        <w:rPr>
          <w:rFonts w:ascii="Times New Roman" w:eastAsia="Calibri" w:hAnsi="Times New Roman" w:cs="Times New Roman"/>
          <w:sz w:val="24"/>
          <w:szCs w:val="24"/>
        </w:rPr>
        <w:t xml:space="preserve">протоколе </w:t>
      </w:r>
      <w:r w:rsidR="004E36B0" w:rsidRPr="004E36B0">
        <w:rPr>
          <w:rFonts w:ascii="Times New Roman" w:eastAsia="Calibri" w:hAnsi="Times New Roman" w:cs="Times New Roman"/>
          <w:sz w:val="24"/>
          <w:szCs w:val="24"/>
        </w:rPr>
        <w:t>№</w:t>
      </w:r>
      <w:r w:rsidR="00E91F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C0A">
        <w:rPr>
          <w:rFonts w:ascii="Times New Roman" w:eastAsia="Calibri" w:hAnsi="Times New Roman" w:cs="Times New Roman"/>
          <w:sz w:val="24"/>
          <w:szCs w:val="24"/>
        </w:rPr>
        <w:t>53</w:t>
      </w:r>
    </w:p>
    <w:p w14:paraId="2ECE1A47" w14:textId="77777777" w:rsidR="009446F1" w:rsidRPr="00D856FC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56F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D856F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D2F1F5" w14:textId="77777777" w:rsidR="009446F1" w:rsidRPr="0003085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6D1FCD9" w14:textId="77777777" w:rsidR="00D3438C" w:rsidRPr="004152BF" w:rsidRDefault="00D3438C" w:rsidP="00B36DC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49553014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49561699"/>
      <w:r w:rsidRPr="004152BF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организации досуговой занятости несовершеннолетних, </w:t>
      </w:r>
    </w:p>
    <w:p w14:paraId="4872E8D8" w14:textId="77777777" w:rsidR="00D3438C" w:rsidRPr="004152BF" w:rsidRDefault="00D3438C" w:rsidP="00B36DC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52BF">
        <w:rPr>
          <w:rFonts w:ascii="Times New Roman" w:hAnsi="Times New Roman" w:cs="Times New Roman"/>
          <w:b/>
          <w:bCs/>
          <w:sz w:val="26"/>
          <w:szCs w:val="26"/>
        </w:rPr>
        <w:t xml:space="preserve">состоящих на различных видах учета, в свободное от учебы время, </w:t>
      </w:r>
    </w:p>
    <w:p w14:paraId="7F0017C2" w14:textId="77777777" w:rsidR="00D3438C" w:rsidRPr="004152BF" w:rsidRDefault="00D3438C" w:rsidP="00B36DC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52BF">
        <w:rPr>
          <w:rFonts w:ascii="Times New Roman" w:hAnsi="Times New Roman" w:cs="Times New Roman"/>
          <w:b/>
          <w:bCs/>
          <w:sz w:val="26"/>
          <w:szCs w:val="26"/>
        </w:rPr>
        <w:t xml:space="preserve">в том числе о вовлечение несовершеннолетних, находящихся в социально опасном положении, в деятельность молодёжных общественных организаций </w:t>
      </w:r>
    </w:p>
    <w:p w14:paraId="16DA7AD3" w14:textId="7B5B7763" w:rsidR="00CD451B" w:rsidRPr="004152BF" w:rsidRDefault="00D3438C" w:rsidP="00B36DC2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52BF">
        <w:rPr>
          <w:rFonts w:ascii="Times New Roman" w:hAnsi="Times New Roman" w:cs="Times New Roman"/>
          <w:b/>
          <w:bCs/>
          <w:sz w:val="26"/>
          <w:szCs w:val="26"/>
        </w:rPr>
        <w:t xml:space="preserve">и объединений, а также в волонтерское движение  </w:t>
      </w:r>
    </w:p>
    <w:bookmarkEnd w:id="0"/>
    <w:bookmarkEnd w:id="1"/>
    <w:p w14:paraId="10AE3466" w14:textId="4345050D" w:rsidR="004E36B0" w:rsidRPr="004152BF" w:rsidRDefault="004E36B0" w:rsidP="004E36B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CD53DB" w14:textId="738F7DD5" w:rsidR="009446F1" w:rsidRDefault="00FF054B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ab/>
        <w:t xml:space="preserve">Заслушав и обсудив информацию </w:t>
      </w:r>
      <w:r w:rsidR="00CD451B" w:rsidRPr="004152BF">
        <w:rPr>
          <w:rFonts w:ascii="Times New Roman" w:eastAsia="Calibri" w:hAnsi="Times New Roman" w:cs="Times New Roman"/>
          <w:sz w:val="26"/>
          <w:szCs w:val="26"/>
        </w:rPr>
        <w:t>органов и учреждений системы профилактики безнадзорности и правонарушений несовершеннолетних Нефтеюганского района</w:t>
      </w:r>
      <w:r w:rsidR="0053484D">
        <w:rPr>
          <w:rFonts w:ascii="Times New Roman" w:hAnsi="Times New Roman" w:cs="Times New Roman"/>
          <w:sz w:val="26"/>
          <w:szCs w:val="26"/>
        </w:rPr>
        <w:t xml:space="preserve">: </w:t>
      </w:r>
      <w:r w:rsidR="00CD451B" w:rsidRPr="004152BF">
        <w:rPr>
          <w:rFonts w:ascii="Times New Roman" w:hAnsi="Times New Roman" w:cs="Times New Roman"/>
          <w:sz w:val="26"/>
          <w:szCs w:val="26"/>
        </w:rPr>
        <w:t>департамент</w:t>
      </w:r>
      <w:r w:rsidR="0053484D">
        <w:rPr>
          <w:rFonts w:ascii="Times New Roman" w:hAnsi="Times New Roman" w:cs="Times New Roman"/>
          <w:sz w:val="26"/>
          <w:szCs w:val="26"/>
        </w:rPr>
        <w:t>а</w:t>
      </w:r>
      <w:r w:rsidR="00CD451B" w:rsidRPr="004152BF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3484D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3438C" w:rsidRPr="004152BF">
        <w:rPr>
          <w:rFonts w:ascii="Times New Roman" w:hAnsi="Times New Roman" w:cs="Times New Roman"/>
          <w:sz w:val="26"/>
          <w:szCs w:val="26"/>
        </w:rPr>
        <w:t>, департамента культуры и спорта</w:t>
      </w:r>
      <w:r w:rsidR="0053484D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D3438C" w:rsidRPr="004152BF">
        <w:rPr>
          <w:rFonts w:ascii="Times New Roman" w:hAnsi="Times New Roman" w:cs="Times New Roman"/>
          <w:sz w:val="26"/>
          <w:szCs w:val="26"/>
        </w:rPr>
        <w:t>, отдела по делам молодежи</w:t>
      </w:r>
      <w:r w:rsidR="0053484D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D3438C" w:rsidRPr="004152BF">
        <w:rPr>
          <w:rFonts w:ascii="Times New Roman" w:hAnsi="Times New Roman" w:cs="Times New Roman"/>
          <w:sz w:val="26"/>
          <w:szCs w:val="26"/>
        </w:rPr>
        <w:t xml:space="preserve">, </w:t>
      </w:r>
      <w:r w:rsidR="0053484D">
        <w:rPr>
          <w:rFonts w:ascii="Times New Roman" w:hAnsi="Times New Roman" w:cs="Times New Roman"/>
          <w:sz w:val="26"/>
          <w:szCs w:val="26"/>
        </w:rPr>
        <w:t>бюджетного учреждения Ханты-Мансийского автономного округа – Югры «</w:t>
      </w:r>
      <w:r w:rsidR="00D3438C" w:rsidRPr="004152BF">
        <w:rPr>
          <w:rFonts w:ascii="Times New Roman" w:hAnsi="Times New Roman" w:cs="Times New Roman"/>
          <w:sz w:val="26"/>
          <w:szCs w:val="26"/>
        </w:rPr>
        <w:t>Нефтеюганск</w:t>
      </w:r>
      <w:r w:rsidR="0053484D">
        <w:rPr>
          <w:rFonts w:ascii="Times New Roman" w:hAnsi="Times New Roman" w:cs="Times New Roman"/>
          <w:sz w:val="26"/>
          <w:szCs w:val="26"/>
        </w:rPr>
        <w:t>ий</w:t>
      </w:r>
      <w:r w:rsidR="00D3438C" w:rsidRPr="004152BF">
        <w:rPr>
          <w:rFonts w:ascii="Times New Roman" w:hAnsi="Times New Roman" w:cs="Times New Roman"/>
          <w:sz w:val="26"/>
          <w:szCs w:val="26"/>
        </w:rPr>
        <w:t xml:space="preserve"> районн</w:t>
      </w:r>
      <w:r w:rsidR="0053484D">
        <w:rPr>
          <w:rFonts w:ascii="Times New Roman" w:hAnsi="Times New Roman" w:cs="Times New Roman"/>
          <w:sz w:val="26"/>
          <w:szCs w:val="26"/>
        </w:rPr>
        <w:t>ый</w:t>
      </w:r>
      <w:r w:rsidR="00D3438C" w:rsidRPr="004152BF">
        <w:rPr>
          <w:rFonts w:ascii="Times New Roman" w:hAnsi="Times New Roman" w:cs="Times New Roman"/>
          <w:sz w:val="26"/>
          <w:szCs w:val="26"/>
        </w:rPr>
        <w:t xml:space="preserve"> комплексн</w:t>
      </w:r>
      <w:r w:rsidR="0053484D">
        <w:rPr>
          <w:rFonts w:ascii="Times New Roman" w:hAnsi="Times New Roman" w:cs="Times New Roman"/>
          <w:sz w:val="26"/>
          <w:szCs w:val="26"/>
        </w:rPr>
        <w:t>ый</w:t>
      </w:r>
      <w:r w:rsidR="00D3438C" w:rsidRPr="004152BF">
        <w:rPr>
          <w:rFonts w:ascii="Times New Roman" w:hAnsi="Times New Roman" w:cs="Times New Roman"/>
          <w:sz w:val="26"/>
          <w:szCs w:val="26"/>
        </w:rPr>
        <w:t xml:space="preserve"> центр социального обслуживания населения</w:t>
      </w:r>
      <w:r w:rsidR="0053484D">
        <w:rPr>
          <w:rFonts w:ascii="Times New Roman" w:hAnsi="Times New Roman" w:cs="Times New Roman"/>
          <w:sz w:val="26"/>
          <w:szCs w:val="26"/>
        </w:rPr>
        <w:t>»</w:t>
      </w:r>
      <w:r w:rsidR="00CD451B" w:rsidRPr="004152BF">
        <w:rPr>
          <w:rFonts w:ascii="Times New Roman" w:hAnsi="Times New Roman" w:cs="Times New Roman"/>
          <w:sz w:val="26"/>
          <w:szCs w:val="26"/>
        </w:rPr>
        <w:t xml:space="preserve"> по вопросу, </w:t>
      </w:r>
      <w:r w:rsidRPr="004152BF">
        <w:rPr>
          <w:rFonts w:ascii="Times New Roman" w:eastAsia="Calibri" w:hAnsi="Times New Roman" w:cs="Times New Roman"/>
          <w:sz w:val="26"/>
          <w:szCs w:val="26"/>
        </w:rPr>
        <w:t>предусмотренн</w:t>
      </w:r>
      <w:r w:rsidR="00CD451B" w:rsidRPr="004152BF">
        <w:rPr>
          <w:rFonts w:ascii="Times New Roman" w:eastAsia="Calibri" w:hAnsi="Times New Roman" w:cs="Times New Roman"/>
          <w:sz w:val="26"/>
          <w:szCs w:val="26"/>
        </w:rPr>
        <w:t>ому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планом работы </w:t>
      </w:r>
      <w:r w:rsidR="00FD4AA1" w:rsidRPr="004152BF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AC76BB" w:rsidRPr="004152BF">
        <w:rPr>
          <w:rFonts w:ascii="Times New Roman" w:eastAsia="Calibri" w:hAnsi="Times New Roman" w:cs="Times New Roman"/>
          <w:sz w:val="26"/>
          <w:szCs w:val="26"/>
        </w:rPr>
        <w:t xml:space="preserve"> на 202</w:t>
      </w:r>
      <w:r w:rsidR="001A0C0A" w:rsidRPr="004152BF">
        <w:rPr>
          <w:rFonts w:ascii="Times New Roman" w:eastAsia="Calibri" w:hAnsi="Times New Roman" w:cs="Times New Roman"/>
          <w:sz w:val="26"/>
          <w:szCs w:val="26"/>
        </w:rPr>
        <w:t>3</w:t>
      </w:r>
      <w:r w:rsidR="00DB5ABF" w:rsidRPr="004152BF">
        <w:rPr>
          <w:rFonts w:ascii="Times New Roman" w:eastAsia="Calibri" w:hAnsi="Times New Roman" w:cs="Times New Roman"/>
          <w:sz w:val="26"/>
          <w:szCs w:val="26"/>
        </w:rPr>
        <w:t xml:space="preserve"> год,</w:t>
      </w:r>
      <w:r w:rsidR="00CD451B"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A0C0A" w:rsidRPr="004152BF">
        <w:rPr>
          <w:rFonts w:ascii="Times New Roman" w:eastAsia="Calibri" w:hAnsi="Times New Roman" w:cs="Times New Roman"/>
          <w:sz w:val="26"/>
          <w:szCs w:val="26"/>
        </w:rPr>
        <w:t>муниципальная комиссия</w:t>
      </w:r>
      <w:r w:rsidR="00DB5ABF" w:rsidRPr="004152BF">
        <w:rPr>
          <w:rFonts w:ascii="Times New Roman" w:eastAsia="Calibri" w:hAnsi="Times New Roman" w:cs="Times New Roman"/>
          <w:sz w:val="26"/>
          <w:szCs w:val="26"/>
        </w:rPr>
        <w:t xml:space="preserve"> установила</w:t>
      </w:r>
      <w:r w:rsidR="00450AB7" w:rsidRPr="004152BF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05E58EF" w14:textId="77777777" w:rsidR="004152BF" w:rsidRPr="004152BF" w:rsidRDefault="004152BF" w:rsidP="00B0356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4D777E7" w14:textId="69FE58D6" w:rsidR="004138FC" w:rsidRPr="004152BF" w:rsidRDefault="00D3438C" w:rsidP="004138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65EB" w:rsidRPr="004152BF">
        <w:rPr>
          <w:rFonts w:ascii="Times New Roman" w:eastAsia="Calibri" w:hAnsi="Times New Roman" w:cs="Times New Roman"/>
          <w:sz w:val="26"/>
          <w:szCs w:val="26"/>
        </w:rPr>
        <w:tab/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 xml:space="preserve">По данным </w:t>
      </w:r>
      <w:r w:rsidR="005E058B" w:rsidRPr="004152BF">
        <w:rPr>
          <w:rFonts w:ascii="Times New Roman" w:eastAsia="Calibri" w:hAnsi="Times New Roman" w:cs="Times New Roman"/>
          <w:i/>
          <w:iCs/>
          <w:sz w:val="26"/>
          <w:szCs w:val="26"/>
        </w:rPr>
        <w:t>Департамента образования Нефтеюганского района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 xml:space="preserve"> е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>жегодно администрациями школ в мае изуч</w:t>
      </w:r>
      <w:r w:rsidR="0053484D">
        <w:rPr>
          <w:rFonts w:ascii="Times New Roman" w:eastAsia="Calibri" w:hAnsi="Times New Roman" w:cs="Times New Roman"/>
          <w:sz w:val="26"/>
          <w:szCs w:val="26"/>
        </w:rPr>
        <w:t xml:space="preserve">аются 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>потребност</w:t>
      </w:r>
      <w:r w:rsidR="0053484D">
        <w:rPr>
          <w:rFonts w:ascii="Times New Roman" w:eastAsia="Calibri" w:hAnsi="Times New Roman" w:cs="Times New Roman"/>
          <w:sz w:val="26"/>
          <w:szCs w:val="26"/>
        </w:rPr>
        <w:t>и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и запрос</w:t>
      </w:r>
      <w:r w:rsidR="0053484D">
        <w:rPr>
          <w:rFonts w:ascii="Times New Roman" w:eastAsia="Calibri" w:hAnsi="Times New Roman" w:cs="Times New Roman"/>
          <w:sz w:val="26"/>
          <w:szCs w:val="26"/>
        </w:rPr>
        <w:t>ы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учащихся и их родителей </w:t>
      </w:r>
      <w:r w:rsidR="0053484D">
        <w:rPr>
          <w:rFonts w:ascii="Times New Roman" w:eastAsia="Calibri" w:hAnsi="Times New Roman" w:cs="Times New Roman"/>
          <w:sz w:val="26"/>
          <w:szCs w:val="26"/>
        </w:rPr>
        <w:t>для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формировани</w:t>
      </w:r>
      <w:r w:rsidR="0053484D">
        <w:rPr>
          <w:rFonts w:ascii="Times New Roman" w:eastAsia="Calibri" w:hAnsi="Times New Roman" w:cs="Times New Roman"/>
          <w:sz w:val="26"/>
          <w:szCs w:val="26"/>
        </w:rPr>
        <w:t>я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плана внеурочной деятельности и дополнительного образования на новый учебный год. В начале учебного года проводятся общешкольные родительские собрания совместно со специалистами организаций спорта и культуры.</w:t>
      </w:r>
      <w:r w:rsidR="000A4EC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>Осуществляется информирование учащихся</w:t>
      </w:r>
      <w:r w:rsidR="0053484D">
        <w:rPr>
          <w:rFonts w:ascii="Times New Roman" w:eastAsia="Calibri" w:hAnsi="Times New Roman" w:cs="Times New Roman"/>
          <w:sz w:val="26"/>
          <w:szCs w:val="26"/>
        </w:rPr>
        <w:t xml:space="preserve"> и родителей из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484D" w:rsidRPr="0053484D">
        <w:rPr>
          <w:rFonts w:ascii="Times New Roman" w:eastAsia="Calibri" w:hAnsi="Times New Roman" w:cs="Times New Roman"/>
          <w:sz w:val="26"/>
          <w:szCs w:val="26"/>
        </w:rPr>
        <w:t>семей, находящихся в социально опасном положении</w:t>
      </w:r>
      <w:r w:rsidR="0053484D">
        <w:rPr>
          <w:rFonts w:ascii="Times New Roman" w:eastAsia="Calibri" w:hAnsi="Times New Roman" w:cs="Times New Roman"/>
          <w:sz w:val="26"/>
          <w:szCs w:val="26"/>
        </w:rPr>
        <w:t>,</w:t>
      </w:r>
      <w:r w:rsidR="0053484D" w:rsidRPr="00534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>о проводимых мероприятиях</w:t>
      </w:r>
      <w:r w:rsidR="0053484D">
        <w:rPr>
          <w:rFonts w:ascii="Times New Roman" w:eastAsia="Calibri" w:hAnsi="Times New Roman" w:cs="Times New Roman"/>
          <w:sz w:val="26"/>
          <w:szCs w:val="26"/>
        </w:rPr>
        <w:t>.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484D">
        <w:rPr>
          <w:rFonts w:ascii="Times New Roman" w:eastAsia="Calibri" w:hAnsi="Times New Roman" w:cs="Times New Roman"/>
          <w:sz w:val="26"/>
          <w:szCs w:val="26"/>
        </w:rPr>
        <w:t>Информация о дополнительной занятости обучающихся р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>азмещается</w:t>
      </w:r>
      <w:r w:rsidR="00534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>на сайт</w:t>
      </w:r>
      <w:r w:rsidR="0053484D">
        <w:rPr>
          <w:rFonts w:ascii="Times New Roman" w:eastAsia="Calibri" w:hAnsi="Times New Roman" w:cs="Times New Roman"/>
          <w:sz w:val="26"/>
          <w:szCs w:val="26"/>
        </w:rPr>
        <w:t>ах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 xml:space="preserve"> образовательных учреждений, осуществляется вручение родителям памяток с расписанием занятий.</w:t>
      </w:r>
    </w:p>
    <w:p w14:paraId="391FBB73" w14:textId="1D988062" w:rsidR="004138FC" w:rsidRPr="004152BF" w:rsidRDefault="0053484D" w:rsidP="004755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школах района в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едется 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 xml:space="preserve">информационная 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работа с родителями 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>обучающихся по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порядк</w:t>
      </w:r>
      <w:r w:rsidR="005E058B" w:rsidRPr="004152BF">
        <w:rPr>
          <w:rFonts w:ascii="Times New Roman" w:eastAsia="Calibri" w:hAnsi="Times New Roman" w:cs="Times New Roman"/>
          <w:sz w:val="26"/>
          <w:szCs w:val="26"/>
        </w:rPr>
        <w:t>у</w:t>
      </w:r>
      <w:r w:rsidR="004138FC" w:rsidRPr="004152BF">
        <w:rPr>
          <w:rFonts w:ascii="Times New Roman" w:eastAsia="Calibri" w:hAnsi="Times New Roman" w:cs="Times New Roman"/>
          <w:sz w:val="26"/>
          <w:szCs w:val="26"/>
        </w:rPr>
        <w:t xml:space="preserve"> получения сертификата дополнительного образования, который даёт права посещать бесплатно или покрывает часть расходов родителей того или иного учреждения спорта, досуга, культуры, которые предлагают платные виды услуг.  </w:t>
      </w:r>
    </w:p>
    <w:p w14:paraId="1686F196" w14:textId="073955E8" w:rsidR="00D3438C" w:rsidRPr="004152BF" w:rsidRDefault="005E058B" w:rsidP="005E05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Департаментом образования Нефтеюганского района ведется ежемесячный мониторинг занятости дополнительным образованием несовершеннолетних,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состоящих на различных видах профилактического учета и </w:t>
      </w:r>
      <w:r w:rsidR="007665EB" w:rsidRPr="004152BF">
        <w:rPr>
          <w:rFonts w:ascii="Times New Roman" w:eastAsia="Calibri" w:hAnsi="Times New Roman" w:cs="Times New Roman"/>
          <w:sz w:val="26"/>
          <w:szCs w:val="26"/>
        </w:rPr>
        <w:t>проживающих в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 сем</w:t>
      </w:r>
      <w:r w:rsidR="007665EB" w:rsidRPr="004152BF">
        <w:rPr>
          <w:rFonts w:ascii="Times New Roman" w:eastAsia="Calibri" w:hAnsi="Times New Roman" w:cs="Times New Roman"/>
          <w:sz w:val="26"/>
          <w:szCs w:val="26"/>
        </w:rPr>
        <w:t>ьях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>, находящихся в социально-опасном положении, а также склонных к совершению противоправных де</w:t>
      </w:r>
      <w:r w:rsidR="000A4EC1">
        <w:rPr>
          <w:rFonts w:ascii="Times New Roman" w:eastAsia="Calibri" w:hAnsi="Times New Roman" w:cs="Times New Roman"/>
          <w:sz w:val="26"/>
          <w:szCs w:val="26"/>
        </w:rPr>
        <w:t>яний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. Данный мониторинг направляется ежеквартально в комиссию по делам несовершеннолетних и защите их прав Нефтеюганского района. В соответствии с проведенным мониторингом 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на 01 октября 2023 г.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>все несовершеннолетние охвачены дополнительным образованием в учреждениях образования, культуры и спорта.</w:t>
      </w:r>
    </w:p>
    <w:p w14:paraId="3C0DA92A" w14:textId="409404C7" w:rsidR="00D3438C" w:rsidRPr="00D3438C" w:rsidRDefault="005E058B" w:rsidP="00DC622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ab/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волонтерские объединения 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четырех 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общеобразовательных организаци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(Обь-Юганская СОШ, Салымская СОШ №1, Пойковская СОШ №1, Пойковская СОШ №2) в 2022-2023 учебном году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вовлечены 17 несовершеннолетних находящихся в социально – опасном положении, 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них, в течение учебного года были 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сняты с профилактического учета 11 несовершеннолетних, на начало 2023 – 2024 учебного года 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волонтерство 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вовлечены 12 несовершеннолетних</w:t>
      </w:r>
      <w:r w:rsidR="00DC6228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данной категории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E96708E" w14:textId="146788A7" w:rsidR="00D3438C" w:rsidRPr="004152BF" w:rsidRDefault="00DC6228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По данным </w:t>
      </w:r>
      <w:r w:rsidRPr="004152B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отдела по делам молодежи администрации Нефтеюганского района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з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а период с января по сентябрь 2023 года к деятельности детских, молодежных и волонтерских объединений Нефтеюганского района (участие 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>волонтерских, творческих, патриотических мероприятиях, проектах Общероссийского общественно-государственного движения детей и молодежи «Движение Первых») было привлечено:</w:t>
      </w:r>
    </w:p>
    <w:p w14:paraId="3C68A691" w14:textId="77777777" w:rsidR="00D3438C" w:rsidRPr="004152BF" w:rsidRDefault="00D3438C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>- 35 несовершеннолетних, состоящих на различных видах профилактического учета;</w:t>
      </w:r>
    </w:p>
    <w:p w14:paraId="15CADE3F" w14:textId="77777777" w:rsidR="00D3438C" w:rsidRPr="004152BF" w:rsidRDefault="00D3438C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>- 7 несовершеннолетних из семей, находящихся в социально опасном положении, состоящих на учете в органах и учреждениях системы профилактики.</w:t>
      </w:r>
    </w:p>
    <w:p w14:paraId="76EE8B2C" w14:textId="53C5C8F0" w:rsidR="00D3438C" w:rsidRPr="004152BF" w:rsidRDefault="00DC6228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По данным </w:t>
      </w:r>
      <w:r w:rsidRPr="004152B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Департамента культуры и спорта Нефтеюганского района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>а базе Домов культуры функциониру</w:t>
      </w:r>
      <w:r w:rsidR="00D3729A" w:rsidRPr="004152BF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>т 84 клубных формирования для детей до 14 лет, с общим охватом участников 958 человек (АППГ - 72 клубных формирования, с участием 792 несовершеннолетних)</w:t>
      </w:r>
      <w:r w:rsidR="00D3729A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, занимаются в кружках на постоянной основе 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4 несовершеннолетних, находящихся в 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>социально опасном положении</w:t>
      </w:r>
      <w:r w:rsidR="00D3438C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9C5D234" w14:textId="6A014E1C" w:rsidR="00D3729A" w:rsidRPr="004152BF" w:rsidRDefault="00DC6228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3729A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Волонтеры культуры ведут активную добровольческую деятельность при организации и проведении мероприятий поселкового уровня с привлечением несовершеннолетних. Так, во время празднования 78-ой годовщины Дня Победы подростки, состоящие на профилактическом учете, стали участниками праздничных мероприятий в качестве помощников организаторов акций «Окна Победы», «Стена памяти», Флаги Победы». По состоянию на 01 октября 2023 года 43 несовершеннолетних состоят в рядах волонтеров культуры. </w:t>
      </w:r>
    </w:p>
    <w:p w14:paraId="3E33D802" w14:textId="0E09671F" w:rsidR="00D3438C" w:rsidRPr="004152BF" w:rsidRDefault="00D3438C" w:rsidP="00D3438C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Всего, за отчетный период 2023 года учреждениями культуры было проведено 2932 мероприятия </w:t>
      </w:r>
      <w:r w:rsidR="00DC6228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для детей 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>до 14 лет, с охватом более 360 000 человек (АППГ- 2781 мероприятие</w:t>
      </w:r>
      <w:r w:rsidR="00DC6228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/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307 000 человек), из них несовершеннолетние состоящие на учете – 34 ребенка; дети, из семей состоящих на учете</w:t>
      </w:r>
      <w:r w:rsidR="00DC6228" w:rsidRPr="004152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152BF">
        <w:rPr>
          <w:rFonts w:ascii="Times New Roman" w:hAnsi="Times New Roman" w:cs="Times New Roman"/>
          <w:color w:val="000000"/>
          <w:sz w:val="26"/>
          <w:szCs w:val="26"/>
        </w:rPr>
        <w:t>– 53 человека (АППГ - несовершеннолетние состоящие на учете - 34 человека, дети, из семей состоящих на учете - 48 человек).</w:t>
      </w:r>
    </w:p>
    <w:p w14:paraId="7B0B68D2" w14:textId="0CCBEEA0" w:rsidR="00D3438C" w:rsidRPr="00D3438C" w:rsidRDefault="00D3729A" w:rsidP="00D3729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спортивны</w:t>
      </w:r>
      <w:r w:rsidR="000A4EC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секци</w:t>
      </w:r>
      <w:r w:rsidR="000A4EC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подведомственных Департаменту культуры и спорта, 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вовлечены 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23 несовершеннолетних, состоящих на различных видах учета, а также находящи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3438C"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в социально опасном положении. 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FC146C9" w14:textId="00C5AC6D" w:rsidR="00D3438C" w:rsidRPr="00D3438C" w:rsidRDefault="00D3438C" w:rsidP="00D3438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пропаганды семейных ценностей </w:t>
      </w:r>
      <w:r w:rsidR="00D3729A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в учреждениях спорта </w:t>
      </w:r>
      <w:r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проводились совместные мероприятия с несовершеннолетними и их родителями: «Мама, папа, я – спортивная семья!» с охватом 15 человек, из них 2, состоящих </w:t>
      </w:r>
      <w:r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 учете, «В здоровом теле – здоровый дух!», 11 человек, из них 1 на учете. </w:t>
      </w:r>
      <w:r w:rsidR="000A4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r w:rsidR="000A4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несовершеннолетних </w:t>
      </w:r>
      <w:r w:rsidRPr="00D3438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 прокат лыж, коньков, спортивного инвентаря.</w:t>
      </w:r>
    </w:p>
    <w:p w14:paraId="52A3893C" w14:textId="76298D05" w:rsidR="00D3438C" w:rsidRPr="00D3438C" w:rsidRDefault="00D3729A" w:rsidP="00D3729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информации бюджетного учреждения Ханты-Мансийского автономного округа – Югры </w:t>
      </w:r>
      <w:r w:rsidRPr="004152B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«Нефтеюганский районный комплексный центр социального обслуживания населения»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52BF">
        <w:rPr>
          <w:rFonts w:ascii="Times New Roman" w:eastAsia="Calibri" w:hAnsi="Times New Roman" w:cs="Times New Roman"/>
          <w:sz w:val="26"/>
          <w:szCs w:val="26"/>
        </w:rPr>
        <w:t>н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есовершеннолетние </w:t>
      </w:r>
      <w:r w:rsidR="007E3EE5" w:rsidRPr="004152BF">
        <w:rPr>
          <w:rFonts w:ascii="Times New Roman" w:eastAsia="Calibri" w:hAnsi="Times New Roman" w:cs="Times New Roman"/>
          <w:sz w:val="26"/>
          <w:szCs w:val="26"/>
        </w:rPr>
        <w:t>регулярно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 привлекаются к социально значимым мероприятиям, проводимым в учреждении </w:t>
      </w:r>
      <w:r w:rsidR="007E3EE5" w:rsidRPr="004152B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>клуб</w:t>
      </w:r>
      <w:r w:rsidR="00541D2D" w:rsidRPr="004152BF">
        <w:rPr>
          <w:rFonts w:ascii="Times New Roman" w:eastAsia="Calibri" w:hAnsi="Times New Roman" w:cs="Times New Roman"/>
          <w:sz w:val="26"/>
          <w:szCs w:val="26"/>
        </w:rPr>
        <w:t>е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 по интересам «Апельсин», </w:t>
      </w:r>
      <w:r w:rsidR="00541D2D" w:rsidRPr="004152BF">
        <w:rPr>
          <w:rFonts w:ascii="Times New Roman" w:eastAsia="Calibri" w:hAnsi="Times New Roman" w:cs="Times New Roman"/>
          <w:sz w:val="26"/>
          <w:szCs w:val="26"/>
        </w:rPr>
        <w:t xml:space="preserve">волонтерским отрядом 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«Эрон», </w:t>
      </w:r>
      <w:r w:rsidR="00541D2D" w:rsidRPr="004152BF">
        <w:rPr>
          <w:rFonts w:ascii="Times New Roman" w:eastAsia="Calibri" w:hAnsi="Times New Roman" w:cs="Times New Roman"/>
          <w:sz w:val="26"/>
          <w:szCs w:val="26"/>
        </w:rPr>
        <w:t xml:space="preserve">в рамках профилактических программ 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«Фарватер», «Мастерство коммуникации». </w:t>
      </w:r>
      <w:r w:rsidR="000A4EC1">
        <w:rPr>
          <w:rFonts w:ascii="Times New Roman" w:eastAsia="Calibri" w:hAnsi="Times New Roman" w:cs="Times New Roman"/>
          <w:sz w:val="26"/>
          <w:szCs w:val="26"/>
        </w:rPr>
        <w:t>З отчетный год к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 таким мероприятиям привлечен 51 несовершеннолетний, находящийся в трудной жизненной ситуации, из них 40</w:t>
      </w:r>
      <w:r w:rsidR="00D3438C" w:rsidRPr="00D3438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>несовершеннолетних, состоящих на учете и проживающи</w:t>
      </w:r>
      <w:r w:rsidR="00107872">
        <w:rPr>
          <w:rFonts w:ascii="Times New Roman" w:eastAsia="Calibri" w:hAnsi="Times New Roman" w:cs="Times New Roman"/>
          <w:sz w:val="26"/>
          <w:szCs w:val="26"/>
        </w:rPr>
        <w:t>х</w:t>
      </w:r>
      <w:r w:rsidR="00D3438C" w:rsidRPr="00D3438C">
        <w:rPr>
          <w:rFonts w:ascii="Times New Roman" w:eastAsia="Calibri" w:hAnsi="Times New Roman" w:cs="Times New Roman"/>
          <w:sz w:val="26"/>
          <w:szCs w:val="26"/>
        </w:rPr>
        <w:t xml:space="preserve"> в семьях, находящихся в социально опасном положении.</w:t>
      </w:r>
    </w:p>
    <w:p w14:paraId="66D4A9F9" w14:textId="2296E55B" w:rsidR="00D3438C" w:rsidRPr="004152BF" w:rsidRDefault="00BD7EBA" w:rsidP="00BD7EBA">
      <w:pPr>
        <w:pStyle w:val="a5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Членом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>волонтерско</w:t>
      </w:r>
      <w:r w:rsidRPr="004152BF">
        <w:rPr>
          <w:rFonts w:ascii="Times New Roman" w:eastAsia="Calibri" w:hAnsi="Times New Roman" w:cs="Times New Roman"/>
          <w:sz w:val="26"/>
          <w:szCs w:val="26"/>
        </w:rPr>
        <w:t>го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 отряд</w:t>
      </w:r>
      <w:r w:rsidRPr="004152BF">
        <w:rPr>
          <w:rFonts w:ascii="Times New Roman" w:eastAsia="Calibri" w:hAnsi="Times New Roman" w:cs="Times New Roman"/>
          <w:sz w:val="26"/>
          <w:szCs w:val="26"/>
        </w:rPr>
        <w:t>а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 «ЭРОН»</w:t>
      </w:r>
      <w:r w:rsidR="00D3729A" w:rsidRPr="004152BF">
        <w:rPr>
          <w:rFonts w:ascii="Times New Roman" w:hAnsi="Times New Roman" w:cs="Times New Roman"/>
          <w:sz w:val="26"/>
          <w:szCs w:val="26"/>
        </w:rPr>
        <w:t xml:space="preserve"> </w:t>
      </w:r>
      <w:r w:rsidRPr="004152BF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="00D3729A" w:rsidRPr="004152BF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r w:rsidRPr="004152BF">
        <w:rPr>
          <w:rFonts w:ascii="Times New Roman" w:eastAsia="Calibri" w:hAnsi="Times New Roman" w:cs="Times New Roman"/>
          <w:sz w:val="26"/>
          <w:szCs w:val="26"/>
        </w:rPr>
        <w:t>несовершеннолетний,</w:t>
      </w:r>
      <w:r w:rsidR="00D3729A" w:rsidRPr="004152BF">
        <w:rPr>
          <w:rFonts w:ascii="Times New Roman" w:eastAsia="Calibri" w:hAnsi="Times New Roman" w:cs="Times New Roman"/>
          <w:sz w:val="26"/>
          <w:szCs w:val="26"/>
        </w:rPr>
        <w:t xml:space="preserve"> состоящий на 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профилактическом </w:t>
      </w:r>
      <w:r w:rsidR="00D3729A" w:rsidRPr="004152BF">
        <w:rPr>
          <w:rFonts w:ascii="Times New Roman" w:eastAsia="Calibri" w:hAnsi="Times New Roman" w:cs="Times New Roman"/>
          <w:sz w:val="26"/>
          <w:szCs w:val="26"/>
        </w:rPr>
        <w:t>учете, 7 несовершеннолетних привлечены к мероприятиям, проводимыми волонтерами учреждения.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 В 2023 году проведены следующие акции и 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социально значимые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>мероприятия:</w:t>
      </w:r>
      <w:r w:rsidR="00D3438C" w:rsidRPr="004152BF">
        <w:rPr>
          <w:rFonts w:ascii="Times New Roman" w:hAnsi="Times New Roman" w:cs="Times New Roman"/>
          <w:noProof/>
          <w:sz w:val="26"/>
          <w:szCs w:val="26"/>
        </w:rPr>
        <w:t xml:space="preserve"> «Сохраним память поколений»,</w:t>
      </w:r>
      <w:r w:rsidRPr="004152B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3438C" w:rsidRPr="004152BF">
        <w:rPr>
          <w:rFonts w:ascii="Times New Roman" w:hAnsi="Times New Roman" w:cs="Times New Roman"/>
          <w:noProof/>
          <w:sz w:val="26"/>
          <w:szCs w:val="26"/>
        </w:rPr>
        <w:t>«Ветеран, мы рядом!»,</w:t>
      </w:r>
      <w:r w:rsidRPr="004152B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3438C" w:rsidRPr="004152BF">
        <w:rPr>
          <w:rFonts w:ascii="Times New Roman" w:hAnsi="Times New Roman" w:cs="Times New Roman"/>
          <w:noProof/>
          <w:sz w:val="26"/>
          <w:szCs w:val="26"/>
        </w:rPr>
        <w:t xml:space="preserve">«Свеча памяти», «Международный день мира», </w:t>
      </w:r>
      <w:r w:rsidR="00D3438C" w:rsidRPr="004152BF">
        <w:rPr>
          <w:rFonts w:ascii="Times New Roman" w:eastAsia="Calibri" w:hAnsi="Times New Roman" w:cs="Times New Roman"/>
          <w:sz w:val="26"/>
          <w:szCs w:val="26"/>
        </w:rPr>
        <w:t xml:space="preserve">«Собери ребенка в школу», профилактические мероприятия «Мы выбираем ЗОЖ». 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6A24F4C" w14:textId="682820EC" w:rsidR="00107872" w:rsidRDefault="00BD7EBA" w:rsidP="00BD7EB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52BF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0A4EC1" w:rsidRPr="000A4EC1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На 1 октября 2023 года на профилактическом учете </w:t>
      </w:r>
      <w:r w:rsidR="00107872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в органах и учреждениях системы профилактики безнадзорности и правонарушений Нефтеюганского района </w:t>
      </w:r>
      <w:r w:rsidR="000A4EC1" w:rsidRPr="000A4EC1">
        <w:rPr>
          <w:rFonts w:ascii="Times New Roman" w:hAnsi="Times New Roman" w:cs="Times New Roman"/>
          <w:color w:val="000000"/>
          <w:sz w:val="26"/>
          <w:szCs w:val="26"/>
          <w:lang w:bidi="en-US"/>
        </w:rPr>
        <w:t>состоят 13 несовершеннолетних (АППГ – 18), 12 семей (АППГ – 19), в которых проживают 28 детей (АППГ – 37), находящихся в социально опасном положении. Объединения дополнительного образования и внеурочной деятельности (кружки и секции) посещают 100% несовершеннолетних</w:t>
      </w:r>
      <w:r w:rsidR="00107872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школьного возраста</w:t>
      </w:r>
      <w:r w:rsidR="000A4EC1" w:rsidRPr="000A4EC1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. </w:t>
      </w:r>
      <w:r w:rsidR="001071C3" w:rsidRPr="004152B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E819E66" w14:textId="4F212C03" w:rsidR="00E86D7E" w:rsidRPr="004152BF" w:rsidRDefault="00EE0EF5" w:rsidP="00BD7EBA">
      <w:pPr>
        <w:pStyle w:val="a5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152BF">
        <w:rPr>
          <w:rFonts w:ascii="Times New Roman" w:eastAsia="Calibri" w:hAnsi="Times New Roman" w:cs="Times New Roman"/>
          <w:sz w:val="26"/>
          <w:szCs w:val="26"/>
        </w:rPr>
        <w:t>Во исполнение статьи 2 Федерального закона от 24.06.199</w:t>
      </w:r>
      <w:r w:rsidR="00D973BC" w:rsidRPr="004152BF">
        <w:rPr>
          <w:rFonts w:ascii="Times New Roman" w:eastAsia="Calibri" w:hAnsi="Times New Roman" w:cs="Times New Roman"/>
          <w:sz w:val="26"/>
          <w:szCs w:val="26"/>
        </w:rPr>
        <w:t>9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Pr="004152BF">
        <w:rPr>
          <w:rFonts w:ascii="Times New Roman" w:eastAsia="Calibri" w:hAnsi="Times New Roman" w:cs="Times New Roman"/>
          <w:b/>
          <w:sz w:val="26"/>
          <w:szCs w:val="26"/>
        </w:rPr>
        <w:t>п о с т а н о в и л а:</w:t>
      </w:r>
    </w:p>
    <w:p w14:paraId="5BDBBDA6" w14:textId="77777777" w:rsidR="00053BFA" w:rsidRPr="004152BF" w:rsidRDefault="00053BFA" w:rsidP="00053B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B0D1449" w14:textId="19A2074B" w:rsidR="00BD7EBA" w:rsidRPr="004152BF" w:rsidRDefault="00053BFA" w:rsidP="00BD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D3438C" w:rsidRPr="004152B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D7EBA" w:rsidRPr="004152B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1.</w:t>
      </w:r>
      <w:r w:rsidR="00BD7EBA" w:rsidRPr="004152B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D7EBA" w:rsidRPr="004152BF">
        <w:rPr>
          <w:rFonts w:ascii="Times New Roman" w:eastAsia="Calibri" w:hAnsi="Times New Roman" w:cs="Times New Roman"/>
          <w:sz w:val="26"/>
          <w:szCs w:val="26"/>
        </w:rPr>
        <w:t>Информацию «Об организации досуговой занятости несовершеннолетних, состоящих на различных видах учета, в свободное от учебы время, в том числе о вовлечение несовершеннолетних, находящихся в социально опасном положении, в деятельность молодёжных общественных организаций и объединений, а также в волонтерское движение» принять к сведению.</w:t>
      </w:r>
      <w:r w:rsidR="00BD7EBA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7FD00BE2" w14:textId="4658759C" w:rsidR="00BD7EBA" w:rsidRPr="004152BF" w:rsidRDefault="00BD7EBA" w:rsidP="00BD7EBA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26 октября 2023 года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B64D55C" w14:textId="77777777" w:rsidR="00BD7EBA" w:rsidRPr="004152BF" w:rsidRDefault="00BD7EBA" w:rsidP="00BD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5A18CB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Департаменту образования Нефтеюганского района (А.Н. Кривуля) провести информационную кампанию среди несовершеннолетних и их родителей (распространение буклетов, памяток, размещение на сайте школы, в социальных сетях, школьных стендах, трансляция на экранах телевизоров и т.д.) о деятельности учреждений дополнительного образования, кружков, секций, о занятости в каникулярный период, о вовлечении несовершеннолетних в волонтерскую деятельность. </w:t>
      </w:r>
    </w:p>
    <w:p w14:paraId="1975ECA7" w14:textId="77777777" w:rsidR="00BD7EBA" w:rsidRPr="004152BF" w:rsidRDefault="00BD7EBA" w:rsidP="00BD7E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bookmarkStart w:id="2" w:name="_Hlk149561869"/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15 ноября 2023 года.</w:t>
      </w:r>
    </w:p>
    <w:p w14:paraId="5C049264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bookmarkStart w:id="3" w:name="_Hlk116904911"/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</w:t>
      </w:r>
    </w:p>
    <w:bookmarkEnd w:id="2"/>
    <w:p w14:paraId="49A193C5" w14:textId="1D5EB45F" w:rsidR="004152BF" w:rsidRPr="004152BF" w:rsidRDefault="00BD7EBA" w:rsidP="00415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152BF"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4152BF"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Департаменту культуры и спорта Нефтеюганского района (А.Ю. Андреевский):</w:t>
      </w:r>
    </w:p>
    <w:p w14:paraId="56AECC2D" w14:textId="77777777" w:rsidR="004152BF" w:rsidRPr="004152BF" w:rsidRDefault="004152BF" w:rsidP="004152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организовать в учреждениях спорта и культуры «Дни открытых дверей», в рамках которых провести различные мероприятия, спортивные мастер-классы, флэш-мобы, встречи и живое общение с чемпионами сельских поселений Нефтеюганского района;</w:t>
      </w:r>
    </w:p>
    <w:p w14:paraId="3DBCE28A" w14:textId="77777777" w:rsidR="004152BF" w:rsidRPr="004152BF" w:rsidRDefault="004152BF" w:rsidP="004152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внедрять поощрение несовершеннолетних обладателей знаков отличия ГТО возможностью посещения крупных физкультурных и спортивных мероприятий, в том числе событий, встреч со знаменитыми спортсменами.</w:t>
      </w:r>
    </w:p>
    <w:p w14:paraId="5DC1374F" w14:textId="4C82DA27" w:rsidR="004152BF" w:rsidRPr="004152BF" w:rsidRDefault="004152BF" w:rsidP="004152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до 01 октября 2024 года.</w:t>
      </w:r>
    </w:p>
    <w:p w14:paraId="5873A70B" w14:textId="77777777" w:rsidR="004152BF" w:rsidRPr="004152BF" w:rsidRDefault="004152BF" w:rsidP="004152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ru-RU"/>
        </w:rPr>
        <w:t xml:space="preserve"> </w:t>
      </w:r>
    </w:p>
    <w:p w14:paraId="3670EA5C" w14:textId="05AEAB25" w:rsidR="00BD7EBA" w:rsidRPr="004152BF" w:rsidRDefault="004152BF" w:rsidP="004152B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highlight w:val="yellow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BD7EBA"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BD7EBA"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Отделу по делам молодежи администрации Нефтеюганского района (Д.Б. Смоленчук) привлекать несовершеннолетних, состоящих на различных видах учета, к деятельности штаба помощи семейных волонтеров «Неравнодушный район» и проведению молодежных мероприятий в качестве волонтеров.</w:t>
      </w:r>
    </w:p>
    <w:bookmarkEnd w:id="3"/>
    <w:p w14:paraId="24DB91B5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постоянно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6718EC5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1D7ED005" w14:textId="09D65F35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152BF"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Бюджетному учреждению Ханты-Мансийского автономного округа – Югры «Нефтеюганский районный комплексный центр социального обслуживания населения» (Е.М. Елизарьева) с целью популяризации волонтерской деятельности, вовлечения несовершеннолетних, состоящих на всех видах профилактического учете, в волонтерское движение учреждения совместно со структурами системы профилактики безнадзорности и правонарушений несовершеннолетних в период осенних каникул организовать и провести «Школу волонтера» с привлечением несовершеннолетних, находящихся в социально опасном положении, и несовершеннолетних, состоящих на профилактическом учете в ОМВД России по нефтеюганскому району.</w:t>
      </w:r>
    </w:p>
    <w:p w14:paraId="24FF08FD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Срок: 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до 15 ноября 2023 года</w:t>
      </w: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7089C16" w14:textId="77777777" w:rsidR="00BD7EBA" w:rsidRPr="004152BF" w:rsidRDefault="00BD7EBA" w:rsidP="00BD7E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C986140" w14:textId="5E493B90" w:rsidR="001A0C0A" w:rsidRPr="004152BF" w:rsidRDefault="001A0C0A" w:rsidP="002730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52BF">
        <w:rPr>
          <w:rFonts w:ascii="Times New Roman" w:hAnsi="Times New Roman"/>
          <w:sz w:val="26"/>
          <w:szCs w:val="26"/>
        </w:rPr>
        <w:t xml:space="preserve"> </w:t>
      </w:r>
      <w:r w:rsidR="0027306D" w:rsidRPr="004152BF">
        <w:rPr>
          <w:rFonts w:ascii="Times New Roman" w:hAnsi="Times New Roman"/>
          <w:sz w:val="26"/>
          <w:szCs w:val="26"/>
        </w:rPr>
        <w:tab/>
      </w:r>
      <w:r w:rsidR="004152BF" w:rsidRPr="004152BF">
        <w:rPr>
          <w:rFonts w:ascii="Times New Roman" w:eastAsia="Calibri" w:hAnsi="Times New Roman" w:cs="Times New Roman"/>
          <w:b/>
          <w:bCs/>
          <w:sz w:val="26"/>
          <w:szCs w:val="26"/>
        </w:rPr>
        <w:t>6</w:t>
      </w:r>
      <w:r w:rsidRPr="004152BF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4152BF">
        <w:rPr>
          <w:rFonts w:ascii="Times New Roman" w:eastAsia="Calibri" w:hAnsi="Times New Roman" w:cs="Times New Roman"/>
          <w:sz w:val="26"/>
          <w:szCs w:val="26"/>
        </w:rPr>
        <w:t xml:space="preserve"> 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302C0DA3" w14:textId="77777777" w:rsidR="004152BF" w:rsidRDefault="00A32E9D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2BE407FF" w14:textId="1E86B074" w:rsidR="00F16E89" w:rsidRPr="004152BF" w:rsidRDefault="001A0C0A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6139DCC" w14:textId="576AFCAD" w:rsidR="00F16E89" w:rsidRPr="004152BF" w:rsidRDefault="00AF3237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C3A793" wp14:editId="35E895CD">
            <wp:simplePos x="0" y="0"/>
            <wp:positionH relativeFrom="column">
              <wp:posOffset>1882140</wp:posOffset>
            </wp:positionH>
            <wp:positionV relativeFrom="paragraph">
              <wp:posOffset>8255</wp:posOffset>
            </wp:positionV>
            <wp:extent cx="1114425" cy="11525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984FC" w14:textId="3D39AA2D" w:rsidR="00AD2A6F" w:rsidRPr="004152B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8F8446" w14:textId="7663FC22" w:rsidR="00AD2A6F" w:rsidRPr="004152BF" w:rsidRDefault="00AD2A6F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D24B44" w14:textId="5A3FAA09" w:rsidR="00E86D7E" w:rsidRPr="004152BF" w:rsidRDefault="00E86D7E" w:rsidP="00E86D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Председательствующий                               </w:t>
      </w:r>
      <w:r w:rsidR="00D856FC"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152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В.Г. Михалев</w:t>
      </w:r>
    </w:p>
    <w:p w14:paraId="439E67BD" w14:textId="77777777" w:rsidR="00E86D7E" w:rsidRPr="004152BF" w:rsidRDefault="00E86D7E" w:rsidP="00E86D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E970D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7F59BF2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46C8508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84FF5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6051DA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310F1C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1D62D6" w14:textId="77777777" w:rsidR="00E86D7E" w:rsidRDefault="00E86D7E" w:rsidP="00B0356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86D7E" w:rsidSect="00F16E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49C" w14:textId="77777777" w:rsidR="0037654B" w:rsidRDefault="0037654B" w:rsidP="001A0C0A">
      <w:pPr>
        <w:spacing w:after="0" w:line="240" w:lineRule="auto"/>
      </w:pPr>
      <w:r>
        <w:separator/>
      </w:r>
    </w:p>
  </w:endnote>
  <w:endnote w:type="continuationSeparator" w:id="0">
    <w:p w14:paraId="3927720A" w14:textId="77777777" w:rsidR="0037654B" w:rsidRDefault="0037654B" w:rsidP="001A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E1A6" w14:textId="77777777" w:rsidR="0037654B" w:rsidRDefault="0037654B" w:rsidP="001A0C0A">
      <w:pPr>
        <w:spacing w:after="0" w:line="240" w:lineRule="auto"/>
      </w:pPr>
      <w:r>
        <w:separator/>
      </w:r>
    </w:p>
  </w:footnote>
  <w:footnote w:type="continuationSeparator" w:id="0">
    <w:p w14:paraId="1319E2AA" w14:textId="77777777" w:rsidR="0037654B" w:rsidRDefault="0037654B" w:rsidP="001A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5FEC"/>
    <w:rsid w:val="00017D34"/>
    <w:rsid w:val="0003085B"/>
    <w:rsid w:val="00044A1E"/>
    <w:rsid w:val="00053BFA"/>
    <w:rsid w:val="000864C3"/>
    <w:rsid w:val="000A4EC1"/>
    <w:rsid w:val="000D440C"/>
    <w:rsid w:val="000E357E"/>
    <w:rsid w:val="00104D1C"/>
    <w:rsid w:val="001071C3"/>
    <w:rsid w:val="00107872"/>
    <w:rsid w:val="00116530"/>
    <w:rsid w:val="00124D24"/>
    <w:rsid w:val="0014396A"/>
    <w:rsid w:val="00167F35"/>
    <w:rsid w:val="00172450"/>
    <w:rsid w:val="00177C15"/>
    <w:rsid w:val="001A0C0A"/>
    <w:rsid w:val="001D256D"/>
    <w:rsid w:val="001D7CED"/>
    <w:rsid w:val="00214083"/>
    <w:rsid w:val="00225993"/>
    <w:rsid w:val="002355AE"/>
    <w:rsid w:val="0025136C"/>
    <w:rsid w:val="00260CCC"/>
    <w:rsid w:val="00261986"/>
    <w:rsid w:val="00263F21"/>
    <w:rsid w:val="00271B91"/>
    <w:rsid w:val="0027306D"/>
    <w:rsid w:val="00274578"/>
    <w:rsid w:val="00276C61"/>
    <w:rsid w:val="0028689C"/>
    <w:rsid w:val="00291A8F"/>
    <w:rsid w:val="002A0D81"/>
    <w:rsid w:val="002B654E"/>
    <w:rsid w:val="002C7C21"/>
    <w:rsid w:val="002D718C"/>
    <w:rsid w:val="002E138E"/>
    <w:rsid w:val="002E7FCB"/>
    <w:rsid w:val="002F2724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7654B"/>
    <w:rsid w:val="0038152E"/>
    <w:rsid w:val="00387B9C"/>
    <w:rsid w:val="003900A0"/>
    <w:rsid w:val="003A7D4D"/>
    <w:rsid w:val="003C6F6B"/>
    <w:rsid w:val="003D366E"/>
    <w:rsid w:val="003F005C"/>
    <w:rsid w:val="003F2303"/>
    <w:rsid w:val="003F5160"/>
    <w:rsid w:val="00407E13"/>
    <w:rsid w:val="004138FC"/>
    <w:rsid w:val="00415002"/>
    <w:rsid w:val="004152BF"/>
    <w:rsid w:val="00424807"/>
    <w:rsid w:val="0043178A"/>
    <w:rsid w:val="00432202"/>
    <w:rsid w:val="00450AB7"/>
    <w:rsid w:val="00475511"/>
    <w:rsid w:val="00491F7F"/>
    <w:rsid w:val="004A747F"/>
    <w:rsid w:val="004B4D36"/>
    <w:rsid w:val="004E36B0"/>
    <w:rsid w:val="004E6E55"/>
    <w:rsid w:val="00514A3D"/>
    <w:rsid w:val="00521172"/>
    <w:rsid w:val="0052223C"/>
    <w:rsid w:val="00522DF1"/>
    <w:rsid w:val="00525252"/>
    <w:rsid w:val="0053484D"/>
    <w:rsid w:val="005409E3"/>
    <w:rsid w:val="00541D2D"/>
    <w:rsid w:val="00547364"/>
    <w:rsid w:val="00551A44"/>
    <w:rsid w:val="00554A5F"/>
    <w:rsid w:val="00587E96"/>
    <w:rsid w:val="005B598A"/>
    <w:rsid w:val="005E058B"/>
    <w:rsid w:val="00600142"/>
    <w:rsid w:val="00601A0C"/>
    <w:rsid w:val="00610E7F"/>
    <w:rsid w:val="00633BEC"/>
    <w:rsid w:val="006554F7"/>
    <w:rsid w:val="006671C9"/>
    <w:rsid w:val="00686D7C"/>
    <w:rsid w:val="00693CC1"/>
    <w:rsid w:val="006C36DF"/>
    <w:rsid w:val="006C6985"/>
    <w:rsid w:val="00700A59"/>
    <w:rsid w:val="00707FD5"/>
    <w:rsid w:val="00715723"/>
    <w:rsid w:val="00715A23"/>
    <w:rsid w:val="00740839"/>
    <w:rsid w:val="007547D7"/>
    <w:rsid w:val="0075591C"/>
    <w:rsid w:val="00755D2F"/>
    <w:rsid w:val="00757749"/>
    <w:rsid w:val="0076429D"/>
    <w:rsid w:val="007665EB"/>
    <w:rsid w:val="007737BA"/>
    <w:rsid w:val="00783D52"/>
    <w:rsid w:val="00793B3C"/>
    <w:rsid w:val="00795265"/>
    <w:rsid w:val="007D0B91"/>
    <w:rsid w:val="007E3EE5"/>
    <w:rsid w:val="007E7E1A"/>
    <w:rsid w:val="00807395"/>
    <w:rsid w:val="008105F1"/>
    <w:rsid w:val="0082001D"/>
    <w:rsid w:val="00825703"/>
    <w:rsid w:val="00826F74"/>
    <w:rsid w:val="008411A6"/>
    <w:rsid w:val="00856EE3"/>
    <w:rsid w:val="0089139C"/>
    <w:rsid w:val="00894DB1"/>
    <w:rsid w:val="008A1F2B"/>
    <w:rsid w:val="008C08C6"/>
    <w:rsid w:val="008F7AD9"/>
    <w:rsid w:val="009045AC"/>
    <w:rsid w:val="009446F1"/>
    <w:rsid w:val="00953D21"/>
    <w:rsid w:val="00953FB0"/>
    <w:rsid w:val="00960CC5"/>
    <w:rsid w:val="00985534"/>
    <w:rsid w:val="00991C97"/>
    <w:rsid w:val="009A3DE0"/>
    <w:rsid w:val="009A76BD"/>
    <w:rsid w:val="00A10E14"/>
    <w:rsid w:val="00A32E9D"/>
    <w:rsid w:val="00A426DC"/>
    <w:rsid w:val="00A449CA"/>
    <w:rsid w:val="00A825DB"/>
    <w:rsid w:val="00A90781"/>
    <w:rsid w:val="00A9080D"/>
    <w:rsid w:val="00A90AFF"/>
    <w:rsid w:val="00A97BA5"/>
    <w:rsid w:val="00AB3717"/>
    <w:rsid w:val="00AC76BB"/>
    <w:rsid w:val="00AD2A6F"/>
    <w:rsid w:val="00AD608E"/>
    <w:rsid w:val="00AE2656"/>
    <w:rsid w:val="00AE3759"/>
    <w:rsid w:val="00AF3237"/>
    <w:rsid w:val="00B03564"/>
    <w:rsid w:val="00B10DAA"/>
    <w:rsid w:val="00B3283F"/>
    <w:rsid w:val="00B36DC2"/>
    <w:rsid w:val="00B57E9E"/>
    <w:rsid w:val="00B810B2"/>
    <w:rsid w:val="00B829B6"/>
    <w:rsid w:val="00B93667"/>
    <w:rsid w:val="00BB3331"/>
    <w:rsid w:val="00BC2D4D"/>
    <w:rsid w:val="00BC6D77"/>
    <w:rsid w:val="00BD7EBA"/>
    <w:rsid w:val="00BE3EBB"/>
    <w:rsid w:val="00C03E10"/>
    <w:rsid w:val="00C23439"/>
    <w:rsid w:val="00C35FC4"/>
    <w:rsid w:val="00C53392"/>
    <w:rsid w:val="00C67FEF"/>
    <w:rsid w:val="00C84EEA"/>
    <w:rsid w:val="00C94063"/>
    <w:rsid w:val="00C97812"/>
    <w:rsid w:val="00CB472A"/>
    <w:rsid w:val="00CB5327"/>
    <w:rsid w:val="00CC0801"/>
    <w:rsid w:val="00CD451B"/>
    <w:rsid w:val="00CF246C"/>
    <w:rsid w:val="00D07AC0"/>
    <w:rsid w:val="00D26676"/>
    <w:rsid w:val="00D268DD"/>
    <w:rsid w:val="00D3438C"/>
    <w:rsid w:val="00D3729A"/>
    <w:rsid w:val="00D412E9"/>
    <w:rsid w:val="00D42339"/>
    <w:rsid w:val="00D712EB"/>
    <w:rsid w:val="00D856FC"/>
    <w:rsid w:val="00D920E8"/>
    <w:rsid w:val="00D92B1C"/>
    <w:rsid w:val="00D973BC"/>
    <w:rsid w:val="00DB5ABF"/>
    <w:rsid w:val="00DB5FDC"/>
    <w:rsid w:val="00DC6228"/>
    <w:rsid w:val="00DF0411"/>
    <w:rsid w:val="00DF776E"/>
    <w:rsid w:val="00E14A68"/>
    <w:rsid w:val="00E51A7C"/>
    <w:rsid w:val="00E53097"/>
    <w:rsid w:val="00E60093"/>
    <w:rsid w:val="00E62279"/>
    <w:rsid w:val="00E75711"/>
    <w:rsid w:val="00E7605E"/>
    <w:rsid w:val="00E86935"/>
    <w:rsid w:val="00E86D7E"/>
    <w:rsid w:val="00E91F23"/>
    <w:rsid w:val="00E971FB"/>
    <w:rsid w:val="00EB5922"/>
    <w:rsid w:val="00EB783D"/>
    <w:rsid w:val="00ED4A8D"/>
    <w:rsid w:val="00EE0EF5"/>
    <w:rsid w:val="00EE4143"/>
    <w:rsid w:val="00EF26A9"/>
    <w:rsid w:val="00F16E89"/>
    <w:rsid w:val="00F36628"/>
    <w:rsid w:val="00F404E1"/>
    <w:rsid w:val="00F47291"/>
    <w:rsid w:val="00F6797E"/>
    <w:rsid w:val="00F81AA7"/>
    <w:rsid w:val="00F820DB"/>
    <w:rsid w:val="00F966A2"/>
    <w:rsid w:val="00FA1F2D"/>
    <w:rsid w:val="00FB30A5"/>
    <w:rsid w:val="00FB7322"/>
    <w:rsid w:val="00FB7761"/>
    <w:rsid w:val="00FD1F1A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0D88"/>
  <w15:docId w15:val="{A7332EDB-C3B5-4987-BF10-6577CE7E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1A0C0A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0C0A"/>
    <w:rPr>
      <w:sz w:val="20"/>
      <w:szCs w:val="20"/>
    </w:rPr>
  </w:style>
  <w:style w:type="character" w:styleId="af2">
    <w:name w:val="footnote reference"/>
    <w:uiPriority w:val="99"/>
    <w:semiHidden/>
    <w:unhideWhenUsed/>
    <w:rsid w:val="001A0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3639-0C24-447D-8A8F-8DBA07D4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6</cp:revision>
  <cp:lastPrinted>2023-10-30T09:44:00Z</cp:lastPrinted>
  <dcterms:created xsi:type="dcterms:W3CDTF">2023-10-30T05:18:00Z</dcterms:created>
  <dcterms:modified xsi:type="dcterms:W3CDTF">2023-11-24T07:45:00Z</dcterms:modified>
</cp:coreProperties>
</file>