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2624A2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4E6E55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5252">
        <w:rPr>
          <w:rFonts w:ascii="Times New Roman" w:eastAsia="Calibri" w:hAnsi="Times New Roman" w:cs="Times New Roman"/>
          <w:sz w:val="26"/>
          <w:szCs w:val="26"/>
        </w:rPr>
        <w:t>23</w:t>
      </w:r>
      <w:r w:rsidRPr="003721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5252">
        <w:rPr>
          <w:rFonts w:ascii="Times New Roman" w:eastAsia="Calibri" w:hAnsi="Times New Roman" w:cs="Times New Roman"/>
          <w:sz w:val="26"/>
          <w:szCs w:val="26"/>
        </w:rPr>
        <w:t>января 2020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года, 10 – </w:t>
      </w:r>
      <w:r w:rsidR="00953D21">
        <w:rPr>
          <w:rFonts w:ascii="Times New Roman" w:eastAsia="Calibri" w:hAnsi="Times New Roman" w:cs="Times New Roman"/>
          <w:sz w:val="26"/>
          <w:szCs w:val="26"/>
        </w:rPr>
        <w:t>00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 xml:space="preserve"> ч. 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4E6E55">
        <w:rPr>
          <w:rFonts w:ascii="Times New Roman" w:eastAsia="Calibri" w:hAnsi="Times New Roman" w:cs="Times New Roman"/>
          <w:sz w:val="26"/>
          <w:szCs w:val="26"/>
        </w:rPr>
        <w:t>, 3мкрн., д. 21</w:t>
      </w:r>
      <w:r w:rsidR="004E6E55" w:rsidRPr="004E6E55">
        <w:rPr>
          <w:rFonts w:ascii="Times New Roman" w:eastAsia="Calibri" w:hAnsi="Times New Roman" w:cs="Times New Roman"/>
          <w:sz w:val="26"/>
          <w:szCs w:val="26"/>
        </w:rPr>
        <w:t>, каб. 430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E62279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№2</w:t>
      </w:r>
      <w:proofErr w:type="gramEnd"/>
    </w:p>
    <w:p w:rsidR="009446F1" w:rsidRPr="004E6E55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заседания МКДН и ЗП Нефтеюганского района</w:t>
      </w:r>
      <w:r w:rsidR="009446F1" w:rsidRPr="004E6E5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624A2" w:rsidRDefault="002624A2" w:rsidP="00262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4A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О комплексной безопасности несовершеннолетних</w:t>
      </w:r>
      <w:r w:rsidRPr="00262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2624A2" w:rsidRDefault="002624A2" w:rsidP="00262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том числе о принимаемых мерах в 2019 году по снижению уровня </w:t>
      </w:r>
    </w:p>
    <w:p w:rsidR="002624A2" w:rsidRDefault="002624A2" w:rsidP="00262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детского травматизма и смертности несовершеннолетних </w:t>
      </w:r>
    </w:p>
    <w:p w:rsidR="002624A2" w:rsidRPr="002624A2" w:rsidRDefault="002624A2" w:rsidP="00262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2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внешних управляемых причин</w:t>
      </w:r>
    </w:p>
    <w:p w:rsidR="00FF054B" w:rsidRPr="00686D7C" w:rsidRDefault="00FF054B" w:rsidP="0026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2624A2" w:rsidRPr="00242DC3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242DC3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242DC3">
        <w:rPr>
          <w:rFonts w:ascii="Times New Roman" w:eastAsia="Calibri" w:hAnsi="Times New Roman" w:cs="Times New Roman"/>
          <w:sz w:val="26"/>
          <w:szCs w:val="26"/>
        </w:rPr>
        <w:t>а</w:t>
      </w:r>
      <w:r w:rsidRPr="00242DC3">
        <w:rPr>
          <w:rFonts w:ascii="Times New Roman" w:eastAsia="Calibri" w:hAnsi="Times New Roman" w:cs="Times New Roman"/>
          <w:sz w:val="26"/>
          <w:szCs w:val="26"/>
        </w:rPr>
        <w:t xml:space="preserve">боты муниципальной комиссии по делам несовершеннолетних и защите их прав Нефтеюганского района на 2020 год, </w:t>
      </w:r>
      <w:r w:rsidR="00242DC3" w:rsidRPr="00242DC3">
        <w:rPr>
          <w:rFonts w:ascii="Times New Roman" w:eastAsia="Calibri" w:hAnsi="Times New Roman" w:cs="Times New Roman"/>
          <w:sz w:val="26"/>
          <w:szCs w:val="26"/>
        </w:rPr>
        <w:t>а также  с учетом анализа оперативной ситу</w:t>
      </w:r>
      <w:r w:rsidR="00242DC3" w:rsidRPr="00242DC3">
        <w:rPr>
          <w:rFonts w:ascii="Times New Roman" w:eastAsia="Calibri" w:hAnsi="Times New Roman" w:cs="Times New Roman"/>
          <w:sz w:val="26"/>
          <w:szCs w:val="26"/>
        </w:rPr>
        <w:t>а</w:t>
      </w:r>
      <w:r w:rsidR="00242DC3" w:rsidRPr="00242DC3">
        <w:rPr>
          <w:rFonts w:ascii="Times New Roman" w:eastAsia="Calibri" w:hAnsi="Times New Roman" w:cs="Times New Roman"/>
          <w:sz w:val="26"/>
          <w:szCs w:val="26"/>
        </w:rPr>
        <w:t xml:space="preserve">ции по линии несовершеннолетних на территории автономного округа </w:t>
      </w:r>
      <w:r w:rsidR="00242DC3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242DC3" w:rsidRPr="00242DC3">
        <w:rPr>
          <w:rFonts w:ascii="Times New Roman" w:eastAsia="Calibri" w:hAnsi="Times New Roman" w:cs="Times New Roman"/>
          <w:sz w:val="26"/>
          <w:szCs w:val="26"/>
        </w:rPr>
        <w:t xml:space="preserve"> 2019 го</w:t>
      </w:r>
      <w:r w:rsidR="00242DC3">
        <w:rPr>
          <w:rFonts w:ascii="Times New Roman" w:eastAsia="Calibri" w:hAnsi="Times New Roman" w:cs="Times New Roman"/>
          <w:sz w:val="26"/>
          <w:szCs w:val="26"/>
        </w:rPr>
        <w:t>д (01.22-Исх-22 от 13.01.2020</w:t>
      </w:r>
      <w:r w:rsidR="00242DC3" w:rsidRPr="00242DC3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242DC3">
        <w:rPr>
          <w:rFonts w:ascii="Times New Roman" w:eastAsia="Calibri" w:hAnsi="Times New Roman" w:cs="Times New Roman"/>
          <w:sz w:val="26"/>
          <w:szCs w:val="26"/>
        </w:rPr>
        <w:t>муниципальная комиссия установила:</w:t>
      </w:r>
    </w:p>
    <w:p w:rsidR="002624A2" w:rsidRPr="00242DC3" w:rsidRDefault="002624A2" w:rsidP="002624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4A2" w:rsidRPr="00242DC3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нолетних на факты чрезвычайных происшествий (несчастных случаев) с уч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стие несо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вершеннолетних, утвержденным постановлением территориальной к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миссии по делам несовершеннолетних и защите их прав Нефтеюганского </w:t>
      </w:r>
      <w:r w:rsidR="009E22D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№21 от 30.03.2017, в 201</w:t>
      </w:r>
      <w:r w:rsidR="009E22DC" w:rsidRPr="009E22D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 поступило 151 сообще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ние (2018 г. – 125, 2017 год - 139), из них:</w:t>
      </w:r>
      <w:proofErr w:type="gramEnd"/>
    </w:p>
    <w:p w:rsidR="002624A2" w:rsidRPr="00242DC3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пострадали в ДТП –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</w:t>
      </w:r>
      <w:r w:rsid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в т.ч. 8 жит</w:t>
      </w:r>
      <w:bookmarkStart w:id="0" w:name="_GoBack"/>
      <w:bookmarkEnd w:id="0"/>
      <w:r w:rsid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елей района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– 3);</w:t>
      </w:r>
    </w:p>
    <w:p w:rsidR="002624A2" w:rsidRPr="00242DC3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получили травмы в быту, на улице (падения, ушибы, ожоги, порезы, отравления) -74 (АППГ – 46);</w:t>
      </w:r>
    </w:p>
    <w:p w:rsidR="002624A2" w:rsidRPr="00242DC3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укусы  животных (собаки, змея) – 11 (АППГ- 19);</w:t>
      </w:r>
    </w:p>
    <w:p w:rsidR="002624A2" w:rsidRPr="00242DC3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получили травмы в СОШ, ДОУ, УДО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23 (АППГ – 26);</w:t>
      </w:r>
    </w:p>
    <w:p w:rsidR="002624A2" w:rsidRPr="00242DC3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получили травмы  при занятиях спортом – 6 (АППГ – 1);</w:t>
      </w:r>
    </w:p>
    <w:p w:rsidR="002624A2" w:rsidRPr="00242DC3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- криминальные травмы (драки, побои)- 18 (АППГ-12);</w:t>
      </w:r>
    </w:p>
    <w:p w:rsidR="002624A2" w:rsidRPr="00242DC3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- алкогольное отравление -</w:t>
      </w:r>
      <w:r w:rsid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1 (АППГ-8);</w:t>
      </w:r>
    </w:p>
    <w:p w:rsidR="002624A2" w:rsidRPr="00242DC3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самовольный уход из дома – 3 (АППГ-2);</w:t>
      </w:r>
    </w:p>
    <w:p w:rsidR="002624A2" w:rsidRPr="00242DC3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беременность – 2 (АППГ-7);</w:t>
      </w:r>
    </w:p>
    <w:p w:rsidR="00A426DC" w:rsidRPr="00242DC3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суицидальные мысли - 2 (АППГ-0);</w:t>
      </w:r>
    </w:p>
    <w:p w:rsidR="002624A2" w:rsidRPr="00242DC3" w:rsidRDefault="002624A2" w:rsidP="0026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DC3">
        <w:rPr>
          <w:rFonts w:ascii="Times New Roman" w:eastAsia="Times New Roman" w:hAnsi="Times New Roman" w:cs="Times New Roman"/>
          <w:sz w:val="26"/>
          <w:szCs w:val="26"/>
          <w:lang w:eastAsia="ru-RU"/>
        </w:rPr>
        <w:t>- гибель  – 0 (АППГ – 1)</w:t>
      </w:r>
    </w:p>
    <w:p w:rsidR="00242DC3" w:rsidRPr="00BF16E0" w:rsidRDefault="00124D24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42DC3">
        <w:lastRenderedPageBreak/>
        <w:t xml:space="preserve"> </w:t>
      </w:r>
      <w:r w:rsidR="00242DC3">
        <w:t xml:space="preserve"> </w:t>
      </w:r>
      <w:r w:rsidR="00242DC3" w:rsidRPr="00242DC3">
        <w:tab/>
      </w:r>
      <w:r w:rsidR="00242DC3" w:rsidRPr="00BF16E0">
        <w:rPr>
          <w:rFonts w:ascii="Times New Roman" w:hAnsi="Times New Roman" w:cs="Times New Roman"/>
          <w:sz w:val="26"/>
          <w:szCs w:val="26"/>
        </w:rPr>
        <w:t xml:space="preserve">Всем несовершеннолетним оказана своевременная медицинская помощь. </w:t>
      </w:r>
      <w:proofErr w:type="gramStart"/>
      <w:r w:rsidR="00242DC3" w:rsidRPr="00BF16E0">
        <w:rPr>
          <w:rFonts w:ascii="Times New Roman" w:hAnsi="Times New Roman" w:cs="Times New Roman"/>
          <w:sz w:val="26"/>
          <w:szCs w:val="26"/>
        </w:rPr>
        <w:t>Врачами педиатрической службы на приемах, патронажах на дому, а также в доврачебном кабинете, проводятся беседы с родителями малолетних детей по в</w:t>
      </w:r>
      <w:r w:rsidR="00242DC3" w:rsidRPr="00BF16E0">
        <w:rPr>
          <w:rFonts w:ascii="Times New Roman" w:hAnsi="Times New Roman" w:cs="Times New Roman"/>
          <w:sz w:val="26"/>
          <w:szCs w:val="26"/>
        </w:rPr>
        <w:t>о</w:t>
      </w:r>
      <w:r w:rsidR="00242DC3" w:rsidRPr="00BF16E0">
        <w:rPr>
          <w:rFonts w:ascii="Times New Roman" w:hAnsi="Times New Roman" w:cs="Times New Roman"/>
          <w:sz w:val="26"/>
          <w:szCs w:val="26"/>
        </w:rPr>
        <w:t>просам профилактики чрезвычайных происшествий, раздаются памятки родителям, так же  информация по профилактике травматизма детей размещена на стендах детской поликлиники, несмотря на профилактические действия со стороны мед</w:t>
      </w:r>
      <w:r w:rsidR="00242DC3" w:rsidRPr="00BF16E0">
        <w:rPr>
          <w:rFonts w:ascii="Times New Roman" w:hAnsi="Times New Roman" w:cs="Times New Roman"/>
          <w:sz w:val="26"/>
          <w:szCs w:val="26"/>
        </w:rPr>
        <w:t>и</w:t>
      </w:r>
      <w:r w:rsidR="00242DC3" w:rsidRPr="00BF16E0">
        <w:rPr>
          <w:rFonts w:ascii="Times New Roman" w:hAnsi="Times New Roman" w:cs="Times New Roman"/>
          <w:sz w:val="26"/>
          <w:szCs w:val="26"/>
        </w:rPr>
        <w:t>цинских работников, заметен значительный рост бытовых, уличных и против</w:t>
      </w:r>
      <w:r w:rsidR="00242DC3" w:rsidRPr="00BF16E0">
        <w:rPr>
          <w:rFonts w:ascii="Times New Roman" w:hAnsi="Times New Roman" w:cs="Times New Roman"/>
          <w:sz w:val="26"/>
          <w:szCs w:val="26"/>
        </w:rPr>
        <w:t>о</w:t>
      </w:r>
      <w:r w:rsidR="00242DC3" w:rsidRPr="00BF16E0">
        <w:rPr>
          <w:rFonts w:ascii="Times New Roman" w:hAnsi="Times New Roman" w:cs="Times New Roman"/>
          <w:sz w:val="26"/>
          <w:szCs w:val="26"/>
        </w:rPr>
        <w:t>правных травм.</w:t>
      </w:r>
      <w:proofErr w:type="gramEnd"/>
      <w:r w:rsidR="00242DC3" w:rsidRPr="00BF16E0">
        <w:rPr>
          <w:rFonts w:ascii="Times New Roman" w:hAnsi="Times New Roman" w:cs="Times New Roman"/>
          <w:sz w:val="26"/>
          <w:szCs w:val="26"/>
        </w:rPr>
        <w:t xml:space="preserve"> На мониторах детской поликлиники на постоянной основе тран</w:t>
      </w:r>
      <w:r w:rsidR="00242DC3" w:rsidRPr="00BF16E0">
        <w:rPr>
          <w:rFonts w:ascii="Times New Roman" w:hAnsi="Times New Roman" w:cs="Times New Roman"/>
          <w:sz w:val="26"/>
          <w:szCs w:val="26"/>
        </w:rPr>
        <w:t>с</w:t>
      </w:r>
      <w:r w:rsidR="00242DC3" w:rsidRPr="00BF16E0">
        <w:rPr>
          <w:rFonts w:ascii="Times New Roman" w:hAnsi="Times New Roman" w:cs="Times New Roman"/>
          <w:sz w:val="26"/>
          <w:szCs w:val="26"/>
        </w:rPr>
        <w:t xml:space="preserve">лируются </w:t>
      </w:r>
      <w:proofErr w:type="gramStart"/>
      <w:r w:rsidR="00242DC3" w:rsidRPr="00BF16E0">
        <w:rPr>
          <w:rFonts w:ascii="Times New Roman" w:hAnsi="Times New Roman" w:cs="Times New Roman"/>
          <w:sz w:val="26"/>
          <w:szCs w:val="26"/>
        </w:rPr>
        <w:t>социальный</w:t>
      </w:r>
      <w:proofErr w:type="gramEnd"/>
      <w:r w:rsidR="00242DC3" w:rsidRPr="00BF16E0">
        <w:rPr>
          <w:rFonts w:ascii="Times New Roman" w:hAnsi="Times New Roman" w:cs="Times New Roman"/>
          <w:sz w:val="26"/>
          <w:szCs w:val="26"/>
        </w:rPr>
        <w:t xml:space="preserve"> ролики по профилактике детского травматизма и многие другие.  </w:t>
      </w:r>
    </w:p>
    <w:p w:rsidR="00242DC3" w:rsidRPr="00BF16E0" w:rsidRDefault="00242DC3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 xml:space="preserve">   </w:t>
      </w:r>
      <w:r w:rsidR="00BF16E0">
        <w:rPr>
          <w:rFonts w:ascii="Times New Roman" w:hAnsi="Times New Roman" w:cs="Times New Roman"/>
          <w:sz w:val="26"/>
          <w:szCs w:val="26"/>
        </w:rPr>
        <w:tab/>
      </w:r>
      <w:r w:rsidRPr="00BF16E0">
        <w:rPr>
          <w:rFonts w:ascii="Times New Roman" w:hAnsi="Times New Roman" w:cs="Times New Roman"/>
          <w:sz w:val="26"/>
          <w:szCs w:val="26"/>
        </w:rPr>
        <w:t>На официальном сайте БУ «Нефтеюганская районная больница» размещены статьи:</w:t>
      </w:r>
    </w:p>
    <w:p w:rsidR="00242DC3" w:rsidRPr="00BF16E0" w:rsidRDefault="00242DC3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«На телефоне доверия каникул не бывает»</w:t>
      </w:r>
    </w:p>
    <w:p w:rsidR="00242DC3" w:rsidRPr="00BF16E0" w:rsidRDefault="00242DC3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Памятка для родителей об опасности открытого окна</w:t>
      </w:r>
    </w:p>
    <w:p w:rsidR="00242DC3" w:rsidRPr="00BF16E0" w:rsidRDefault="00242DC3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«Профилактика травматизма у детей»</w:t>
      </w:r>
    </w:p>
    <w:p w:rsidR="00242DC3" w:rsidRPr="00BF16E0" w:rsidRDefault="00242DC3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 «Подростковый суицид»</w:t>
      </w:r>
    </w:p>
    <w:p w:rsidR="00242DC3" w:rsidRPr="00BF16E0" w:rsidRDefault="00242DC3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«Жестокое обращение с детьми»</w:t>
      </w:r>
    </w:p>
    <w:p w:rsidR="00242DC3" w:rsidRPr="00BF16E0" w:rsidRDefault="00242DC3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 xml:space="preserve">- «Правила поведения при гололеде» и другие. 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F16E0">
        <w:rPr>
          <w:rFonts w:ascii="Times New Roman" w:hAnsi="Times New Roman" w:cs="Times New Roman"/>
          <w:sz w:val="26"/>
          <w:szCs w:val="26"/>
        </w:rPr>
        <w:t>С целью профилактики травматизма в образовательных организациях пров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дятся классные часы, беседы, внеплановые инструктажи, родительские собрания, напоминающие детям и родителям основные правила безопасного поведения в ра</w:t>
      </w:r>
      <w:r w:rsidRPr="00BF16E0">
        <w:rPr>
          <w:rFonts w:ascii="Times New Roman" w:hAnsi="Times New Roman" w:cs="Times New Roman"/>
          <w:sz w:val="26"/>
          <w:szCs w:val="26"/>
        </w:rPr>
        <w:t>з</w:t>
      </w:r>
      <w:r w:rsidRPr="00BF16E0">
        <w:rPr>
          <w:rFonts w:ascii="Times New Roman" w:hAnsi="Times New Roman" w:cs="Times New Roman"/>
          <w:sz w:val="26"/>
          <w:szCs w:val="26"/>
        </w:rPr>
        <w:t>личных ситуациях. С сотрудниками образовательных организаций проводятся вн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плановые инструктажи, н</w:t>
      </w:r>
      <w:r>
        <w:rPr>
          <w:rFonts w:ascii="Times New Roman" w:hAnsi="Times New Roman" w:cs="Times New Roman"/>
          <w:sz w:val="26"/>
          <w:szCs w:val="26"/>
        </w:rPr>
        <w:t>а совещаниях рассматриваю</w:t>
      </w:r>
      <w:r w:rsidRPr="00BF16E0">
        <w:rPr>
          <w:rFonts w:ascii="Times New Roman" w:hAnsi="Times New Roman" w:cs="Times New Roman"/>
          <w:sz w:val="26"/>
          <w:szCs w:val="26"/>
        </w:rPr>
        <w:t>тся вопрос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F16E0">
        <w:rPr>
          <w:rFonts w:ascii="Times New Roman" w:hAnsi="Times New Roman" w:cs="Times New Roman"/>
          <w:sz w:val="26"/>
          <w:szCs w:val="26"/>
        </w:rPr>
        <w:t xml:space="preserve"> безопасности д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тей во время пребывания в образовательной организации.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F16E0">
        <w:rPr>
          <w:rFonts w:ascii="Times New Roman" w:hAnsi="Times New Roman" w:cs="Times New Roman"/>
          <w:sz w:val="26"/>
          <w:szCs w:val="26"/>
        </w:rPr>
        <w:t>С целью предупреждения чрезвычайных происшествий с несовершенноле</w:t>
      </w:r>
      <w:r w:rsidRPr="00BF16E0">
        <w:rPr>
          <w:rFonts w:ascii="Times New Roman" w:hAnsi="Times New Roman" w:cs="Times New Roman"/>
          <w:sz w:val="26"/>
          <w:szCs w:val="26"/>
        </w:rPr>
        <w:t>т</w:t>
      </w:r>
      <w:r w:rsidRPr="00BF16E0">
        <w:rPr>
          <w:rFonts w:ascii="Times New Roman" w:hAnsi="Times New Roman" w:cs="Times New Roman"/>
          <w:sz w:val="26"/>
          <w:szCs w:val="26"/>
        </w:rPr>
        <w:t>ними, в том числе гибели от внешних управляемых причин, в образовательных о</w:t>
      </w:r>
      <w:r w:rsidRPr="00BF16E0">
        <w:rPr>
          <w:rFonts w:ascii="Times New Roman" w:hAnsi="Times New Roman" w:cs="Times New Roman"/>
          <w:sz w:val="26"/>
          <w:szCs w:val="26"/>
        </w:rPr>
        <w:t>р</w:t>
      </w:r>
      <w:r w:rsidRPr="00BF16E0">
        <w:rPr>
          <w:rFonts w:ascii="Times New Roman" w:hAnsi="Times New Roman" w:cs="Times New Roman"/>
          <w:sz w:val="26"/>
          <w:szCs w:val="26"/>
        </w:rPr>
        <w:t xml:space="preserve">ганизациях Нефтеюганского района проведена   профилактическая работа с детьми и родителями по правилам безопасного поведения в различных ситуациях. </w:t>
      </w:r>
      <w:r w:rsidRPr="00BF16E0">
        <w:rPr>
          <w:rFonts w:ascii="Times New Roman" w:hAnsi="Times New Roman" w:cs="Times New Roman"/>
          <w:sz w:val="26"/>
          <w:szCs w:val="26"/>
        </w:rPr>
        <w:tab/>
        <w:t>В теч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 xml:space="preserve">ние 2019 года были проведены следующие мероприятия: 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BF16E0">
        <w:rPr>
          <w:rFonts w:ascii="Times New Roman" w:hAnsi="Times New Roman" w:cs="Times New Roman"/>
          <w:sz w:val="26"/>
          <w:szCs w:val="26"/>
        </w:rPr>
        <w:t>В последнюю неделю каждой четверти</w:t>
      </w:r>
      <w:r w:rsidRPr="00BF16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F16E0">
        <w:rPr>
          <w:rFonts w:ascii="Times New Roman" w:hAnsi="Times New Roman" w:cs="Times New Roman"/>
          <w:sz w:val="26"/>
          <w:szCs w:val="26"/>
        </w:rPr>
        <w:t>в соответствии  приказом департ</w:t>
      </w:r>
      <w:r w:rsidRPr="00BF16E0">
        <w:rPr>
          <w:rFonts w:ascii="Times New Roman" w:hAnsi="Times New Roman" w:cs="Times New Roman"/>
          <w:sz w:val="26"/>
          <w:szCs w:val="26"/>
        </w:rPr>
        <w:t>а</w:t>
      </w:r>
      <w:r w:rsidRPr="00BF16E0">
        <w:rPr>
          <w:rFonts w:ascii="Times New Roman" w:hAnsi="Times New Roman" w:cs="Times New Roman"/>
          <w:sz w:val="26"/>
          <w:szCs w:val="26"/>
        </w:rPr>
        <w:t>мента образования проходит «Неделя безопасности» (в преддверии весенних кан</w:t>
      </w:r>
      <w:r w:rsidRPr="00BF16E0">
        <w:rPr>
          <w:rFonts w:ascii="Times New Roman" w:hAnsi="Times New Roman" w:cs="Times New Roman"/>
          <w:sz w:val="26"/>
          <w:szCs w:val="26"/>
        </w:rPr>
        <w:t>и</w:t>
      </w:r>
      <w:r w:rsidRPr="00BF16E0">
        <w:rPr>
          <w:rFonts w:ascii="Times New Roman" w:hAnsi="Times New Roman" w:cs="Times New Roman"/>
          <w:sz w:val="26"/>
          <w:szCs w:val="26"/>
        </w:rPr>
        <w:t>кул  - в период с 18 по 23 марта 2019 года, в преддверии летних каникул – в период с 20 по 25 мая 2019 года, в преддверии осенних каникул – в период с 21 по 26 о</w:t>
      </w:r>
      <w:r w:rsidRPr="00BF16E0">
        <w:rPr>
          <w:rFonts w:ascii="Times New Roman" w:hAnsi="Times New Roman" w:cs="Times New Roman"/>
          <w:sz w:val="26"/>
          <w:szCs w:val="26"/>
        </w:rPr>
        <w:t>к</w:t>
      </w:r>
      <w:r w:rsidRPr="00BF16E0">
        <w:rPr>
          <w:rFonts w:ascii="Times New Roman" w:hAnsi="Times New Roman" w:cs="Times New Roman"/>
          <w:sz w:val="26"/>
          <w:szCs w:val="26"/>
        </w:rPr>
        <w:t>тября 2019 года, в преддверии зимних каникул с 23 по 28</w:t>
      </w:r>
      <w:proofErr w:type="gramEnd"/>
      <w:r w:rsidRPr="00BF16E0">
        <w:rPr>
          <w:rFonts w:ascii="Times New Roman" w:hAnsi="Times New Roman" w:cs="Times New Roman"/>
          <w:sz w:val="26"/>
          <w:szCs w:val="26"/>
        </w:rPr>
        <w:t xml:space="preserve"> декабря 2019 года). В рамках «Недели безопасности»  были осуществлены следующие мероприятия: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F16E0">
        <w:rPr>
          <w:rFonts w:ascii="Times New Roman" w:hAnsi="Times New Roman" w:cs="Times New Roman"/>
          <w:sz w:val="26"/>
          <w:szCs w:val="26"/>
        </w:rPr>
        <w:t>- инструктирование обучающихся, воспитанников, их родителей по вопр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сам организации охраны труда и личной безопасности: правилам безопасного п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ведения на водоемах в весенний, летний, осенний и зимний период; профилактике негативных ситуаций во дворе, улицах, дома и общественных местах; правилам безопасности при использовании пиротехнических изделий; по электробезопасн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сти; пожарной безопасности; охране труда при проведении прогулок, походов, эк</w:t>
      </w:r>
      <w:r w:rsidRPr="00BF16E0">
        <w:rPr>
          <w:rFonts w:ascii="Times New Roman" w:hAnsi="Times New Roman" w:cs="Times New Roman"/>
          <w:sz w:val="26"/>
          <w:szCs w:val="26"/>
        </w:rPr>
        <w:t>с</w:t>
      </w:r>
      <w:r w:rsidRPr="00BF16E0">
        <w:rPr>
          <w:rFonts w:ascii="Times New Roman" w:hAnsi="Times New Roman" w:cs="Times New Roman"/>
          <w:sz w:val="26"/>
          <w:szCs w:val="26"/>
        </w:rPr>
        <w:t>курсий;</w:t>
      </w:r>
      <w:proofErr w:type="gramEnd"/>
      <w:r w:rsidRPr="00BF16E0">
        <w:rPr>
          <w:rFonts w:ascii="Times New Roman" w:hAnsi="Times New Roman" w:cs="Times New Roman"/>
          <w:sz w:val="26"/>
          <w:szCs w:val="26"/>
        </w:rPr>
        <w:t xml:space="preserve"> безопасному поведению детей на объектах железнодорожного транспорта; безопасному поведению на дорогах, в личном и общественном транспорте.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F16E0">
        <w:rPr>
          <w:rFonts w:ascii="Times New Roman" w:hAnsi="Times New Roman" w:cs="Times New Roman"/>
          <w:sz w:val="26"/>
          <w:szCs w:val="26"/>
        </w:rPr>
        <w:t xml:space="preserve">- классные часы, тематические уроки, беседы, викторины, направленные на профилактику и предотвращение несчастных случаев с </w:t>
      </w:r>
      <w:proofErr w:type="gramStart"/>
      <w:r w:rsidRPr="00BF16E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BF16E0">
        <w:rPr>
          <w:rFonts w:ascii="Times New Roman" w:hAnsi="Times New Roman" w:cs="Times New Roman"/>
          <w:sz w:val="26"/>
          <w:szCs w:val="26"/>
        </w:rPr>
        <w:t xml:space="preserve"> в быту, на транспорте, на водоемах и водных объектах, организации игр и катаний на горках, детских площадках, о правилах безопасного поведения на объектах железнодоро</w:t>
      </w:r>
      <w:r w:rsidRPr="00BF16E0">
        <w:rPr>
          <w:rFonts w:ascii="Times New Roman" w:hAnsi="Times New Roman" w:cs="Times New Roman"/>
          <w:sz w:val="26"/>
          <w:szCs w:val="26"/>
        </w:rPr>
        <w:t>ж</w:t>
      </w:r>
      <w:r w:rsidRPr="00BF16E0">
        <w:rPr>
          <w:rFonts w:ascii="Times New Roman" w:hAnsi="Times New Roman" w:cs="Times New Roman"/>
          <w:sz w:val="26"/>
          <w:szCs w:val="26"/>
        </w:rPr>
        <w:t>ного транспорта;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BF16E0">
        <w:rPr>
          <w:rFonts w:ascii="Times New Roman" w:hAnsi="Times New Roman" w:cs="Times New Roman"/>
          <w:sz w:val="26"/>
          <w:szCs w:val="26"/>
        </w:rPr>
        <w:t>- педагогическое совещание по вопросу усиления ответственности за жизнь и здоровья детей, об усилении профилактической работы по недопущению уп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требления несовершеннолетними психоактивных веществ (алкоголь, газ, наркот</w:t>
      </w:r>
      <w:r w:rsidRPr="00BF16E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ки);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F16E0">
        <w:rPr>
          <w:rFonts w:ascii="Times New Roman" w:hAnsi="Times New Roman" w:cs="Times New Roman"/>
          <w:sz w:val="26"/>
          <w:szCs w:val="26"/>
        </w:rPr>
        <w:t>- проведена разъяснительная работа с родителями и учащимися о соблюд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ние «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BF16E0">
        <w:rPr>
          <w:rFonts w:ascii="Times New Roman" w:hAnsi="Times New Roman" w:cs="Times New Roman"/>
          <w:sz w:val="26"/>
          <w:szCs w:val="26"/>
        </w:rPr>
        <w:t>омендантского часа», о недопустимости нахождения детей на строительных площадках, в заброшенных и неэксплуатируемых зданиях и сооружениях, черд</w:t>
      </w:r>
      <w:r w:rsidRPr="00BF16E0">
        <w:rPr>
          <w:rFonts w:ascii="Times New Roman" w:hAnsi="Times New Roman" w:cs="Times New Roman"/>
          <w:sz w:val="26"/>
          <w:szCs w:val="26"/>
        </w:rPr>
        <w:t>а</w:t>
      </w:r>
      <w:r w:rsidRPr="00BF16E0">
        <w:rPr>
          <w:rFonts w:ascii="Times New Roman" w:hAnsi="Times New Roman" w:cs="Times New Roman"/>
          <w:sz w:val="26"/>
          <w:szCs w:val="26"/>
        </w:rPr>
        <w:t>ках, крышах и подвалах жилых домов, на авт</w:t>
      </w:r>
      <w:proofErr w:type="gramStart"/>
      <w:r w:rsidRPr="00BF16E0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F16E0">
        <w:rPr>
          <w:rFonts w:ascii="Times New Roman" w:hAnsi="Times New Roman" w:cs="Times New Roman"/>
          <w:sz w:val="26"/>
          <w:szCs w:val="26"/>
        </w:rPr>
        <w:t xml:space="preserve"> и железнодорожных магистралях, путе</w:t>
      </w:r>
      <w:r>
        <w:rPr>
          <w:rFonts w:ascii="Times New Roman" w:hAnsi="Times New Roman" w:cs="Times New Roman"/>
          <w:sz w:val="26"/>
          <w:szCs w:val="26"/>
        </w:rPr>
        <w:t>проводах;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F16E0">
        <w:rPr>
          <w:rFonts w:ascii="Times New Roman" w:hAnsi="Times New Roman" w:cs="Times New Roman"/>
          <w:sz w:val="26"/>
          <w:szCs w:val="26"/>
        </w:rPr>
        <w:t>- розданы памятки для обучающихся и родителей о недопущении употребл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ния несовершеннолетними психоактивных веществ (алкоголь, газ, наркотики), «Сниффинг. Что важно знать родителям», «Безопасные каникулы», «Правила бе</w:t>
      </w:r>
      <w:r w:rsidRPr="00BF16E0">
        <w:rPr>
          <w:rFonts w:ascii="Times New Roman" w:hAnsi="Times New Roman" w:cs="Times New Roman"/>
          <w:sz w:val="26"/>
          <w:szCs w:val="26"/>
        </w:rPr>
        <w:t>з</w:t>
      </w:r>
      <w:r w:rsidRPr="00BF16E0">
        <w:rPr>
          <w:rFonts w:ascii="Times New Roman" w:hAnsi="Times New Roman" w:cs="Times New Roman"/>
          <w:sz w:val="26"/>
          <w:szCs w:val="26"/>
        </w:rPr>
        <w:t>опасности на льду», «Весна! Безопасность на дорогах», «Безопасное поведение во время каникул», Памятка «Меры безопасности при сходе снега и</w:t>
      </w:r>
      <w:r>
        <w:rPr>
          <w:rFonts w:ascii="Times New Roman" w:hAnsi="Times New Roman" w:cs="Times New Roman"/>
          <w:sz w:val="26"/>
          <w:szCs w:val="26"/>
        </w:rPr>
        <w:t xml:space="preserve"> падении сосулек с крыш зданий»;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F16E0">
        <w:rPr>
          <w:rFonts w:ascii="Times New Roman" w:hAnsi="Times New Roman" w:cs="Times New Roman"/>
          <w:sz w:val="26"/>
          <w:szCs w:val="26"/>
        </w:rPr>
        <w:t>В социальных группах родительской общественности (1-11 классы) распр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странен пост об ответственности родителей за привлечение несовершеннолетних в сбыт наркотических и психотропных веществ, в том числе о вреде электронных с</w:t>
      </w:r>
      <w:r w:rsidRPr="00BF16E0">
        <w:rPr>
          <w:rFonts w:ascii="Times New Roman" w:hAnsi="Times New Roman" w:cs="Times New Roman"/>
          <w:sz w:val="26"/>
          <w:szCs w:val="26"/>
        </w:rPr>
        <w:t>и</w:t>
      </w:r>
      <w:r w:rsidRPr="00BF16E0">
        <w:rPr>
          <w:rFonts w:ascii="Times New Roman" w:hAnsi="Times New Roman" w:cs="Times New Roman"/>
          <w:sz w:val="26"/>
          <w:szCs w:val="26"/>
        </w:rPr>
        <w:t>гарет.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BF16E0">
        <w:rPr>
          <w:rFonts w:ascii="Times New Roman" w:hAnsi="Times New Roman" w:cs="Times New Roman"/>
          <w:sz w:val="26"/>
          <w:szCs w:val="26"/>
        </w:rPr>
        <w:t>В начале нового учебного года, в целях предупреждения гибели и травм</w:t>
      </w:r>
      <w:r w:rsidRPr="00BF16E0">
        <w:rPr>
          <w:rFonts w:ascii="Times New Roman" w:hAnsi="Times New Roman" w:cs="Times New Roman"/>
          <w:sz w:val="26"/>
          <w:szCs w:val="26"/>
        </w:rPr>
        <w:t>а</w:t>
      </w:r>
      <w:r w:rsidRPr="00BF16E0">
        <w:rPr>
          <w:rFonts w:ascii="Times New Roman" w:hAnsi="Times New Roman" w:cs="Times New Roman"/>
          <w:sz w:val="26"/>
          <w:szCs w:val="26"/>
        </w:rPr>
        <w:t>тизма детей в образовательных учреждениях Нефтеюганского района с 2 по 30 се</w:t>
      </w:r>
      <w:r w:rsidRPr="00BF16E0">
        <w:rPr>
          <w:rFonts w:ascii="Times New Roman" w:hAnsi="Times New Roman" w:cs="Times New Roman"/>
          <w:sz w:val="26"/>
          <w:szCs w:val="26"/>
        </w:rPr>
        <w:t>н</w:t>
      </w:r>
      <w:r w:rsidRPr="00BF16E0">
        <w:rPr>
          <w:rFonts w:ascii="Times New Roman" w:hAnsi="Times New Roman" w:cs="Times New Roman"/>
          <w:sz w:val="26"/>
          <w:szCs w:val="26"/>
        </w:rPr>
        <w:t>тября 2019 года организованы профилактические мероприятия в рамках «Месячн</w:t>
      </w:r>
      <w:r w:rsidRPr="00BF16E0">
        <w:rPr>
          <w:rFonts w:ascii="Times New Roman" w:hAnsi="Times New Roman" w:cs="Times New Roman"/>
          <w:sz w:val="26"/>
          <w:szCs w:val="26"/>
        </w:rPr>
        <w:t>и</w:t>
      </w:r>
      <w:r w:rsidRPr="00BF16E0">
        <w:rPr>
          <w:rFonts w:ascii="Times New Roman" w:hAnsi="Times New Roman" w:cs="Times New Roman"/>
          <w:sz w:val="26"/>
          <w:szCs w:val="26"/>
        </w:rPr>
        <w:t xml:space="preserve">ка безопасности детей». 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F16E0">
        <w:rPr>
          <w:rFonts w:ascii="Times New Roman" w:hAnsi="Times New Roman" w:cs="Times New Roman"/>
          <w:sz w:val="26"/>
          <w:szCs w:val="26"/>
        </w:rPr>
        <w:t>Во время проведения месячника были осуществлены мероприятия, напра</w:t>
      </w:r>
      <w:r w:rsidRPr="00BF16E0">
        <w:rPr>
          <w:rFonts w:ascii="Times New Roman" w:hAnsi="Times New Roman" w:cs="Times New Roman"/>
          <w:sz w:val="26"/>
          <w:szCs w:val="26"/>
        </w:rPr>
        <w:t>в</w:t>
      </w:r>
      <w:r w:rsidRPr="00BF16E0">
        <w:rPr>
          <w:rFonts w:ascii="Times New Roman" w:hAnsi="Times New Roman" w:cs="Times New Roman"/>
          <w:sz w:val="26"/>
          <w:szCs w:val="26"/>
        </w:rPr>
        <w:t>ленные на предупреждение детского травматизма, дорожной, пожарной и антите</w:t>
      </w:r>
      <w:r w:rsidRPr="00BF16E0">
        <w:rPr>
          <w:rFonts w:ascii="Times New Roman" w:hAnsi="Times New Roman" w:cs="Times New Roman"/>
          <w:sz w:val="26"/>
          <w:szCs w:val="26"/>
        </w:rPr>
        <w:t>р</w:t>
      </w:r>
      <w:r w:rsidRPr="00BF16E0">
        <w:rPr>
          <w:rFonts w:ascii="Times New Roman" w:hAnsi="Times New Roman" w:cs="Times New Roman"/>
          <w:sz w:val="26"/>
          <w:szCs w:val="26"/>
        </w:rPr>
        <w:t>рористической безопасности, а также на сохранение здоровья детей.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F16E0">
        <w:rPr>
          <w:rFonts w:ascii="Times New Roman" w:hAnsi="Times New Roman" w:cs="Times New Roman"/>
          <w:sz w:val="26"/>
          <w:szCs w:val="26"/>
        </w:rPr>
        <w:t>Проведены инструктажи с обучающимися по мерам пожарной безопасности, правилам дорожного движения (в том числе, ношение детьми световозвращающих элементов), электробезопасности, правилам поведения на водных объектах, а также по правилам поведения при обнаружении подозрительных предметов и общении с посторонними лицами.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F16E0">
        <w:rPr>
          <w:rFonts w:ascii="Times New Roman" w:hAnsi="Times New Roman" w:cs="Times New Roman"/>
          <w:sz w:val="26"/>
          <w:szCs w:val="26"/>
        </w:rPr>
        <w:t>В каждом классе проведены классные часы и беседы по правилам безопасн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го поведения на улице и в быту. Оформлены информационные классные уголки.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В школьных библиотеках организована выставка литературы, журналов, пособий и разработок по вопросам обеспечения безопасности жизнедеятельности, в том числе пожарной, дорожной, информационной.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F16E0">
        <w:rPr>
          <w:rFonts w:ascii="Times New Roman" w:hAnsi="Times New Roman" w:cs="Times New Roman"/>
          <w:sz w:val="26"/>
          <w:szCs w:val="26"/>
        </w:rPr>
        <w:t>В сентябре в общеобразовательных организациях состоялись открытые ур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ки по «Основам безопасности жизнедеятельности» с целью формирования культ</w:t>
      </w:r>
      <w:r w:rsidRPr="00BF16E0">
        <w:rPr>
          <w:rFonts w:ascii="Times New Roman" w:hAnsi="Times New Roman" w:cs="Times New Roman"/>
          <w:sz w:val="26"/>
          <w:szCs w:val="26"/>
        </w:rPr>
        <w:t>у</w:t>
      </w:r>
      <w:r w:rsidRPr="00BF16E0">
        <w:rPr>
          <w:rFonts w:ascii="Times New Roman" w:hAnsi="Times New Roman" w:cs="Times New Roman"/>
          <w:sz w:val="26"/>
          <w:szCs w:val="26"/>
        </w:rPr>
        <w:t>ры безопасности жизнедеятельности детей, усвоение правил безопасного повед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ния. Уроки безопасности включили в себя беседы по тематике антитеррористич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ской безопасности, противопожарной безопасности, правилам безопасного повед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ния на улице и в быту, а также оказание первой помощи. С целью организации обучения детей практическим действиям при пожаре и ЧС были организованы учебно-тренировочные эвакуации и практические занятия по отработке навыков пользования средствами индивидуальной защиты органов дыхания. В мероприят</w:t>
      </w:r>
      <w:r w:rsidRPr="00BF16E0">
        <w:rPr>
          <w:rFonts w:ascii="Times New Roman" w:hAnsi="Times New Roman" w:cs="Times New Roman"/>
          <w:sz w:val="26"/>
          <w:szCs w:val="26"/>
        </w:rPr>
        <w:t>и</w:t>
      </w:r>
      <w:r w:rsidRPr="00BF16E0">
        <w:rPr>
          <w:rFonts w:ascii="Times New Roman" w:hAnsi="Times New Roman" w:cs="Times New Roman"/>
          <w:sz w:val="26"/>
          <w:szCs w:val="26"/>
        </w:rPr>
        <w:t>ях приняли участие представители МЧС.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F16E0">
        <w:rPr>
          <w:rFonts w:ascii="Times New Roman" w:hAnsi="Times New Roman" w:cs="Times New Roman"/>
          <w:sz w:val="26"/>
          <w:szCs w:val="26"/>
        </w:rPr>
        <w:t>С целью повышения знаний пожарной безопасности были организованы эк</w:t>
      </w:r>
      <w:r w:rsidRPr="00BF16E0">
        <w:rPr>
          <w:rFonts w:ascii="Times New Roman" w:hAnsi="Times New Roman" w:cs="Times New Roman"/>
          <w:sz w:val="26"/>
          <w:szCs w:val="26"/>
        </w:rPr>
        <w:t>с</w:t>
      </w:r>
      <w:r w:rsidRPr="00BF16E0">
        <w:rPr>
          <w:rFonts w:ascii="Times New Roman" w:hAnsi="Times New Roman" w:cs="Times New Roman"/>
          <w:sz w:val="26"/>
          <w:szCs w:val="26"/>
        </w:rPr>
        <w:t xml:space="preserve">курсии обучающихся в пожарную часть, беседы о соблюдении правил пожарной безопасности, показ видеоматериалов о мерах пожарной безопасности. В целях </w:t>
      </w:r>
      <w:r w:rsidRPr="00BF16E0">
        <w:rPr>
          <w:rFonts w:ascii="Times New Roman" w:hAnsi="Times New Roman" w:cs="Times New Roman"/>
          <w:sz w:val="26"/>
          <w:szCs w:val="26"/>
        </w:rPr>
        <w:lastRenderedPageBreak/>
        <w:t>предупреждения гибели детей при пожаре, было организовано информирование родителей по вопросам соблюдения требований пожарной безопасности при эк</w:t>
      </w:r>
      <w:r w:rsidRPr="00BF16E0">
        <w:rPr>
          <w:rFonts w:ascii="Times New Roman" w:hAnsi="Times New Roman" w:cs="Times New Roman"/>
          <w:sz w:val="26"/>
          <w:szCs w:val="26"/>
        </w:rPr>
        <w:t>с</w:t>
      </w:r>
      <w:r w:rsidRPr="00BF16E0">
        <w:rPr>
          <w:rFonts w:ascii="Times New Roman" w:hAnsi="Times New Roman" w:cs="Times New Roman"/>
          <w:sz w:val="26"/>
          <w:szCs w:val="26"/>
        </w:rPr>
        <w:t>плуатации электросетей и электротехнической продукции, печей, газового обор</w:t>
      </w:r>
      <w:r w:rsidRPr="00BF16E0">
        <w:rPr>
          <w:rFonts w:ascii="Times New Roman" w:hAnsi="Times New Roman" w:cs="Times New Roman"/>
          <w:sz w:val="26"/>
          <w:szCs w:val="26"/>
        </w:rPr>
        <w:t>у</w:t>
      </w:r>
      <w:r w:rsidRPr="00BF16E0">
        <w:rPr>
          <w:rFonts w:ascii="Times New Roman" w:hAnsi="Times New Roman" w:cs="Times New Roman"/>
          <w:sz w:val="26"/>
          <w:szCs w:val="26"/>
        </w:rPr>
        <w:t>дования и других отопительных приборов. В 277 родительских группах (</w:t>
      </w:r>
      <w:proofErr w:type="spellStart"/>
      <w:r w:rsidRPr="00BF16E0">
        <w:rPr>
          <w:rFonts w:ascii="Times New Roman" w:hAnsi="Times New Roman" w:cs="Times New Roman"/>
          <w:sz w:val="26"/>
          <w:szCs w:val="26"/>
        </w:rPr>
        <w:t>Viber</w:t>
      </w:r>
      <w:proofErr w:type="spellEnd"/>
      <w:r w:rsidRPr="00BF16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16E0">
        <w:rPr>
          <w:rFonts w:ascii="Times New Roman" w:hAnsi="Times New Roman" w:cs="Times New Roman"/>
          <w:sz w:val="26"/>
          <w:szCs w:val="26"/>
        </w:rPr>
        <w:t>WatsApp</w:t>
      </w:r>
      <w:proofErr w:type="spellEnd"/>
      <w:r w:rsidRPr="00BF16E0">
        <w:rPr>
          <w:rFonts w:ascii="Times New Roman" w:hAnsi="Times New Roman" w:cs="Times New Roman"/>
          <w:sz w:val="26"/>
          <w:szCs w:val="26"/>
        </w:rPr>
        <w:t>) были опубликованы памятки по пожарной безопасности с охватом 4957 чел.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F16E0">
        <w:rPr>
          <w:rFonts w:ascii="Times New Roman" w:hAnsi="Times New Roman" w:cs="Times New Roman"/>
          <w:sz w:val="26"/>
          <w:szCs w:val="26"/>
        </w:rPr>
        <w:t>В рамках месячника организованы перемены – безопасности с демонстрац</w:t>
      </w:r>
      <w:r w:rsidRPr="00BF16E0">
        <w:rPr>
          <w:rFonts w:ascii="Times New Roman" w:hAnsi="Times New Roman" w:cs="Times New Roman"/>
          <w:sz w:val="26"/>
          <w:szCs w:val="26"/>
        </w:rPr>
        <w:t>и</w:t>
      </w:r>
      <w:r w:rsidRPr="00BF16E0">
        <w:rPr>
          <w:rFonts w:ascii="Times New Roman" w:hAnsi="Times New Roman" w:cs="Times New Roman"/>
          <w:sz w:val="26"/>
          <w:szCs w:val="26"/>
        </w:rPr>
        <w:t>ей видеороликов по правилам безопасного поведения в различных ситуациях.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F16E0">
        <w:rPr>
          <w:rFonts w:ascii="Times New Roman" w:hAnsi="Times New Roman" w:cs="Times New Roman"/>
          <w:sz w:val="26"/>
          <w:szCs w:val="26"/>
        </w:rPr>
        <w:t>Во всех образовательных учреждениях Нефтеюганского района были пров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дены мероприятия, направленные на формирование здорового образа жизни уч</w:t>
      </w:r>
      <w:r w:rsidRPr="00BF16E0">
        <w:rPr>
          <w:rFonts w:ascii="Times New Roman" w:hAnsi="Times New Roman" w:cs="Times New Roman"/>
          <w:sz w:val="26"/>
          <w:szCs w:val="26"/>
        </w:rPr>
        <w:t>а</w:t>
      </w:r>
      <w:r w:rsidRPr="00BF16E0">
        <w:rPr>
          <w:rFonts w:ascii="Times New Roman" w:hAnsi="Times New Roman" w:cs="Times New Roman"/>
          <w:sz w:val="26"/>
          <w:szCs w:val="26"/>
        </w:rPr>
        <w:t>щихся, укрепления знаний о профилактике вирусных заболеваний. Работа также проведена с родителями учащихся и была направлена на повышение приверженн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сти населения Нефтеюганского района к вакцинопрофилактике, повышение уровня информированности и знаний населения об инфекциях, управляемых средствами специфической профилактики и преимуществах иммунизации.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F16E0">
        <w:rPr>
          <w:rFonts w:ascii="Times New Roman" w:hAnsi="Times New Roman" w:cs="Times New Roman"/>
          <w:sz w:val="26"/>
          <w:szCs w:val="26"/>
        </w:rPr>
        <w:t>На информационных стендах образовательных учреждений размещены м</w:t>
      </w:r>
      <w:r w:rsidRPr="00BF16E0">
        <w:rPr>
          <w:rFonts w:ascii="Times New Roman" w:hAnsi="Times New Roman" w:cs="Times New Roman"/>
          <w:sz w:val="26"/>
          <w:szCs w:val="26"/>
        </w:rPr>
        <w:t>а</w:t>
      </w:r>
      <w:r w:rsidRPr="00BF16E0">
        <w:rPr>
          <w:rFonts w:ascii="Times New Roman" w:hAnsi="Times New Roman" w:cs="Times New Roman"/>
          <w:sz w:val="26"/>
          <w:szCs w:val="26"/>
        </w:rPr>
        <w:t>териалы наглядной агитации для детей и родителей с целью предупреждения чре</w:t>
      </w:r>
      <w:r w:rsidRPr="00BF16E0">
        <w:rPr>
          <w:rFonts w:ascii="Times New Roman" w:hAnsi="Times New Roman" w:cs="Times New Roman"/>
          <w:sz w:val="26"/>
          <w:szCs w:val="26"/>
        </w:rPr>
        <w:t>з</w:t>
      </w:r>
      <w:r w:rsidRPr="00BF16E0">
        <w:rPr>
          <w:rFonts w:ascii="Times New Roman" w:hAnsi="Times New Roman" w:cs="Times New Roman"/>
          <w:sz w:val="26"/>
          <w:szCs w:val="26"/>
        </w:rPr>
        <w:t>вычайных происшествий с несовершеннолетними по дорожной, пожарной бе</w:t>
      </w:r>
      <w:r w:rsidRPr="00BF16E0">
        <w:rPr>
          <w:rFonts w:ascii="Times New Roman" w:hAnsi="Times New Roman" w:cs="Times New Roman"/>
          <w:sz w:val="26"/>
          <w:szCs w:val="26"/>
        </w:rPr>
        <w:t>з</w:t>
      </w:r>
      <w:r w:rsidRPr="00BF16E0">
        <w:rPr>
          <w:rFonts w:ascii="Times New Roman" w:hAnsi="Times New Roman" w:cs="Times New Roman"/>
          <w:sz w:val="26"/>
          <w:szCs w:val="26"/>
        </w:rPr>
        <w:t>опасности, безопасности на воде, на объектах железнодорожной инфраструктуры, по электробезопасности, по защите от выпадения из окон и др.</w:t>
      </w:r>
    </w:p>
    <w:p w:rsidR="00BF16E0" w:rsidRPr="00BF16E0" w:rsidRDefault="00BF16E0" w:rsidP="00BF16E0">
      <w:pPr>
        <w:pStyle w:val="a5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 xml:space="preserve">В целях обеспечения безопасности обучающихся во время пребывания их </w:t>
      </w:r>
      <w:proofErr w:type="gramStart"/>
      <w:r w:rsidRPr="00BF16E0">
        <w:rPr>
          <w:rFonts w:ascii="Times New Roman" w:eastAsia="Calibri" w:hAnsi="Times New Roman" w:cs="Times New Roman"/>
          <w:bCs/>
          <w:sz w:val="26"/>
          <w:szCs w:val="26"/>
        </w:rPr>
        <w:t>в</w:t>
      </w:r>
      <w:proofErr w:type="gramEnd"/>
      <w:r w:rsidRPr="00BF16E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BF16E0" w:rsidRPr="00BF16E0" w:rsidRDefault="00BF16E0" w:rsidP="00BF16E0">
      <w:pPr>
        <w:pStyle w:val="a5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F16E0">
        <w:rPr>
          <w:rFonts w:ascii="Times New Roman" w:eastAsia="Calibri" w:hAnsi="Times New Roman" w:cs="Times New Roman"/>
          <w:bCs/>
          <w:sz w:val="26"/>
          <w:szCs w:val="26"/>
        </w:rPr>
        <w:t xml:space="preserve">образовательной организации, профилактики несчастных случаев с </w:t>
      </w:r>
      <w:proofErr w:type="gramStart"/>
      <w:r w:rsidRPr="00BF16E0">
        <w:rPr>
          <w:rFonts w:ascii="Times New Roman" w:eastAsia="Calibri" w:hAnsi="Times New Roman" w:cs="Times New Roman"/>
          <w:bCs/>
          <w:sz w:val="26"/>
          <w:szCs w:val="26"/>
        </w:rPr>
        <w:t>обучающимися</w:t>
      </w:r>
      <w:proofErr w:type="gramEnd"/>
      <w:r w:rsidRPr="00BF16E0">
        <w:rPr>
          <w:rFonts w:ascii="Times New Roman" w:eastAsia="Calibri" w:hAnsi="Times New Roman" w:cs="Times New Roman"/>
          <w:bCs/>
          <w:sz w:val="26"/>
          <w:szCs w:val="26"/>
        </w:rPr>
        <w:t>, в мае и августе 2019 года проведена комиссионная проверка детских игровых ко</w:t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>плексов и спортивных площадок на территориях образовательных организаций Нефтеюганского района на соблюдение требований безопасности при их эксплу</w:t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>тации.</w:t>
      </w:r>
    </w:p>
    <w:p w:rsidR="00BF16E0" w:rsidRPr="00BF16E0" w:rsidRDefault="00BF16E0" w:rsidP="00BF16E0">
      <w:pPr>
        <w:pStyle w:val="a5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>В комиссию включены представители родительского комитета, а также  с</w:t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>о</w:t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 xml:space="preserve">трудники полиции, представители администрации поселения. </w:t>
      </w:r>
    </w:p>
    <w:p w:rsidR="00BF16E0" w:rsidRPr="00BF16E0" w:rsidRDefault="00BF16E0" w:rsidP="00BF16E0">
      <w:pPr>
        <w:pStyle w:val="a5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>Проведенный осмотр и проверка работоспособности детских игровых ко</w:t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>м</w:t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>плексов и спортивных площадок подтверждают их комплектность, соответствие эксплуатационной документации изготовителя и возможность безопасной эксплу</w:t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>тации. По факту проверки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нарушений в эксплуатации не выявлено.</w:t>
      </w:r>
    </w:p>
    <w:p w:rsidR="00BF16E0" w:rsidRPr="00BF16E0" w:rsidRDefault="00BF16E0" w:rsidP="00BF16E0">
      <w:pPr>
        <w:pStyle w:val="a5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>Фактов травматизма на детских игровых площадках и спортивных сооруж</w:t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>ниях, находящихся на территории образовательных организаций Нефтеюганского райо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на, </w:t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2019 год </w:t>
      </w:r>
      <w:r w:rsidRPr="00BF16E0">
        <w:rPr>
          <w:rFonts w:ascii="Times New Roman" w:eastAsia="Calibri" w:hAnsi="Times New Roman" w:cs="Times New Roman"/>
          <w:bCs/>
          <w:sz w:val="26"/>
          <w:szCs w:val="26"/>
        </w:rPr>
        <w:t xml:space="preserve"> не зафиксировано. 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16E0">
        <w:rPr>
          <w:rFonts w:ascii="Times New Roman" w:hAnsi="Times New Roman" w:cs="Times New Roman"/>
          <w:sz w:val="26"/>
          <w:szCs w:val="26"/>
        </w:rPr>
        <w:tab/>
        <w:t>В 2019 году в соответствии с разработанным совместным планом организ</w:t>
      </w:r>
      <w:r w:rsidRPr="00BF16E0">
        <w:rPr>
          <w:rFonts w:ascii="Times New Roman" w:hAnsi="Times New Roman" w:cs="Times New Roman"/>
          <w:sz w:val="26"/>
          <w:szCs w:val="26"/>
        </w:rPr>
        <w:t>а</w:t>
      </w:r>
      <w:r w:rsidRPr="00BF16E0">
        <w:rPr>
          <w:rFonts w:ascii="Times New Roman" w:hAnsi="Times New Roman" w:cs="Times New Roman"/>
          <w:sz w:val="26"/>
          <w:szCs w:val="26"/>
        </w:rPr>
        <w:t>ционно-профилактических мероприятий по предупреждению детского дорожно-транспортного травматизма на территории Нефтеюганского района между ДОиМП и ОГИБДД, планами работы ресурсных центров на базе МОБУ «СОШ №4» пгт</w:t>
      </w:r>
      <w:proofErr w:type="gramStart"/>
      <w:r w:rsidRPr="00BF16E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BF16E0">
        <w:rPr>
          <w:rFonts w:ascii="Times New Roman" w:hAnsi="Times New Roman" w:cs="Times New Roman"/>
          <w:sz w:val="26"/>
          <w:szCs w:val="26"/>
        </w:rPr>
        <w:t xml:space="preserve">ойковский, НРМДОБУ «Д/с «Морошка» п.Куть-Ях, штаба ЮИД проведены следующие мероприятия: 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- профилактические беседы, занятия с детьми по правилам дорожного дв</w:t>
      </w:r>
      <w:r w:rsidRPr="00BF16E0">
        <w:rPr>
          <w:rFonts w:ascii="Times New Roman" w:hAnsi="Times New Roman" w:cs="Times New Roman"/>
          <w:sz w:val="26"/>
          <w:szCs w:val="26"/>
        </w:rPr>
        <w:t>и</w:t>
      </w:r>
      <w:r w:rsidRPr="00BF16E0">
        <w:rPr>
          <w:rFonts w:ascii="Times New Roman" w:hAnsi="Times New Roman" w:cs="Times New Roman"/>
          <w:sz w:val="26"/>
          <w:szCs w:val="26"/>
        </w:rPr>
        <w:t>жения и безопасного поведения на улично-дорожной сети;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- инструктажи с учащимися по вопросу соблюдения правил дорожного дв</w:t>
      </w:r>
      <w:r w:rsidRPr="00BF16E0">
        <w:rPr>
          <w:rFonts w:ascii="Times New Roman" w:hAnsi="Times New Roman" w:cs="Times New Roman"/>
          <w:sz w:val="26"/>
          <w:szCs w:val="26"/>
        </w:rPr>
        <w:t>и</w:t>
      </w:r>
      <w:r w:rsidRPr="00BF16E0">
        <w:rPr>
          <w:rFonts w:ascii="Times New Roman" w:hAnsi="Times New Roman" w:cs="Times New Roman"/>
          <w:sz w:val="26"/>
          <w:szCs w:val="26"/>
        </w:rPr>
        <w:t xml:space="preserve">жения с записью в журнале инструктажей: </w:t>
      </w:r>
      <w:proofErr w:type="gramStart"/>
      <w:r w:rsidRPr="00BF16E0">
        <w:rPr>
          <w:rFonts w:ascii="Times New Roman" w:hAnsi="Times New Roman" w:cs="Times New Roman"/>
          <w:sz w:val="26"/>
          <w:szCs w:val="26"/>
        </w:rPr>
        <w:t>«Инструктаж по технике безопасности на дорогах и транспорте», «Инструктаж по технике безопасности на дорогах и транспорте в зимний период», «О соблюдении ПДД в каникулярное время», «Ос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бенности безопасного поведения на дороге в зимний период», «Правила безопасн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сти в автотранспортном средстве», «Об обязанностях пешехода и пассажира»;</w:t>
      </w:r>
      <w:proofErr w:type="gramEnd"/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lastRenderedPageBreak/>
        <w:tab/>
        <w:t>- 12 профилактических акций, направленных на привитие навыков безопа</w:t>
      </w:r>
      <w:r w:rsidRPr="00BF16E0">
        <w:rPr>
          <w:rFonts w:ascii="Times New Roman" w:hAnsi="Times New Roman" w:cs="Times New Roman"/>
          <w:sz w:val="26"/>
          <w:szCs w:val="26"/>
        </w:rPr>
        <w:t>с</w:t>
      </w:r>
      <w:r w:rsidRPr="00BF16E0">
        <w:rPr>
          <w:rFonts w:ascii="Times New Roman" w:hAnsi="Times New Roman" w:cs="Times New Roman"/>
          <w:sz w:val="26"/>
          <w:szCs w:val="26"/>
        </w:rPr>
        <w:t>ного поведения на дорогах и соблюдению ПДД;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- составление схем безопасных маршрутов движения детей в образовател</w:t>
      </w:r>
      <w:r w:rsidRPr="00BF16E0">
        <w:rPr>
          <w:rFonts w:ascii="Times New Roman" w:hAnsi="Times New Roman" w:cs="Times New Roman"/>
          <w:sz w:val="26"/>
          <w:szCs w:val="26"/>
        </w:rPr>
        <w:t>ь</w:t>
      </w:r>
      <w:r w:rsidRPr="00BF16E0">
        <w:rPr>
          <w:rFonts w:ascii="Times New Roman" w:hAnsi="Times New Roman" w:cs="Times New Roman"/>
          <w:sz w:val="26"/>
          <w:szCs w:val="26"/>
        </w:rPr>
        <w:t>ную организацию и обратно с определением зон риска;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- праздник «Посвящение первоклассников в пешеходы» в общеобразов</w:t>
      </w:r>
      <w:r w:rsidRPr="00BF16E0">
        <w:rPr>
          <w:rFonts w:ascii="Times New Roman" w:hAnsi="Times New Roman" w:cs="Times New Roman"/>
          <w:sz w:val="26"/>
          <w:szCs w:val="26"/>
        </w:rPr>
        <w:t>а</w:t>
      </w:r>
      <w:r w:rsidRPr="00BF16E0">
        <w:rPr>
          <w:rFonts w:ascii="Times New Roman" w:hAnsi="Times New Roman" w:cs="Times New Roman"/>
          <w:sz w:val="26"/>
          <w:szCs w:val="26"/>
        </w:rPr>
        <w:t>тельных организациях (сентябрь-октябрь 2019г);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-  экзамен по ПДД среди учащихся 10-х классов (242 учащихся);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F16E0">
        <w:rPr>
          <w:rFonts w:ascii="Times New Roman" w:hAnsi="Times New Roman" w:cs="Times New Roman"/>
          <w:sz w:val="26"/>
          <w:szCs w:val="26"/>
        </w:rPr>
        <w:t>- 5 муниципальных конкурсов по дорожной безопасности для детей, родит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лей и педагогов (конкурс на лучшую разработку интегрированного урока (занятия) по безопасности дорожного движения «Правила дорожного движения – правила жизни», конкурс уголков дорожной безопасности «Лучший уголок ПДД», райо</w:t>
      </w:r>
      <w:r w:rsidRPr="00BF16E0">
        <w:rPr>
          <w:rFonts w:ascii="Times New Roman" w:hAnsi="Times New Roman" w:cs="Times New Roman"/>
          <w:sz w:val="26"/>
          <w:szCs w:val="26"/>
        </w:rPr>
        <w:t>н</w:t>
      </w:r>
      <w:r w:rsidRPr="00BF16E0">
        <w:rPr>
          <w:rFonts w:ascii="Times New Roman" w:hAnsi="Times New Roman" w:cs="Times New Roman"/>
          <w:sz w:val="26"/>
          <w:szCs w:val="26"/>
        </w:rPr>
        <w:t>ное соревнование юных инспекторов движения «Безопасное колесо-2019», конкурс «Сказка о правилах дорожного движения», конкурс макетов «Мой безопасный г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род (поселок)»;</w:t>
      </w:r>
      <w:proofErr w:type="gramEnd"/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-  3 семинара на базе ресурсных центров для педагогов и лиц, ответственных за организацию работы по профилактике ДДТТ и БДД в образовательных орган</w:t>
      </w:r>
      <w:r w:rsidRPr="00BF16E0">
        <w:rPr>
          <w:rFonts w:ascii="Times New Roman" w:hAnsi="Times New Roman" w:cs="Times New Roman"/>
          <w:sz w:val="26"/>
          <w:szCs w:val="26"/>
        </w:rPr>
        <w:t>и</w:t>
      </w:r>
      <w:r w:rsidRPr="00BF16E0">
        <w:rPr>
          <w:rFonts w:ascii="Times New Roman" w:hAnsi="Times New Roman" w:cs="Times New Roman"/>
          <w:sz w:val="26"/>
          <w:szCs w:val="26"/>
        </w:rPr>
        <w:t>зациях (участники - 37 педагогов);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- родительские собрания с освещением вопроса ответственности родителей за нарушение ПДД несовершеннолетними;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- распространение памяток родителей через мобильные мессенджеры (Viber и другие) о соблюдении ПДД.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F16E0">
        <w:rPr>
          <w:rFonts w:ascii="Times New Roman" w:hAnsi="Times New Roman" w:cs="Times New Roman"/>
          <w:sz w:val="26"/>
          <w:szCs w:val="26"/>
        </w:rPr>
        <w:t>В рамках профилактических акций были организованы общешкольные л</w:t>
      </w:r>
      <w:r w:rsidRPr="00BF16E0">
        <w:rPr>
          <w:rFonts w:ascii="Times New Roman" w:hAnsi="Times New Roman" w:cs="Times New Roman"/>
          <w:sz w:val="26"/>
          <w:szCs w:val="26"/>
        </w:rPr>
        <w:t>и</w:t>
      </w:r>
      <w:r w:rsidRPr="00BF16E0">
        <w:rPr>
          <w:rFonts w:ascii="Times New Roman" w:hAnsi="Times New Roman" w:cs="Times New Roman"/>
          <w:sz w:val="26"/>
          <w:szCs w:val="26"/>
        </w:rPr>
        <w:t>нейки,  классные часы по безопасности дорожного движения, инструктирование учащихся 1-11 классов по  применению ремней безопасности и детских удержив</w:t>
      </w:r>
      <w:r w:rsidRPr="00BF16E0">
        <w:rPr>
          <w:rFonts w:ascii="Times New Roman" w:hAnsi="Times New Roman" w:cs="Times New Roman"/>
          <w:sz w:val="26"/>
          <w:szCs w:val="26"/>
        </w:rPr>
        <w:t>а</w:t>
      </w:r>
      <w:r w:rsidRPr="00BF16E0">
        <w:rPr>
          <w:rFonts w:ascii="Times New Roman" w:hAnsi="Times New Roman" w:cs="Times New Roman"/>
          <w:sz w:val="26"/>
          <w:szCs w:val="26"/>
        </w:rPr>
        <w:t>ющих устройств   в салоне школьного автобуса, о запрещении   езды на велосип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дах и скутерах по проезжей части дорог до достижения ими возраста 14 лет, с раз</w:t>
      </w:r>
      <w:r w:rsidRPr="00BF16E0">
        <w:rPr>
          <w:rFonts w:ascii="Times New Roman" w:hAnsi="Times New Roman" w:cs="Times New Roman"/>
          <w:sz w:val="26"/>
          <w:szCs w:val="26"/>
        </w:rPr>
        <w:t>ъ</w:t>
      </w:r>
      <w:r w:rsidRPr="00BF16E0">
        <w:rPr>
          <w:rFonts w:ascii="Times New Roman" w:hAnsi="Times New Roman" w:cs="Times New Roman"/>
          <w:sz w:val="26"/>
          <w:szCs w:val="26"/>
        </w:rPr>
        <w:t>яснением требований законодательства и возможных уголовно-правовых после</w:t>
      </w:r>
      <w:r w:rsidRPr="00BF16E0">
        <w:rPr>
          <w:rFonts w:ascii="Times New Roman" w:hAnsi="Times New Roman" w:cs="Times New Roman"/>
          <w:sz w:val="26"/>
          <w:szCs w:val="26"/>
        </w:rPr>
        <w:t>д</w:t>
      </w:r>
      <w:r w:rsidRPr="00BF16E0">
        <w:rPr>
          <w:rFonts w:ascii="Times New Roman" w:hAnsi="Times New Roman" w:cs="Times New Roman"/>
          <w:sz w:val="26"/>
          <w:szCs w:val="26"/>
        </w:rPr>
        <w:t>ствиях в случае неисполнения,  конкурсы рисунков</w:t>
      </w:r>
      <w:proofErr w:type="gramEnd"/>
      <w:r w:rsidRPr="00BF16E0">
        <w:rPr>
          <w:rFonts w:ascii="Times New Roman" w:hAnsi="Times New Roman" w:cs="Times New Roman"/>
          <w:sz w:val="26"/>
          <w:szCs w:val="26"/>
        </w:rPr>
        <w:t xml:space="preserve"> для учащихся начальных кла</w:t>
      </w:r>
      <w:r w:rsidRPr="00BF16E0">
        <w:rPr>
          <w:rFonts w:ascii="Times New Roman" w:hAnsi="Times New Roman" w:cs="Times New Roman"/>
          <w:sz w:val="26"/>
          <w:szCs w:val="26"/>
        </w:rPr>
        <w:t>с</w:t>
      </w:r>
      <w:r w:rsidRPr="00BF16E0">
        <w:rPr>
          <w:rFonts w:ascii="Times New Roman" w:hAnsi="Times New Roman" w:cs="Times New Roman"/>
          <w:sz w:val="26"/>
          <w:szCs w:val="26"/>
        </w:rPr>
        <w:t>сов, мастер-классы по изготовлению световозвращающих элементов. С целью пр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дупреждения и предотвращения дорожно-транспортных происшествий, педагоги, отрядами ЮИД совместно с инспекторами ГИБДД были организованы патрулир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 xml:space="preserve">вания на прилегающей к образовательному учреждению территории с раздачей информационных памяток. 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В целях формирования знаний по ПДД с детьми дошкольного возраста   и учениками начальных классов были организованы сюжетно-ролевые, дидактич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ские, подвижные игры, театрализованные представления, конкурсы рисунков, ц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левые экскурсии к пешеходному переходу, занятия на автоплощадках и в автог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родках, а также просмотр и   обсуждение мультфильмов и видеороликов.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несовершеннолетних в работу по пропаганде бе</w:t>
      </w:r>
      <w:r w:rsidRPr="00BF16E0">
        <w:rPr>
          <w:rFonts w:ascii="Times New Roman" w:hAnsi="Times New Roman" w:cs="Times New Roman"/>
          <w:sz w:val="26"/>
          <w:szCs w:val="26"/>
        </w:rPr>
        <w:t>з</w:t>
      </w:r>
      <w:r w:rsidRPr="00BF16E0">
        <w:rPr>
          <w:rFonts w:ascii="Times New Roman" w:hAnsi="Times New Roman" w:cs="Times New Roman"/>
          <w:sz w:val="26"/>
          <w:szCs w:val="26"/>
        </w:rPr>
        <w:t>опасного поведения на дорогах и улицах среди детей младшего и среднего школ</w:t>
      </w:r>
      <w:r w:rsidRPr="00BF16E0">
        <w:rPr>
          <w:rFonts w:ascii="Times New Roman" w:hAnsi="Times New Roman" w:cs="Times New Roman"/>
          <w:sz w:val="26"/>
          <w:szCs w:val="26"/>
        </w:rPr>
        <w:t>ь</w:t>
      </w:r>
      <w:r w:rsidRPr="00BF16E0">
        <w:rPr>
          <w:rFonts w:ascii="Times New Roman" w:hAnsi="Times New Roman" w:cs="Times New Roman"/>
          <w:sz w:val="26"/>
          <w:szCs w:val="26"/>
        </w:rPr>
        <w:t>ного возраста, организована работа 15 отрядов юных инспекторов движения (ЮИД). Участниками отрядов ЮИД являются 186 детей в возрасте 5-7 лет (д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школьники) и 9-15 лет. На основании программ по изучению правил дорожного движения разработаны планы работы отрядов ЮИД.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На сайте департамента образования и молодежной политики в 2019г. разм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щено 20 информаций о профилактической работе по направлению «Дорожная бе</w:t>
      </w:r>
      <w:r w:rsidRPr="00BF16E0">
        <w:rPr>
          <w:rFonts w:ascii="Times New Roman" w:hAnsi="Times New Roman" w:cs="Times New Roman"/>
          <w:sz w:val="26"/>
          <w:szCs w:val="26"/>
        </w:rPr>
        <w:t>з</w:t>
      </w:r>
      <w:r w:rsidRPr="00BF16E0">
        <w:rPr>
          <w:rFonts w:ascii="Times New Roman" w:hAnsi="Times New Roman" w:cs="Times New Roman"/>
          <w:sz w:val="26"/>
          <w:szCs w:val="26"/>
        </w:rPr>
        <w:t>опасность».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lastRenderedPageBreak/>
        <w:tab/>
        <w:t>Во всех образовательных учреждениях оформлены уголки и кабинеты по БДД, в холлах, фойе размещены схемы безопасного маршрута домой, на сайтах – паспорта дорожной безопасности. В образовательных организациях созданы нак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пители видеоматериалов профилактической направленности (социальные ролики, социальная реклама, просветительские фильмы и т.д.) по возрастным категориям для демонстрации и использования в работе по пропаганде БДД.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В целях обеспечения безопасности дорожного движения, предупреждения чрезвычайных происшествий при организации перевозок было организовано: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- проведение инструктажей с водителями об условиях движения и работы на маршруте, об ответственности по обеспечению безопасности дорожного движения с регистрацией в журнале инструктажей;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- проведение инструктажей с лицами, ответственными за перевозку, о бе</w:t>
      </w:r>
      <w:r w:rsidRPr="00BF16E0">
        <w:rPr>
          <w:rFonts w:ascii="Times New Roman" w:hAnsi="Times New Roman" w:cs="Times New Roman"/>
          <w:sz w:val="26"/>
          <w:szCs w:val="26"/>
        </w:rPr>
        <w:t>з</w:t>
      </w:r>
      <w:r w:rsidRPr="00BF16E0">
        <w:rPr>
          <w:rFonts w:ascii="Times New Roman" w:hAnsi="Times New Roman" w:cs="Times New Roman"/>
          <w:sz w:val="26"/>
          <w:szCs w:val="26"/>
        </w:rPr>
        <w:t>опасности перевозки обучающихся с регистрацией в журнале инструктажей;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 xml:space="preserve">- проведение инструктажей с </w:t>
      </w:r>
      <w:proofErr w:type="gramStart"/>
      <w:r w:rsidRPr="00BF16E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BF16E0">
        <w:rPr>
          <w:rFonts w:ascii="Times New Roman" w:hAnsi="Times New Roman" w:cs="Times New Roman"/>
          <w:sz w:val="26"/>
          <w:szCs w:val="26"/>
        </w:rPr>
        <w:t xml:space="preserve"> по технике безопасности при поездках с регистрацией в журнале инструктаже;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- комиссионное обследование дорожных условий на маршруте движения школьных автобусов для оценки соответствия состояния автомобильных дорог и подъездных путей требованиям безопасности движения;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- проведение проверки знаний нормативной правовой базы в части требов</w:t>
      </w:r>
      <w:r w:rsidRPr="00BF16E0">
        <w:rPr>
          <w:rFonts w:ascii="Times New Roman" w:hAnsi="Times New Roman" w:cs="Times New Roman"/>
          <w:sz w:val="26"/>
          <w:szCs w:val="26"/>
        </w:rPr>
        <w:t>а</w:t>
      </w:r>
      <w:r w:rsidRPr="00BF16E0">
        <w:rPr>
          <w:rFonts w:ascii="Times New Roman" w:hAnsi="Times New Roman" w:cs="Times New Roman"/>
          <w:sz w:val="26"/>
          <w:szCs w:val="26"/>
        </w:rPr>
        <w:t>ний, установленных к организации перевозок обучающихся в отношении руков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дителей образовательных организаций, а также лиц, ответственных за обеспечение комплекса мероприятий по организации перевозок детей.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В целях предупреждения детского травматизма на объектах железнодоро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ж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ной инфраструктуры с обучающимися и их родителями была организована разъя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с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нительная работа по безопасному поведению на объектах железнодорожной и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н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 xml:space="preserve">фраструктуры: </w:t>
      </w:r>
    </w:p>
    <w:p w:rsidR="00124129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16E0">
        <w:rPr>
          <w:rFonts w:ascii="Times New Roman" w:hAnsi="Times New Roman" w:cs="Times New Roman"/>
          <w:sz w:val="26"/>
          <w:szCs w:val="26"/>
          <w:lang w:eastAsia="ar-SA"/>
        </w:rPr>
        <w:tab/>
        <w:t>- на информационных стендах и сайтах образовательных учреждений ра</w:t>
      </w:r>
      <w:r w:rsidRPr="00BF16E0">
        <w:rPr>
          <w:rFonts w:ascii="Times New Roman" w:hAnsi="Times New Roman" w:cs="Times New Roman"/>
          <w:sz w:val="26"/>
          <w:szCs w:val="26"/>
          <w:lang w:eastAsia="ar-SA"/>
        </w:rPr>
        <w:t>з</w:t>
      </w:r>
      <w:r w:rsidRPr="00BF16E0">
        <w:rPr>
          <w:rFonts w:ascii="Times New Roman" w:hAnsi="Times New Roman" w:cs="Times New Roman"/>
          <w:sz w:val="26"/>
          <w:szCs w:val="26"/>
          <w:lang w:eastAsia="ar-SA"/>
        </w:rPr>
        <w:t>мещены информационные материалы для детей и родителей о правилах поведения на объектах транспортной инфраструктуры, включая сведения о причинах травм</w:t>
      </w:r>
      <w:r w:rsidRPr="00BF16E0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Pr="00BF16E0">
        <w:rPr>
          <w:rFonts w:ascii="Times New Roman" w:hAnsi="Times New Roman" w:cs="Times New Roman"/>
          <w:sz w:val="26"/>
          <w:szCs w:val="26"/>
          <w:lang w:eastAsia="ar-SA"/>
        </w:rPr>
        <w:t>рования несовершеннолетних на железной до</w:t>
      </w:r>
      <w:r w:rsidR="00124129">
        <w:rPr>
          <w:rFonts w:ascii="Times New Roman" w:hAnsi="Times New Roman" w:cs="Times New Roman"/>
          <w:sz w:val="26"/>
          <w:szCs w:val="26"/>
          <w:lang w:eastAsia="ar-SA"/>
        </w:rPr>
        <w:t>роге и приближенной к ней зоне;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 xml:space="preserve">- проведены инструктажи с несовершеннолетними о соблюдении правил безопасного поведения в зоне движения поездов; 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- проведены тематические беседы, направленные на разъяснение правил п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ведения детей на объектах железнодорожной инфраструктуре;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- организован просмотр видеороликов, презентаций;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16E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124129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BF16E0">
        <w:rPr>
          <w:rFonts w:ascii="Times New Roman" w:hAnsi="Times New Roman" w:cs="Times New Roman"/>
          <w:sz w:val="26"/>
          <w:szCs w:val="26"/>
          <w:lang w:eastAsia="ar-SA"/>
        </w:rPr>
        <w:t>- проведены конкурсы детских рисунков;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- в фоей и в холлах общеобразовательных организаций организованы пер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мены безопасности с демонстрацией социальных роликов;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- с воспитанниками дошкольных образовательных учреждений организованы игры-путешествия, сюжетно – ролевые игры, чтение художественной и познав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тельной литературы, проведен цикл познавательных занятий по истории железн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дорожного транспорта, состоялся просмотр мультфильмов;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- в рамках родительских собраний и встреч организованы беседы с освещ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нием вопроса безопасного поведения на объектах железнодорожной инфрастру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к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туры с распространением памяток для детей и родителей по профилактике детск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го травматизма на железной дороге.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ar-SA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В целях сохранения жизни и здоровья обучающихся во время нахождения на открытых водоемах была проведена следующая профилактическая работа: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ab/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 xml:space="preserve">- инструктажи с </w:t>
      </w:r>
      <w:proofErr w:type="gramStart"/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обучающимися</w:t>
      </w:r>
      <w:proofErr w:type="gramEnd"/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 xml:space="preserve"> 1-11 классов по безопасному поведению на льду;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 xml:space="preserve">- уроки безопасности с </w:t>
      </w:r>
      <w:proofErr w:type="gramStart"/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обучающимися</w:t>
      </w:r>
      <w:proofErr w:type="gramEnd"/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 xml:space="preserve"> образовательных учреждений о мерах безопасности на водных объектах; 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-  минутки безопасности (демонстрация видеороликов на переменах);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 xml:space="preserve">- просмотр презентаций, видеоматериалов «Безопасность на воде», «Меры безопасности на льду» и др.; 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- обучающие игры («Юный спасатель», «Лед опасен» и др.), викторины для учащихся начальных классов;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- преподавателями ОБЖ проведены занятия по 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темам: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16E0">
        <w:rPr>
          <w:rFonts w:ascii="Times New Roman" w:hAnsi="Times New Roman" w:cs="Times New Roman"/>
          <w:sz w:val="26"/>
          <w:szCs w:val="26"/>
          <w:lang w:eastAsia="ar-SA"/>
        </w:rPr>
        <w:t>а) правила безопасного поведения на водоемах в различных условиях;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16E0">
        <w:rPr>
          <w:rFonts w:ascii="Times New Roman" w:hAnsi="Times New Roman" w:cs="Times New Roman"/>
          <w:sz w:val="26"/>
          <w:szCs w:val="26"/>
          <w:lang w:eastAsia="ar-SA"/>
        </w:rPr>
        <w:t xml:space="preserve">б) практические занятия «Оказание помощи, </w:t>
      </w:r>
      <w:proofErr w:type="gramStart"/>
      <w:r w:rsidRPr="00BF16E0">
        <w:rPr>
          <w:rFonts w:ascii="Times New Roman" w:hAnsi="Times New Roman" w:cs="Times New Roman"/>
          <w:sz w:val="26"/>
          <w:szCs w:val="26"/>
          <w:lang w:eastAsia="ar-SA"/>
        </w:rPr>
        <w:t>терпящим</w:t>
      </w:r>
      <w:proofErr w:type="gramEnd"/>
      <w:r w:rsidRPr="00BF16E0">
        <w:rPr>
          <w:rFonts w:ascii="Times New Roman" w:hAnsi="Times New Roman" w:cs="Times New Roman"/>
          <w:sz w:val="26"/>
          <w:szCs w:val="26"/>
          <w:lang w:eastAsia="ar-SA"/>
        </w:rPr>
        <w:t xml:space="preserve"> бедствие на воде»;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F16E0">
        <w:rPr>
          <w:rFonts w:ascii="Times New Roman" w:hAnsi="Times New Roman" w:cs="Times New Roman"/>
          <w:sz w:val="26"/>
          <w:szCs w:val="26"/>
          <w:lang w:eastAsia="ar-SA"/>
        </w:rPr>
        <w:t>в) тренинги «Оказания первой медицинской  помощи при утоплениях».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В образовательных организациях проведены родительские собрания с ра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с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 xml:space="preserve">смотрением вопроса предупреждения несчастных случаев на водных объектах в зимний период, усиления контроля за детьми во внеурочное время и организации безопасного досуга. 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В целях предотвращения несчастных случаев на водных объектах с нес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вершеннолетними, были распространены памятки и буклеты на тему «Правила безопасного поведения на водных объектах», организовано информирование род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телей с использованием мессенджеров Viber, WhatsApp, размещена наглядная аг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>тация по правилам поведения на водных объектах на информационных стендах, сайтах образовательных учреждений.</w:t>
      </w:r>
      <w:r w:rsidR="00BF16E0" w:rsidRPr="00BF16E0">
        <w:rPr>
          <w:rFonts w:ascii="Times New Roman" w:hAnsi="Times New Roman" w:cs="Times New Roman"/>
          <w:sz w:val="26"/>
          <w:szCs w:val="26"/>
          <w:lang w:eastAsia="ar-SA"/>
        </w:rPr>
        <w:tab/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>С целью предупреждения чрезвычайных происшествий с несовершенноле</w:t>
      </w:r>
      <w:r w:rsidR="00BF16E0" w:rsidRPr="00BF16E0">
        <w:rPr>
          <w:rFonts w:ascii="Times New Roman" w:hAnsi="Times New Roman" w:cs="Times New Roman"/>
          <w:sz w:val="26"/>
          <w:szCs w:val="26"/>
        </w:rPr>
        <w:t>т</w:t>
      </w:r>
      <w:r w:rsidR="00BF16E0" w:rsidRPr="00BF16E0">
        <w:rPr>
          <w:rFonts w:ascii="Times New Roman" w:hAnsi="Times New Roman" w:cs="Times New Roman"/>
          <w:sz w:val="26"/>
          <w:szCs w:val="26"/>
        </w:rPr>
        <w:t>ними и профилактики правонарушений в образовательных учреждениях Нефт</w:t>
      </w:r>
      <w:r w:rsidR="00BF16E0" w:rsidRPr="00BF16E0">
        <w:rPr>
          <w:rFonts w:ascii="Times New Roman" w:hAnsi="Times New Roman" w:cs="Times New Roman"/>
          <w:sz w:val="26"/>
          <w:szCs w:val="26"/>
        </w:rPr>
        <w:t>е</w:t>
      </w:r>
      <w:r w:rsidR="00BF16E0" w:rsidRPr="00BF16E0">
        <w:rPr>
          <w:rFonts w:ascii="Times New Roman" w:hAnsi="Times New Roman" w:cs="Times New Roman"/>
          <w:sz w:val="26"/>
          <w:szCs w:val="26"/>
        </w:rPr>
        <w:t>юганского района на постоянной основе организована профилактическая работа с обучающимися и родителями по мерам пожарной безопасности, ведется разъясн</w:t>
      </w:r>
      <w:r w:rsidR="00BF16E0" w:rsidRPr="00BF16E0">
        <w:rPr>
          <w:rFonts w:ascii="Times New Roman" w:hAnsi="Times New Roman" w:cs="Times New Roman"/>
          <w:sz w:val="26"/>
          <w:szCs w:val="26"/>
        </w:rPr>
        <w:t>и</w:t>
      </w:r>
      <w:r w:rsidR="00BF16E0" w:rsidRPr="00BF16E0">
        <w:rPr>
          <w:rFonts w:ascii="Times New Roman" w:hAnsi="Times New Roman" w:cs="Times New Roman"/>
          <w:sz w:val="26"/>
          <w:szCs w:val="26"/>
        </w:rPr>
        <w:t>тельная работа о последствиях совершения поджогов.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>С обучающимися образовательных учреждений организовано: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проведение инструктажей, тренировочных эвакуаций, способствующих отработке действий при возникновении пожара;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 проведение специализированных уроков по пожарной тематике;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 показ видеоматериалов о мерах пожарной безопасности;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 экскурсии в пожарную часть, встречи с представителями МЧС;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 конкурсы рисунков,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 xml:space="preserve"> - чтение художественной литературы, игры (дидактические, сюж</w:t>
      </w:r>
      <w:r w:rsidR="00124129">
        <w:rPr>
          <w:rFonts w:ascii="Times New Roman" w:hAnsi="Times New Roman" w:cs="Times New Roman"/>
          <w:sz w:val="26"/>
          <w:szCs w:val="26"/>
        </w:rPr>
        <w:t xml:space="preserve">етно-ролевые, спортивные) на </w:t>
      </w:r>
      <w:r w:rsidRPr="00BF16E0">
        <w:rPr>
          <w:rFonts w:ascii="Times New Roman" w:hAnsi="Times New Roman" w:cs="Times New Roman"/>
          <w:sz w:val="26"/>
          <w:szCs w:val="26"/>
        </w:rPr>
        <w:t>противопожарную тематику, просмотр мультфильмов для д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школьников.</w:t>
      </w:r>
    </w:p>
    <w:p w:rsidR="00BF16E0" w:rsidRPr="00BF16E0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>В целях профилактики гибели детей на пожарах, а также обеспечения с</w:t>
      </w:r>
      <w:r w:rsidR="00BF16E0" w:rsidRPr="00BF16E0">
        <w:rPr>
          <w:rFonts w:ascii="Times New Roman" w:hAnsi="Times New Roman" w:cs="Times New Roman"/>
          <w:sz w:val="26"/>
          <w:szCs w:val="26"/>
        </w:rPr>
        <w:t>о</w:t>
      </w:r>
      <w:r w:rsidR="00BF16E0" w:rsidRPr="00BF16E0">
        <w:rPr>
          <w:rFonts w:ascii="Times New Roman" w:hAnsi="Times New Roman" w:cs="Times New Roman"/>
          <w:sz w:val="26"/>
          <w:szCs w:val="26"/>
        </w:rPr>
        <w:t xml:space="preserve">блюдения требований пожарной безопасности в апреле, в сентябре и декабре 2019 г. было организовано распространение памяток среди родителей обучающихся (раздача памяток, опубликование памяток в родительских группах </w:t>
      </w:r>
      <w:proofErr w:type="spellStart"/>
      <w:r w:rsidR="00BF16E0" w:rsidRPr="00BF16E0">
        <w:rPr>
          <w:rFonts w:ascii="Times New Roman" w:hAnsi="Times New Roman" w:cs="Times New Roman"/>
          <w:sz w:val="26"/>
          <w:szCs w:val="26"/>
        </w:rPr>
        <w:t>Viber</w:t>
      </w:r>
      <w:proofErr w:type="spellEnd"/>
      <w:r w:rsidR="00BF16E0" w:rsidRPr="00BF16E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F16E0" w:rsidRPr="00BF16E0">
        <w:rPr>
          <w:rFonts w:ascii="Times New Roman" w:hAnsi="Times New Roman" w:cs="Times New Roman"/>
          <w:sz w:val="26"/>
          <w:szCs w:val="26"/>
        </w:rPr>
        <w:t>WatsApp</w:t>
      </w:r>
      <w:proofErr w:type="spellEnd"/>
      <w:r w:rsidR="00BF16E0" w:rsidRPr="00BF16E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На информационных стендах и на официальных сайтах образовательных организ</w:t>
      </w:r>
      <w:r w:rsidRPr="00BF16E0">
        <w:rPr>
          <w:rFonts w:ascii="Times New Roman" w:hAnsi="Times New Roman" w:cs="Times New Roman"/>
          <w:sz w:val="26"/>
          <w:szCs w:val="26"/>
        </w:rPr>
        <w:t>а</w:t>
      </w:r>
      <w:r w:rsidRPr="00BF16E0">
        <w:rPr>
          <w:rFonts w:ascii="Times New Roman" w:hAnsi="Times New Roman" w:cs="Times New Roman"/>
          <w:sz w:val="26"/>
          <w:szCs w:val="26"/>
        </w:rPr>
        <w:t>ций размещены материалы наглядной агитации для детей и родителей, которые а</w:t>
      </w:r>
      <w:r w:rsidRPr="00BF16E0">
        <w:rPr>
          <w:rFonts w:ascii="Times New Roman" w:hAnsi="Times New Roman" w:cs="Times New Roman"/>
          <w:sz w:val="26"/>
          <w:szCs w:val="26"/>
        </w:rPr>
        <w:t>к</w:t>
      </w:r>
      <w:r w:rsidRPr="00BF16E0">
        <w:rPr>
          <w:rFonts w:ascii="Times New Roman" w:hAnsi="Times New Roman" w:cs="Times New Roman"/>
          <w:sz w:val="26"/>
          <w:szCs w:val="26"/>
        </w:rPr>
        <w:t xml:space="preserve">туализируются </w:t>
      </w:r>
      <w:proofErr w:type="gramStart"/>
      <w:r w:rsidRPr="00BF16E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F16E0">
        <w:rPr>
          <w:rFonts w:ascii="Times New Roman" w:hAnsi="Times New Roman" w:cs="Times New Roman"/>
          <w:sz w:val="26"/>
          <w:szCs w:val="26"/>
        </w:rPr>
        <w:t xml:space="preserve"> соответствием с сезонностью.  </w:t>
      </w:r>
      <w:proofErr w:type="gramStart"/>
      <w:r w:rsidRPr="00BF16E0">
        <w:rPr>
          <w:rFonts w:ascii="Times New Roman" w:hAnsi="Times New Roman" w:cs="Times New Roman"/>
          <w:sz w:val="26"/>
          <w:szCs w:val="26"/>
        </w:rPr>
        <w:t>В 2019 году на официальном сайте ДОиМП Нефтеюганского района размещены 6 информаций о мерах пожарной бе</w:t>
      </w:r>
      <w:r w:rsidRPr="00BF16E0">
        <w:rPr>
          <w:rFonts w:ascii="Times New Roman" w:hAnsi="Times New Roman" w:cs="Times New Roman"/>
          <w:sz w:val="26"/>
          <w:szCs w:val="26"/>
        </w:rPr>
        <w:t>з</w:t>
      </w:r>
      <w:r w:rsidRPr="00BF16E0">
        <w:rPr>
          <w:rFonts w:ascii="Times New Roman" w:hAnsi="Times New Roman" w:cs="Times New Roman"/>
          <w:sz w:val="26"/>
          <w:szCs w:val="26"/>
        </w:rPr>
        <w:t>опасности, в группе ВК «Мы–молодежь Нефтеюганского района» - 2.</w:t>
      </w:r>
      <w:proofErr w:type="gramEnd"/>
    </w:p>
    <w:p w:rsidR="00BF16E0" w:rsidRPr="00124129" w:rsidRDefault="00124129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124129">
        <w:rPr>
          <w:rFonts w:ascii="Times New Roman" w:hAnsi="Times New Roman" w:cs="Times New Roman"/>
          <w:sz w:val="26"/>
          <w:szCs w:val="26"/>
        </w:rPr>
        <w:t xml:space="preserve">Муниципальной комиссией по делам несовершеннолетних и защите их прав </w:t>
      </w:r>
      <w:r>
        <w:rPr>
          <w:rFonts w:ascii="Times New Roman" w:hAnsi="Times New Roman" w:cs="Times New Roman"/>
          <w:sz w:val="26"/>
          <w:szCs w:val="26"/>
        </w:rPr>
        <w:t>в июне 2019 г. изготовлена и передана</w:t>
      </w:r>
      <w:r w:rsidRPr="00124129">
        <w:rPr>
          <w:rFonts w:ascii="Times New Roman" w:hAnsi="Times New Roman" w:cs="Times New Roman"/>
          <w:sz w:val="26"/>
          <w:szCs w:val="26"/>
        </w:rPr>
        <w:t xml:space="preserve"> в детские дошкольные учреж</w:t>
      </w:r>
      <w:r>
        <w:rPr>
          <w:rFonts w:ascii="Times New Roman" w:hAnsi="Times New Roman" w:cs="Times New Roman"/>
          <w:sz w:val="26"/>
          <w:szCs w:val="26"/>
        </w:rPr>
        <w:t xml:space="preserve">дения </w:t>
      </w:r>
      <w:r w:rsidRPr="001241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илл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стрированная </w:t>
      </w:r>
      <w:r w:rsidRPr="00124129">
        <w:rPr>
          <w:rFonts w:ascii="Times New Roman" w:hAnsi="Times New Roman" w:cs="Times New Roman"/>
          <w:sz w:val="26"/>
          <w:szCs w:val="26"/>
        </w:rPr>
        <w:t>кни</w:t>
      </w:r>
      <w:r>
        <w:rPr>
          <w:rFonts w:ascii="Times New Roman" w:hAnsi="Times New Roman" w:cs="Times New Roman"/>
          <w:sz w:val="26"/>
          <w:szCs w:val="26"/>
        </w:rPr>
        <w:t>га</w:t>
      </w:r>
      <w:r w:rsidRPr="00124129">
        <w:rPr>
          <w:rFonts w:ascii="Times New Roman" w:hAnsi="Times New Roman" w:cs="Times New Roman"/>
          <w:sz w:val="26"/>
          <w:szCs w:val="26"/>
        </w:rPr>
        <w:t xml:space="preserve"> «Недетские игрушки» </w:t>
      </w:r>
      <w:r>
        <w:rPr>
          <w:rFonts w:ascii="Times New Roman" w:hAnsi="Times New Roman" w:cs="Times New Roman"/>
          <w:sz w:val="26"/>
          <w:szCs w:val="26"/>
        </w:rPr>
        <w:t xml:space="preserve">для детской аудитории в возрасте от 2 до 5 лет, предназначенная для группового </w:t>
      </w:r>
      <w:r w:rsidR="00F41D72">
        <w:rPr>
          <w:rFonts w:ascii="Times New Roman" w:hAnsi="Times New Roman" w:cs="Times New Roman"/>
          <w:sz w:val="26"/>
          <w:szCs w:val="26"/>
        </w:rPr>
        <w:t xml:space="preserve">чтения </w:t>
      </w:r>
      <w:r>
        <w:rPr>
          <w:rFonts w:ascii="Times New Roman" w:hAnsi="Times New Roman" w:cs="Times New Roman"/>
          <w:sz w:val="26"/>
          <w:szCs w:val="26"/>
        </w:rPr>
        <w:t>по предупреждению пожаров в быту</w:t>
      </w:r>
      <w:r w:rsidR="00F41D72">
        <w:rPr>
          <w:rFonts w:ascii="Times New Roman" w:hAnsi="Times New Roman" w:cs="Times New Roman"/>
          <w:sz w:val="26"/>
          <w:szCs w:val="26"/>
        </w:rPr>
        <w:t>,</w:t>
      </w:r>
      <w:r w:rsidR="00F41D72" w:rsidRPr="00F41D72">
        <w:t xml:space="preserve"> </w:t>
      </w:r>
      <w:r w:rsidR="00F41D72" w:rsidRPr="00F41D72">
        <w:rPr>
          <w:rFonts w:ascii="Times New Roman" w:hAnsi="Times New Roman" w:cs="Times New Roman"/>
          <w:sz w:val="26"/>
          <w:szCs w:val="26"/>
        </w:rPr>
        <w:t>в количестве 200</w:t>
      </w:r>
      <w:r w:rsidR="00F41D72">
        <w:rPr>
          <w:rFonts w:ascii="Times New Roman" w:hAnsi="Times New Roman" w:cs="Times New Roman"/>
          <w:sz w:val="26"/>
          <w:szCs w:val="26"/>
        </w:rPr>
        <w:t xml:space="preserve"> шт.</w:t>
      </w:r>
    </w:p>
    <w:p w:rsidR="00BF16E0" w:rsidRPr="00BF16E0" w:rsidRDefault="00F41D72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>С целью предупреждения электротравматизма детей, была осуществлена следующая профилактическая работа с обучающимися и их родителями: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тематические беседы, уроки безопасности, направленные на повышение грамо</w:t>
      </w:r>
      <w:r w:rsidRPr="00BF16E0">
        <w:rPr>
          <w:rFonts w:ascii="Times New Roman" w:hAnsi="Times New Roman" w:cs="Times New Roman"/>
          <w:sz w:val="26"/>
          <w:szCs w:val="26"/>
        </w:rPr>
        <w:t>т</w:t>
      </w:r>
      <w:r w:rsidRPr="00BF16E0">
        <w:rPr>
          <w:rFonts w:ascii="Times New Roman" w:hAnsi="Times New Roman" w:cs="Times New Roman"/>
          <w:sz w:val="26"/>
          <w:szCs w:val="26"/>
        </w:rPr>
        <w:t>ности обучающихся по вопросам электробезопасности;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инструктажи по предупреждению электротравматизма в быту и на энергообъе</w:t>
      </w:r>
      <w:r w:rsidRPr="00BF16E0">
        <w:rPr>
          <w:rFonts w:ascii="Times New Roman" w:hAnsi="Times New Roman" w:cs="Times New Roman"/>
          <w:sz w:val="26"/>
          <w:szCs w:val="26"/>
        </w:rPr>
        <w:t>к</w:t>
      </w:r>
      <w:r w:rsidRPr="00BF16E0">
        <w:rPr>
          <w:rFonts w:ascii="Times New Roman" w:hAnsi="Times New Roman" w:cs="Times New Roman"/>
          <w:sz w:val="26"/>
          <w:szCs w:val="26"/>
        </w:rPr>
        <w:t xml:space="preserve">тах с </w:t>
      </w:r>
      <w:proofErr w:type="gramStart"/>
      <w:r w:rsidRPr="00BF16E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BF16E0">
        <w:rPr>
          <w:rFonts w:ascii="Times New Roman" w:hAnsi="Times New Roman" w:cs="Times New Roman"/>
          <w:sz w:val="26"/>
          <w:szCs w:val="26"/>
        </w:rPr>
        <w:t xml:space="preserve"> 1 -11 классов в рамках «Недели безопасности» в преддверии каникул;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в марте-апреле 2019г.  состоялись лекции на темы  «Электрический ток – друг или враг?» (для детей 5-12 лет), «Действие электрического тока на организм человека. Опасные факторы. Меры безопасности» (для детей и подростков старше 12 лет) с привлечением специалистов филиала АО «Тюменьэнерго» Нефтеюганские эле</w:t>
      </w:r>
      <w:r w:rsidRPr="00BF16E0">
        <w:rPr>
          <w:rFonts w:ascii="Times New Roman" w:hAnsi="Times New Roman" w:cs="Times New Roman"/>
          <w:sz w:val="26"/>
          <w:szCs w:val="26"/>
        </w:rPr>
        <w:t>к</w:t>
      </w:r>
      <w:r w:rsidRPr="00BF16E0">
        <w:rPr>
          <w:rFonts w:ascii="Times New Roman" w:hAnsi="Times New Roman" w:cs="Times New Roman"/>
          <w:sz w:val="26"/>
          <w:szCs w:val="26"/>
        </w:rPr>
        <w:t>трические сети;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 xml:space="preserve">- освещение вопроса </w:t>
      </w:r>
      <w:r w:rsidR="00F41D72" w:rsidRPr="00BF16E0">
        <w:rPr>
          <w:rFonts w:ascii="Times New Roman" w:hAnsi="Times New Roman" w:cs="Times New Roman"/>
          <w:sz w:val="26"/>
          <w:szCs w:val="26"/>
        </w:rPr>
        <w:t>электробезопасности</w:t>
      </w:r>
      <w:r w:rsidRPr="00BF16E0">
        <w:rPr>
          <w:rFonts w:ascii="Times New Roman" w:hAnsi="Times New Roman" w:cs="Times New Roman"/>
          <w:sz w:val="26"/>
          <w:szCs w:val="26"/>
        </w:rPr>
        <w:t xml:space="preserve"> на родительских собраниях и встречах, в том числе с привлечением специалистов филиала АО «Тюменьэнерго» Нефтеюга</w:t>
      </w:r>
      <w:r w:rsidRPr="00BF16E0">
        <w:rPr>
          <w:rFonts w:ascii="Times New Roman" w:hAnsi="Times New Roman" w:cs="Times New Roman"/>
          <w:sz w:val="26"/>
          <w:szCs w:val="26"/>
        </w:rPr>
        <w:t>н</w:t>
      </w:r>
      <w:r w:rsidRPr="00BF16E0">
        <w:rPr>
          <w:rFonts w:ascii="Times New Roman" w:hAnsi="Times New Roman" w:cs="Times New Roman"/>
          <w:sz w:val="26"/>
          <w:szCs w:val="26"/>
        </w:rPr>
        <w:t>ские электрические сети.</w:t>
      </w:r>
    </w:p>
    <w:p w:rsidR="00BF16E0" w:rsidRPr="00BF16E0" w:rsidRDefault="00F41D72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>На официальном сайте департамента, на информационных стендах образов</w:t>
      </w:r>
      <w:r w:rsidR="00BF16E0" w:rsidRPr="00BF16E0">
        <w:rPr>
          <w:rFonts w:ascii="Times New Roman" w:hAnsi="Times New Roman" w:cs="Times New Roman"/>
          <w:sz w:val="26"/>
          <w:szCs w:val="26"/>
        </w:rPr>
        <w:t>а</w:t>
      </w:r>
      <w:r w:rsidR="00BF16E0" w:rsidRPr="00BF16E0">
        <w:rPr>
          <w:rFonts w:ascii="Times New Roman" w:hAnsi="Times New Roman" w:cs="Times New Roman"/>
          <w:sz w:val="26"/>
          <w:szCs w:val="26"/>
        </w:rPr>
        <w:t>тельных учреждений размещены памятки по электробезопасности для детей и р</w:t>
      </w:r>
      <w:r w:rsidR="00BF16E0" w:rsidRPr="00BF16E0">
        <w:rPr>
          <w:rFonts w:ascii="Times New Roman" w:hAnsi="Times New Roman" w:cs="Times New Roman"/>
          <w:sz w:val="26"/>
          <w:szCs w:val="26"/>
        </w:rPr>
        <w:t>о</w:t>
      </w:r>
      <w:r w:rsidR="00BF16E0" w:rsidRPr="00BF16E0">
        <w:rPr>
          <w:rFonts w:ascii="Times New Roman" w:hAnsi="Times New Roman" w:cs="Times New Roman"/>
          <w:sz w:val="26"/>
          <w:szCs w:val="26"/>
        </w:rPr>
        <w:t>дителей.</w:t>
      </w:r>
    </w:p>
    <w:p w:rsidR="00BF16E0" w:rsidRPr="00BF16E0" w:rsidRDefault="00F41D72" w:rsidP="00BF16E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>Комплекс мер, направленных на обеспечение информационной безопасности детства в образовательных учреждениях Нефтеюганска 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BF16E0" w:rsidRPr="00BF16E0">
        <w:rPr>
          <w:rFonts w:ascii="Times New Roman" w:hAnsi="Times New Roman" w:cs="Times New Roman"/>
          <w:sz w:val="26"/>
          <w:szCs w:val="26"/>
        </w:rPr>
        <w:t xml:space="preserve"> реализуется </w:t>
      </w:r>
      <w:proofErr w:type="gramStart"/>
      <w:r w:rsidR="00BF16E0" w:rsidRPr="00BF16E0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="00BF16E0" w:rsidRPr="00BF16E0">
        <w:rPr>
          <w:rFonts w:ascii="Times New Roman" w:hAnsi="Times New Roman" w:cs="Times New Roman"/>
          <w:sz w:val="26"/>
          <w:szCs w:val="26"/>
        </w:rPr>
        <w:t xml:space="preserve"> следующие мероприятиями:</w:t>
      </w:r>
    </w:p>
    <w:p w:rsidR="00BF16E0" w:rsidRPr="00BF16E0" w:rsidRDefault="00F41D72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- ежеквартально</w:t>
      </w:r>
      <w:r w:rsidR="00BF16E0" w:rsidRPr="00BF16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16E0" w:rsidRPr="00BF16E0">
        <w:rPr>
          <w:rFonts w:ascii="Times New Roman" w:hAnsi="Times New Roman" w:cs="Times New Roman"/>
          <w:sz w:val="26"/>
          <w:szCs w:val="26"/>
        </w:rPr>
        <w:t xml:space="preserve"> сотрудниками НРМАУ ДО «Центр компьютерных техн</w:t>
      </w:r>
      <w:r w:rsidR="00BF16E0" w:rsidRPr="00BF16E0">
        <w:rPr>
          <w:rFonts w:ascii="Times New Roman" w:hAnsi="Times New Roman" w:cs="Times New Roman"/>
          <w:sz w:val="26"/>
          <w:szCs w:val="26"/>
        </w:rPr>
        <w:t>о</w:t>
      </w:r>
      <w:r w:rsidR="00BF16E0" w:rsidRPr="00BF16E0">
        <w:rPr>
          <w:rFonts w:ascii="Times New Roman" w:hAnsi="Times New Roman" w:cs="Times New Roman"/>
          <w:sz w:val="26"/>
          <w:szCs w:val="26"/>
        </w:rPr>
        <w:t>логий» и ответственными специалистами от общеобразовательных учреждений, организуется проверка наличия контент-фильтрации в компьютерных классах.</w:t>
      </w:r>
      <w:proofErr w:type="gramEnd"/>
      <w:r w:rsidR="00BF16E0" w:rsidRPr="00BF16E0">
        <w:rPr>
          <w:rFonts w:ascii="Times New Roman" w:hAnsi="Times New Roman" w:cs="Times New Roman"/>
          <w:sz w:val="26"/>
          <w:szCs w:val="26"/>
        </w:rPr>
        <w:t xml:space="preserve"> Проведенные проверки показывают, что самыми распространенными марками ко</w:t>
      </w:r>
      <w:r w:rsidR="00BF16E0" w:rsidRPr="00BF16E0">
        <w:rPr>
          <w:rFonts w:ascii="Times New Roman" w:hAnsi="Times New Roman" w:cs="Times New Roman"/>
          <w:sz w:val="26"/>
          <w:szCs w:val="26"/>
        </w:rPr>
        <w:t>н</w:t>
      </w:r>
      <w:r w:rsidR="00BF16E0" w:rsidRPr="00BF16E0">
        <w:rPr>
          <w:rFonts w:ascii="Times New Roman" w:hAnsi="Times New Roman" w:cs="Times New Roman"/>
          <w:sz w:val="26"/>
          <w:szCs w:val="26"/>
        </w:rPr>
        <w:t>тент-фильтрации в общеобразовательных организациях Нефтеюганского района являются «Интернет Контроль Сервер</w:t>
      </w:r>
      <w:r>
        <w:rPr>
          <w:rFonts w:ascii="Times New Roman" w:hAnsi="Times New Roman" w:cs="Times New Roman"/>
          <w:sz w:val="26"/>
          <w:szCs w:val="26"/>
        </w:rPr>
        <w:t>», «Интернет-цензор», «SkyDNS»;</w:t>
      </w:r>
    </w:p>
    <w:p w:rsidR="00BF16E0" w:rsidRPr="00BF16E0" w:rsidRDefault="00F41D72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>- приказами по образовательным организациям утвержден Регламент орган</w:t>
      </w:r>
      <w:r w:rsidR="00BF16E0" w:rsidRPr="00BF16E0">
        <w:rPr>
          <w:rFonts w:ascii="Times New Roman" w:hAnsi="Times New Roman" w:cs="Times New Roman"/>
          <w:sz w:val="26"/>
          <w:szCs w:val="26"/>
        </w:rPr>
        <w:t>и</w:t>
      </w:r>
      <w:r w:rsidR="00BF16E0" w:rsidRPr="00BF16E0">
        <w:rPr>
          <w:rFonts w:ascii="Times New Roman" w:hAnsi="Times New Roman" w:cs="Times New Roman"/>
          <w:sz w:val="26"/>
          <w:szCs w:val="26"/>
        </w:rPr>
        <w:t>зации доступа к информационным ресурсам посредством сети Интернет. В регл</w:t>
      </w:r>
      <w:r w:rsidR="00BF16E0" w:rsidRPr="00BF16E0">
        <w:rPr>
          <w:rFonts w:ascii="Times New Roman" w:hAnsi="Times New Roman" w:cs="Times New Roman"/>
          <w:sz w:val="26"/>
          <w:szCs w:val="26"/>
        </w:rPr>
        <w:t>а</w:t>
      </w:r>
      <w:r w:rsidR="00BF16E0" w:rsidRPr="00BF16E0">
        <w:rPr>
          <w:rFonts w:ascii="Times New Roman" w:hAnsi="Times New Roman" w:cs="Times New Roman"/>
          <w:sz w:val="26"/>
          <w:szCs w:val="26"/>
        </w:rPr>
        <w:t>менте отражены требования, которым должны соответствовать используемые в общеобразовательных учреждениях аппаратно-программные и программные ко</w:t>
      </w:r>
      <w:r w:rsidR="00BF16E0" w:rsidRPr="00BF16E0">
        <w:rPr>
          <w:rFonts w:ascii="Times New Roman" w:hAnsi="Times New Roman" w:cs="Times New Roman"/>
          <w:sz w:val="26"/>
          <w:szCs w:val="26"/>
        </w:rPr>
        <w:t>м</w:t>
      </w:r>
      <w:r w:rsidR="00BF16E0" w:rsidRPr="00BF16E0">
        <w:rPr>
          <w:rFonts w:ascii="Times New Roman" w:hAnsi="Times New Roman" w:cs="Times New Roman"/>
          <w:sz w:val="26"/>
          <w:szCs w:val="26"/>
        </w:rPr>
        <w:t>плексы, обеспечивающие ограничение доступа к Интернет-ресурсам, не совмест</w:t>
      </w:r>
      <w:r w:rsidR="00BF16E0" w:rsidRPr="00BF16E0">
        <w:rPr>
          <w:rFonts w:ascii="Times New Roman" w:hAnsi="Times New Roman" w:cs="Times New Roman"/>
          <w:sz w:val="26"/>
          <w:szCs w:val="26"/>
        </w:rPr>
        <w:t>и</w:t>
      </w:r>
      <w:r w:rsidR="00BF16E0" w:rsidRPr="00BF16E0">
        <w:rPr>
          <w:rFonts w:ascii="Times New Roman" w:hAnsi="Times New Roman" w:cs="Times New Roman"/>
          <w:sz w:val="26"/>
          <w:szCs w:val="26"/>
        </w:rPr>
        <w:t>мым с задачами образования и воспитания учащихся;</w:t>
      </w:r>
    </w:p>
    <w:p w:rsidR="00BF16E0" w:rsidRPr="00BF16E0" w:rsidRDefault="00F41D72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>- разработана инструкция для сотрудников учреждения о порядке действий при осуществлении контроля за использованием учащимися сети Интернет;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 xml:space="preserve"> </w:t>
      </w:r>
      <w:r w:rsidRPr="00BF16E0">
        <w:rPr>
          <w:rFonts w:ascii="Times New Roman" w:hAnsi="Times New Roman" w:cs="Times New Roman"/>
          <w:sz w:val="26"/>
          <w:szCs w:val="26"/>
        </w:rPr>
        <w:tab/>
        <w:t>- разработаны инструкция по организации антивирусной защиты в сети и</w:t>
      </w:r>
      <w:r w:rsidRPr="00BF16E0">
        <w:rPr>
          <w:rFonts w:ascii="Times New Roman" w:hAnsi="Times New Roman" w:cs="Times New Roman"/>
          <w:sz w:val="26"/>
          <w:szCs w:val="26"/>
        </w:rPr>
        <w:t>н</w:t>
      </w:r>
      <w:r w:rsidRPr="00BF16E0">
        <w:rPr>
          <w:rFonts w:ascii="Times New Roman" w:hAnsi="Times New Roman" w:cs="Times New Roman"/>
          <w:sz w:val="26"/>
          <w:szCs w:val="26"/>
        </w:rPr>
        <w:t>тернет;</w:t>
      </w:r>
    </w:p>
    <w:p w:rsidR="00BF16E0" w:rsidRPr="00BF16E0" w:rsidRDefault="00F41D72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>- с педагогическим коллективом проводится регулярная разъяснительная р</w:t>
      </w:r>
      <w:r w:rsidR="00BF16E0" w:rsidRPr="00BF16E0">
        <w:rPr>
          <w:rFonts w:ascii="Times New Roman" w:hAnsi="Times New Roman" w:cs="Times New Roman"/>
          <w:sz w:val="26"/>
          <w:szCs w:val="26"/>
        </w:rPr>
        <w:t>а</w:t>
      </w:r>
      <w:r w:rsidR="00BF16E0" w:rsidRPr="00BF16E0">
        <w:rPr>
          <w:rFonts w:ascii="Times New Roman" w:hAnsi="Times New Roman" w:cs="Times New Roman"/>
          <w:sz w:val="26"/>
          <w:szCs w:val="26"/>
        </w:rPr>
        <w:t>бота по вопросам классификации информации, распространение которой запрещ</w:t>
      </w:r>
      <w:r w:rsidR="00BF16E0" w:rsidRPr="00BF16E0">
        <w:rPr>
          <w:rFonts w:ascii="Times New Roman" w:hAnsi="Times New Roman" w:cs="Times New Roman"/>
          <w:sz w:val="26"/>
          <w:szCs w:val="26"/>
        </w:rPr>
        <w:t>е</w:t>
      </w:r>
      <w:r w:rsidR="00BF16E0" w:rsidRPr="00BF16E0">
        <w:rPr>
          <w:rFonts w:ascii="Times New Roman" w:hAnsi="Times New Roman" w:cs="Times New Roman"/>
          <w:sz w:val="26"/>
          <w:szCs w:val="26"/>
        </w:rPr>
        <w:t>но в соответствии с законодательством РФ;</w:t>
      </w:r>
    </w:p>
    <w:p w:rsidR="00BF16E0" w:rsidRPr="00BF16E0" w:rsidRDefault="00F41D72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>- для учащихся разработаны правила использования сети Интернет;</w:t>
      </w:r>
    </w:p>
    <w:p w:rsidR="00BF16E0" w:rsidRPr="00BF16E0" w:rsidRDefault="00F41D72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 xml:space="preserve"> -  разработаны инструкции для учащихся при работе в сети интернет.</w:t>
      </w:r>
    </w:p>
    <w:p w:rsidR="00BF16E0" w:rsidRPr="00BF16E0" w:rsidRDefault="00F41D72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>Важным аспектом реализации административных мер защиты детей от и</w:t>
      </w:r>
      <w:r w:rsidR="00BF16E0" w:rsidRPr="00BF16E0">
        <w:rPr>
          <w:rFonts w:ascii="Times New Roman" w:hAnsi="Times New Roman" w:cs="Times New Roman"/>
          <w:sz w:val="26"/>
          <w:szCs w:val="26"/>
        </w:rPr>
        <w:t>н</w:t>
      </w:r>
      <w:r w:rsidR="00BF16E0" w:rsidRPr="00BF16E0">
        <w:rPr>
          <w:rFonts w:ascii="Times New Roman" w:hAnsi="Times New Roman" w:cs="Times New Roman"/>
          <w:sz w:val="26"/>
          <w:szCs w:val="26"/>
        </w:rPr>
        <w:t>формации, причиняющей вред их здоровью или развитию, является повышение информационной компетентности в сфере кибербезопасности детей и их родителей (законных представителей). В связи с этим департаментом образования и мол</w:t>
      </w:r>
      <w:r w:rsidR="00BF16E0" w:rsidRPr="00BF16E0">
        <w:rPr>
          <w:rFonts w:ascii="Times New Roman" w:hAnsi="Times New Roman" w:cs="Times New Roman"/>
          <w:sz w:val="26"/>
          <w:szCs w:val="26"/>
        </w:rPr>
        <w:t>о</w:t>
      </w:r>
      <w:r w:rsidR="00BF16E0" w:rsidRPr="00BF16E0">
        <w:rPr>
          <w:rFonts w:ascii="Times New Roman" w:hAnsi="Times New Roman" w:cs="Times New Roman"/>
          <w:sz w:val="26"/>
          <w:szCs w:val="26"/>
        </w:rPr>
        <w:lastRenderedPageBreak/>
        <w:t>дежной политики Нефтеюганского района в образовательные учреждения напра</w:t>
      </w:r>
      <w:r w:rsidR="00BF16E0" w:rsidRPr="00BF16E0">
        <w:rPr>
          <w:rFonts w:ascii="Times New Roman" w:hAnsi="Times New Roman" w:cs="Times New Roman"/>
          <w:sz w:val="26"/>
          <w:szCs w:val="26"/>
        </w:rPr>
        <w:t>в</w:t>
      </w:r>
      <w:r w:rsidR="00BF16E0" w:rsidRPr="00BF16E0">
        <w:rPr>
          <w:rFonts w:ascii="Times New Roman" w:hAnsi="Times New Roman" w:cs="Times New Roman"/>
          <w:sz w:val="26"/>
          <w:szCs w:val="26"/>
        </w:rPr>
        <w:t>лены Методические рекомендации по реализации мер, направленных на обеспеч</w:t>
      </w:r>
      <w:r w:rsidR="00BF16E0" w:rsidRPr="00BF16E0">
        <w:rPr>
          <w:rFonts w:ascii="Times New Roman" w:hAnsi="Times New Roman" w:cs="Times New Roman"/>
          <w:sz w:val="26"/>
          <w:szCs w:val="26"/>
        </w:rPr>
        <w:t>е</w:t>
      </w:r>
      <w:r w:rsidR="00BF16E0" w:rsidRPr="00BF16E0">
        <w:rPr>
          <w:rFonts w:ascii="Times New Roman" w:hAnsi="Times New Roman" w:cs="Times New Roman"/>
          <w:sz w:val="26"/>
          <w:szCs w:val="26"/>
        </w:rPr>
        <w:t>нье безопасности в сети «Интернет», разработанные Временной комиссией Совета Федерации по развитию информационного общества совместно с МВД России, Минкомсвязи России, Минпросвещения России, Минздравом России, Роско</w:t>
      </w:r>
      <w:r w:rsidR="00BF16E0" w:rsidRPr="00BF16E0">
        <w:rPr>
          <w:rFonts w:ascii="Times New Roman" w:hAnsi="Times New Roman" w:cs="Times New Roman"/>
          <w:sz w:val="26"/>
          <w:szCs w:val="26"/>
        </w:rPr>
        <w:t>м</w:t>
      </w:r>
      <w:r w:rsidR="00BF16E0" w:rsidRPr="00BF16E0">
        <w:rPr>
          <w:rFonts w:ascii="Times New Roman" w:hAnsi="Times New Roman" w:cs="Times New Roman"/>
          <w:sz w:val="26"/>
          <w:szCs w:val="26"/>
        </w:rPr>
        <w:t>надзором, Роспотребнадзором. Также родители (законные представители) на с</w:t>
      </w:r>
      <w:r w:rsidR="00BF16E0" w:rsidRPr="00BF16E0">
        <w:rPr>
          <w:rFonts w:ascii="Times New Roman" w:hAnsi="Times New Roman" w:cs="Times New Roman"/>
          <w:sz w:val="26"/>
          <w:szCs w:val="26"/>
        </w:rPr>
        <w:t>о</w:t>
      </w:r>
      <w:r w:rsidR="00BF16E0" w:rsidRPr="00BF16E0">
        <w:rPr>
          <w:rFonts w:ascii="Times New Roman" w:hAnsi="Times New Roman" w:cs="Times New Roman"/>
          <w:sz w:val="26"/>
          <w:szCs w:val="26"/>
        </w:rPr>
        <w:t>браниях и через мессенджеры ознакомлены с мобильным приложением «родител</w:t>
      </w:r>
      <w:r w:rsidR="00BF16E0" w:rsidRPr="00BF16E0">
        <w:rPr>
          <w:rFonts w:ascii="Times New Roman" w:hAnsi="Times New Roman" w:cs="Times New Roman"/>
          <w:sz w:val="26"/>
          <w:szCs w:val="26"/>
        </w:rPr>
        <w:t>ь</w:t>
      </w:r>
      <w:r w:rsidR="00BF16E0" w:rsidRPr="00BF16E0">
        <w:rPr>
          <w:rFonts w:ascii="Times New Roman" w:hAnsi="Times New Roman" w:cs="Times New Roman"/>
          <w:sz w:val="26"/>
          <w:szCs w:val="26"/>
        </w:rPr>
        <w:t>ский контроль». На сайтах департамента образования и образовательных учрежд</w:t>
      </w:r>
      <w:r w:rsidR="00BF16E0" w:rsidRPr="00BF16E0">
        <w:rPr>
          <w:rFonts w:ascii="Times New Roman" w:hAnsi="Times New Roman" w:cs="Times New Roman"/>
          <w:sz w:val="26"/>
          <w:szCs w:val="26"/>
        </w:rPr>
        <w:t>е</w:t>
      </w:r>
      <w:r w:rsidR="00BF16E0" w:rsidRPr="00BF16E0">
        <w:rPr>
          <w:rFonts w:ascii="Times New Roman" w:hAnsi="Times New Roman" w:cs="Times New Roman"/>
          <w:sz w:val="26"/>
          <w:szCs w:val="26"/>
        </w:rPr>
        <w:t>ний Нефтеюганского района размещены нормативные документы, методические рекомендации и памятки на тему информационной безопасности детей.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ab/>
        <w:t>Отдельным направлением работы по обеспеченью информационной бе</w:t>
      </w:r>
      <w:r w:rsidRPr="00BF16E0">
        <w:rPr>
          <w:rFonts w:ascii="Times New Roman" w:hAnsi="Times New Roman" w:cs="Times New Roman"/>
          <w:sz w:val="26"/>
          <w:szCs w:val="26"/>
        </w:rPr>
        <w:t>з</w:t>
      </w:r>
      <w:r w:rsidRPr="00BF16E0">
        <w:rPr>
          <w:rFonts w:ascii="Times New Roman" w:hAnsi="Times New Roman" w:cs="Times New Roman"/>
          <w:sz w:val="26"/>
          <w:szCs w:val="26"/>
        </w:rPr>
        <w:t>опасности детей является противодействие распространению экстремистских мат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риалов. Так как библиотеки, выступают одним из наиболее значимых источников хранения и ретрансляции социальной и научной информации, необходима пери</w:t>
      </w:r>
      <w:r w:rsidRPr="00BF16E0">
        <w:rPr>
          <w:rFonts w:ascii="Times New Roman" w:hAnsi="Times New Roman" w:cs="Times New Roman"/>
          <w:sz w:val="26"/>
          <w:szCs w:val="26"/>
        </w:rPr>
        <w:t>о</w:t>
      </w:r>
      <w:r w:rsidRPr="00BF16E0">
        <w:rPr>
          <w:rFonts w:ascii="Times New Roman" w:hAnsi="Times New Roman" w:cs="Times New Roman"/>
          <w:sz w:val="26"/>
          <w:szCs w:val="26"/>
        </w:rPr>
        <w:t>дическая сверка библиотечных фондов с Федеральным списком экстремистских материалов на предмет выявления и устранения подобных пособий. Работники библиотек имеют список экстремистских материалов в наличии либо имеют доступ к данному списку на официальном сайте Министерства юстиции в сети Интернет. Поступающая печатная продукция обрабатывается в соответствии с таблицами библиотечно-библиографической классификации; производится сверка с фед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ральным списком экстремистских материалов; анализируется содержание путем прочтения аннотации, предисловия, послесловия, просмотра иллюстративного м</w:t>
      </w:r>
      <w:r w:rsidRPr="00BF16E0">
        <w:rPr>
          <w:rFonts w:ascii="Times New Roman" w:hAnsi="Times New Roman" w:cs="Times New Roman"/>
          <w:sz w:val="26"/>
          <w:szCs w:val="26"/>
        </w:rPr>
        <w:t>а</w:t>
      </w:r>
      <w:r w:rsidRPr="00BF16E0">
        <w:rPr>
          <w:rFonts w:ascii="Times New Roman" w:hAnsi="Times New Roman" w:cs="Times New Roman"/>
          <w:sz w:val="26"/>
          <w:szCs w:val="26"/>
        </w:rPr>
        <w:t>териала. На учебниках и учебных пособиях обязательно наличие грифа «Допущ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>но», «Рекомендовано» Министерства образования и науки РФ.</w:t>
      </w:r>
    </w:p>
    <w:p w:rsidR="00BF16E0" w:rsidRPr="00BF16E0" w:rsidRDefault="00F41D72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>С детьми, посещающими лагеря с дневным пребыванием, палаточные лаг</w:t>
      </w:r>
      <w:r w:rsidR="00BF16E0" w:rsidRPr="00BF16E0">
        <w:rPr>
          <w:rFonts w:ascii="Times New Roman" w:hAnsi="Times New Roman" w:cs="Times New Roman"/>
          <w:sz w:val="26"/>
          <w:szCs w:val="26"/>
        </w:rPr>
        <w:t>е</w:t>
      </w:r>
      <w:r w:rsidR="00BF16E0" w:rsidRPr="00BF16E0">
        <w:rPr>
          <w:rFonts w:ascii="Times New Roman" w:hAnsi="Times New Roman" w:cs="Times New Roman"/>
          <w:sz w:val="26"/>
          <w:szCs w:val="26"/>
        </w:rPr>
        <w:t>ря, лагеря труда и отдыха, дворовые площадки и с воспитанниками дошкольных образовательных организаций в 2019 году были организованы профилактические мероприятия по правилам безопасного поведения «Мое безопасное лето».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 xml:space="preserve">       </w:t>
      </w:r>
      <w:r w:rsidRPr="00BF16E0">
        <w:rPr>
          <w:rFonts w:ascii="Times New Roman" w:hAnsi="Times New Roman" w:cs="Times New Roman"/>
          <w:sz w:val="26"/>
          <w:szCs w:val="26"/>
        </w:rPr>
        <w:tab/>
        <w:t>С воспитанниками оздоровительных лагерей были проведены инструктажи с регистрацией в журнале инструктажей: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 xml:space="preserve">-  по правилам безопасного поведения на водоемах;  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 по мерам пожарной безопасности;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 xml:space="preserve">-  инструктаж «Безопасный путь – дом-лагерь-дом», 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по соблюдению правил дорожного движения и безопасному поведению на объе</w:t>
      </w:r>
      <w:r w:rsidRPr="00BF16E0">
        <w:rPr>
          <w:rFonts w:ascii="Times New Roman" w:hAnsi="Times New Roman" w:cs="Times New Roman"/>
          <w:sz w:val="26"/>
          <w:szCs w:val="26"/>
        </w:rPr>
        <w:t>к</w:t>
      </w:r>
      <w:r w:rsidRPr="00BF16E0">
        <w:rPr>
          <w:rFonts w:ascii="Times New Roman" w:hAnsi="Times New Roman" w:cs="Times New Roman"/>
          <w:sz w:val="26"/>
          <w:szCs w:val="26"/>
        </w:rPr>
        <w:t xml:space="preserve">тах железнодорожного транспорта; 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по правилам безопасности при обнаружении неразорвавшихся   мин, гранат и н</w:t>
      </w:r>
      <w:r w:rsidRPr="00BF16E0">
        <w:rPr>
          <w:rFonts w:ascii="Times New Roman" w:hAnsi="Times New Roman" w:cs="Times New Roman"/>
          <w:sz w:val="26"/>
          <w:szCs w:val="26"/>
        </w:rPr>
        <w:t>е</w:t>
      </w:r>
      <w:r w:rsidRPr="00BF16E0">
        <w:rPr>
          <w:rFonts w:ascii="Times New Roman" w:hAnsi="Times New Roman" w:cs="Times New Roman"/>
          <w:sz w:val="26"/>
          <w:szCs w:val="26"/>
        </w:rPr>
        <w:t xml:space="preserve">известных пакетов; </w:t>
      </w:r>
    </w:p>
    <w:p w:rsidR="00BF16E0" w:rsidRPr="00BF16E0" w:rsidRDefault="00BF16E0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sz w:val="26"/>
          <w:szCs w:val="26"/>
        </w:rPr>
        <w:t>- по электробезопасности.</w:t>
      </w:r>
    </w:p>
    <w:p w:rsidR="00BF16E0" w:rsidRPr="00BF16E0" w:rsidRDefault="00F41D72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>Медицинские работники образовательных учреждений провели лекции и   беседы с детьми об опасности ядовитых растений и ягод, о профилактике солне</w:t>
      </w:r>
      <w:r w:rsidR="00BF16E0" w:rsidRPr="00BF16E0">
        <w:rPr>
          <w:rFonts w:ascii="Times New Roman" w:hAnsi="Times New Roman" w:cs="Times New Roman"/>
          <w:sz w:val="26"/>
          <w:szCs w:val="26"/>
        </w:rPr>
        <w:t>ч</w:t>
      </w:r>
      <w:r w:rsidR="00BF16E0" w:rsidRPr="00BF16E0">
        <w:rPr>
          <w:rFonts w:ascii="Times New Roman" w:hAnsi="Times New Roman" w:cs="Times New Roman"/>
          <w:sz w:val="26"/>
          <w:szCs w:val="26"/>
        </w:rPr>
        <w:t>ных и тепловых ударов, о предупреждении укусов животных, змей, насекомых и правилах оказания первой помощи.</w:t>
      </w:r>
    </w:p>
    <w:p w:rsidR="00BF16E0" w:rsidRPr="00BF16E0" w:rsidRDefault="00F41D72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>В целях предупреждения детского дорожно-транспортного травматизма был проведен комплекс мероприятий по дорожной безопасности: беседы по соблюд</w:t>
      </w:r>
      <w:r w:rsidR="00BF16E0" w:rsidRPr="00BF16E0">
        <w:rPr>
          <w:rFonts w:ascii="Times New Roman" w:hAnsi="Times New Roman" w:cs="Times New Roman"/>
          <w:sz w:val="26"/>
          <w:szCs w:val="26"/>
        </w:rPr>
        <w:t>е</w:t>
      </w:r>
      <w:r w:rsidR="00BF16E0" w:rsidRPr="00BF16E0">
        <w:rPr>
          <w:rFonts w:ascii="Times New Roman" w:hAnsi="Times New Roman" w:cs="Times New Roman"/>
          <w:sz w:val="26"/>
          <w:szCs w:val="26"/>
        </w:rPr>
        <w:t>нию ПДД детьми-пешеходами, велосипедистами с просмотром видеоматериалов, беседы по поведению и правилам безопасности в автотранспортном средстве, и</w:t>
      </w:r>
      <w:r w:rsidR="00BF16E0" w:rsidRPr="00BF16E0">
        <w:rPr>
          <w:rFonts w:ascii="Times New Roman" w:hAnsi="Times New Roman" w:cs="Times New Roman"/>
          <w:sz w:val="26"/>
          <w:szCs w:val="26"/>
        </w:rPr>
        <w:t>г</w:t>
      </w:r>
      <w:r w:rsidR="00BF16E0" w:rsidRPr="00BF16E0">
        <w:rPr>
          <w:rFonts w:ascii="Times New Roman" w:hAnsi="Times New Roman" w:cs="Times New Roman"/>
          <w:sz w:val="26"/>
          <w:szCs w:val="26"/>
        </w:rPr>
        <w:t xml:space="preserve">ровые программы, велопробеги, встречи с инспекторами ГИБДД, распространение памяток. В летний период были организованы тематические смены в лагерях с дневным пребыванием (на базе НРМОБУ «Салымская СОШ № 1» (1 смена) по </w:t>
      </w:r>
      <w:r w:rsidR="00BF16E0" w:rsidRPr="00BF16E0">
        <w:rPr>
          <w:rFonts w:ascii="Times New Roman" w:hAnsi="Times New Roman" w:cs="Times New Roman"/>
          <w:sz w:val="26"/>
          <w:szCs w:val="26"/>
        </w:rPr>
        <w:lastRenderedPageBreak/>
        <w:t>программе «Дорожная азбука», на базе НРМОБУ «Каркатеевская СОШ» (1 смена и 3 смена) по программе «Академия безопасности»).</w:t>
      </w:r>
    </w:p>
    <w:p w:rsidR="00BF16E0" w:rsidRPr="00BF16E0" w:rsidRDefault="00F41D72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>При организации отдыха в климатически благоприятные территории с дет</w:t>
      </w:r>
      <w:r w:rsidR="00BF16E0" w:rsidRPr="00BF16E0">
        <w:rPr>
          <w:rFonts w:ascii="Times New Roman" w:hAnsi="Times New Roman" w:cs="Times New Roman"/>
          <w:sz w:val="26"/>
          <w:szCs w:val="26"/>
        </w:rPr>
        <w:t>ь</w:t>
      </w:r>
      <w:r w:rsidR="00BF16E0" w:rsidRPr="00BF16E0">
        <w:rPr>
          <w:rFonts w:ascii="Times New Roman" w:hAnsi="Times New Roman" w:cs="Times New Roman"/>
          <w:sz w:val="26"/>
          <w:szCs w:val="26"/>
        </w:rPr>
        <w:t>ми проводились инструктажи о правилах поведения на железной дороге и в ави</w:t>
      </w:r>
      <w:r w:rsidR="00BF16E0" w:rsidRPr="00BF16E0">
        <w:rPr>
          <w:rFonts w:ascii="Times New Roman" w:hAnsi="Times New Roman" w:cs="Times New Roman"/>
          <w:sz w:val="26"/>
          <w:szCs w:val="26"/>
        </w:rPr>
        <w:t>а</w:t>
      </w:r>
      <w:r w:rsidR="00BF16E0" w:rsidRPr="00BF16E0">
        <w:rPr>
          <w:rFonts w:ascii="Times New Roman" w:hAnsi="Times New Roman" w:cs="Times New Roman"/>
          <w:sz w:val="26"/>
          <w:szCs w:val="26"/>
        </w:rPr>
        <w:t>транспорте.</w:t>
      </w:r>
    </w:p>
    <w:p w:rsidR="00BF16E0" w:rsidRPr="00F41D72" w:rsidRDefault="00F41D72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F16E0" w:rsidRPr="00BF16E0">
        <w:rPr>
          <w:rFonts w:ascii="Times New Roman" w:hAnsi="Times New Roman" w:cs="Times New Roman"/>
          <w:sz w:val="26"/>
          <w:szCs w:val="26"/>
        </w:rPr>
        <w:t>С целью обучения действиям в случае ЧС и пожара с воспитанниками озд</w:t>
      </w:r>
      <w:r w:rsidR="00BF16E0" w:rsidRPr="00BF16E0">
        <w:rPr>
          <w:rFonts w:ascii="Times New Roman" w:hAnsi="Times New Roman" w:cs="Times New Roman"/>
          <w:sz w:val="26"/>
          <w:szCs w:val="26"/>
        </w:rPr>
        <w:t>о</w:t>
      </w:r>
      <w:r w:rsidR="00BF16E0" w:rsidRPr="00BF16E0">
        <w:rPr>
          <w:rFonts w:ascii="Times New Roman" w:hAnsi="Times New Roman" w:cs="Times New Roman"/>
          <w:sz w:val="26"/>
          <w:szCs w:val="26"/>
        </w:rPr>
        <w:t>ровительных лагерей были организованы практические эвакуации. В рамках раб</w:t>
      </w:r>
      <w:r w:rsidR="00BF16E0" w:rsidRPr="00BF16E0">
        <w:rPr>
          <w:rFonts w:ascii="Times New Roman" w:hAnsi="Times New Roman" w:cs="Times New Roman"/>
          <w:sz w:val="26"/>
          <w:szCs w:val="26"/>
        </w:rPr>
        <w:t>о</w:t>
      </w:r>
      <w:r w:rsidR="00BF16E0" w:rsidRPr="00BF16E0">
        <w:rPr>
          <w:rFonts w:ascii="Times New Roman" w:hAnsi="Times New Roman" w:cs="Times New Roman"/>
          <w:sz w:val="26"/>
          <w:szCs w:val="26"/>
        </w:rPr>
        <w:t xml:space="preserve">ты лагерей состоялись встречи со специалистами пожарных частей поселений с </w:t>
      </w:r>
      <w:r w:rsidR="00BF16E0" w:rsidRPr="00F41D72">
        <w:rPr>
          <w:rFonts w:ascii="Times New Roman" w:hAnsi="Times New Roman" w:cs="Times New Roman"/>
          <w:sz w:val="26"/>
          <w:szCs w:val="26"/>
        </w:rPr>
        <w:t>демонстрацией пожарной техники, огнетушащих веществ и условным тушением пожара, викторины и конкурсы на противопожарную тематику, были распростр</w:t>
      </w:r>
      <w:r w:rsidR="00BF16E0" w:rsidRPr="00F41D72">
        <w:rPr>
          <w:rFonts w:ascii="Times New Roman" w:hAnsi="Times New Roman" w:cs="Times New Roman"/>
          <w:sz w:val="26"/>
          <w:szCs w:val="26"/>
        </w:rPr>
        <w:t>а</w:t>
      </w:r>
      <w:r w:rsidR="00BF16E0" w:rsidRPr="00F41D72">
        <w:rPr>
          <w:rFonts w:ascii="Times New Roman" w:hAnsi="Times New Roman" w:cs="Times New Roman"/>
          <w:sz w:val="26"/>
          <w:szCs w:val="26"/>
        </w:rPr>
        <w:t>нены памятки для детей и родителей «Внимание! Огонь опасен!», «Детям о прав</w:t>
      </w:r>
      <w:r w:rsidR="00BF16E0" w:rsidRPr="00F41D72">
        <w:rPr>
          <w:rFonts w:ascii="Times New Roman" w:hAnsi="Times New Roman" w:cs="Times New Roman"/>
          <w:sz w:val="26"/>
          <w:szCs w:val="26"/>
        </w:rPr>
        <w:t>и</w:t>
      </w:r>
      <w:r w:rsidR="00BF16E0" w:rsidRPr="00F41D72">
        <w:rPr>
          <w:rFonts w:ascii="Times New Roman" w:hAnsi="Times New Roman" w:cs="Times New Roman"/>
          <w:sz w:val="26"/>
          <w:szCs w:val="26"/>
        </w:rPr>
        <w:t>лах пожарной безопасности».</w:t>
      </w:r>
    </w:p>
    <w:p w:rsidR="00BF16E0" w:rsidRPr="00F41D72" w:rsidRDefault="00F41D72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41D7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F16E0" w:rsidRPr="00F41D72">
        <w:rPr>
          <w:rFonts w:ascii="Times New Roman" w:hAnsi="Times New Roman" w:cs="Times New Roman"/>
          <w:sz w:val="26"/>
          <w:szCs w:val="26"/>
        </w:rPr>
        <w:t>В целях предупреждения чрезвычайных происшествий с несовершенноле</w:t>
      </w:r>
      <w:r w:rsidR="00BF16E0" w:rsidRPr="00F41D72">
        <w:rPr>
          <w:rFonts w:ascii="Times New Roman" w:hAnsi="Times New Roman" w:cs="Times New Roman"/>
          <w:sz w:val="26"/>
          <w:szCs w:val="26"/>
        </w:rPr>
        <w:t>т</w:t>
      </w:r>
      <w:r w:rsidR="00BF16E0" w:rsidRPr="00F41D72">
        <w:rPr>
          <w:rFonts w:ascii="Times New Roman" w:hAnsi="Times New Roman" w:cs="Times New Roman"/>
          <w:sz w:val="26"/>
          <w:szCs w:val="26"/>
        </w:rPr>
        <w:t>ними на водоемах с воспитанниками лагерей состоялись профилактические беседы, в том числе с участием инспекторов Нефтеюганского инспекторского участка ФКУ "Центр ГИМС МЧС России по ХМАО-Югре", проведены инструктажи о правилах безопасного поведения на воде, просмотр информационных видеоматериалов, а также занятия по изучению основных приемов плавания и спасения утопающих.</w:t>
      </w:r>
      <w:proofErr w:type="gramEnd"/>
      <w:r w:rsidR="00BF16E0" w:rsidRPr="00F41D72">
        <w:rPr>
          <w:rFonts w:ascii="Times New Roman" w:hAnsi="Times New Roman" w:cs="Times New Roman"/>
          <w:sz w:val="26"/>
          <w:szCs w:val="26"/>
        </w:rPr>
        <w:t xml:space="preserve"> С воспитанниками, посетившими аквапарки и бассейны, были проведены инструкт</w:t>
      </w:r>
      <w:r w:rsidR="00BF16E0" w:rsidRPr="00F41D72">
        <w:rPr>
          <w:rFonts w:ascii="Times New Roman" w:hAnsi="Times New Roman" w:cs="Times New Roman"/>
          <w:sz w:val="26"/>
          <w:szCs w:val="26"/>
        </w:rPr>
        <w:t>а</w:t>
      </w:r>
      <w:r w:rsidR="00BF16E0" w:rsidRPr="00F41D72">
        <w:rPr>
          <w:rFonts w:ascii="Times New Roman" w:hAnsi="Times New Roman" w:cs="Times New Roman"/>
          <w:sz w:val="26"/>
          <w:szCs w:val="26"/>
        </w:rPr>
        <w:t>жи по безопасному поведению в бассейне, а также отработаны навыки плавания.</w:t>
      </w:r>
    </w:p>
    <w:p w:rsidR="00242DC3" w:rsidRPr="00F41D72" w:rsidRDefault="00BF16E0" w:rsidP="00BF16E0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41D7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F41D72" w:rsidRPr="00F41D72">
        <w:rPr>
          <w:rFonts w:ascii="Times New Roman" w:hAnsi="Times New Roman" w:cs="Times New Roman"/>
          <w:sz w:val="26"/>
          <w:szCs w:val="26"/>
        </w:rPr>
        <w:t xml:space="preserve"> </w:t>
      </w:r>
      <w:r w:rsidR="00242DC3" w:rsidRPr="00F41D72">
        <w:rPr>
          <w:rFonts w:ascii="Times New Roman" w:hAnsi="Times New Roman" w:cs="Times New Roman"/>
          <w:bCs/>
          <w:sz w:val="26"/>
          <w:szCs w:val="26"/>
        </w:rPr>
        <w:t>С целью  принятия дополнительных мер, направленных на профилактику  чрезвычайных происшествий с несовершеннолетними,  а также учитывая анализ оперативной ситуации по линии несовершеннолетних на территории авт</w:t>
      </w:r>
      <w:r w:rsidR="00F41D72" w:rsidRPr="00F41D72">
        <w:rPr>
          <w:rFonts w:ascii="Times New Roman" w:hAnsi="Times New Roman" w:cs="Times New Roman"/>
          <w:bCs/>
          <w:sz w:val="26"/>
          <w:szCs w:val="26"/>
        </w:rPr>
        <w:t>ономного округа в</w:t>
      </w:r>
      <w:r w:rsidR="00242DC3" w:rsidRPr="00F41D72">
        <w:rPr>
          <w:rFonts w:ascii="Times New Roman" w:hAnsi="Times New Roman" w:cs="Times New Roman"/>
          <w:bCs/>
          <w:sz w:val="26"/>
          <w:szCs w:val="26"/>
        </w:rPr>
        <w:t xml:space="preserve"> 2019 году, муниципальная комиссия по делам несовершен-нолетних и з</w:t>
      </w:r>
      <w:r w:rsidR="00242DC3" w:rsidRPr="00F41D72">
        <w:rPr>
          <w:rFonts w:ascii="Times New Roman" w:hAnsi="Times New Roman" w:cs="Times New Roman"/>
          <w:bCs/>
          <w:sz w:val="26"/>
          <w:szCs w:val="26"/>
        </w:rPr>
        <w:t>а</w:t>
      </w:r>
      <w:r w:rsidR="00242DC3" w:rsidRPr="00F41D72">
        <w:rPr>
          <w:rFonts w:ascii="Times New Roman" w:hAnsi="Times New Roman" w:cs="Times New Roman"/>
          <w:bCs/>
          <w:sz w:val="26"/>
          <w:szCs w:val="26"/>
        </w:rPr>
        <w:t>щите их прав Нефтеюганского района</w:t>
      </w:r>
      <w:r w:rsidR="00242DC3" w:rsidRPr="00F41D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242DC3" w:rsidRPr="00F41D72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242DC3" w:rsidRPr="00F41D72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а:</w:t>
      </w:r>
    </w:p>
    <w:p w:rsidR="00274578" w:rsidRPr="00F41D72" w:rsidRDefault="00242DC3" w:rsidP="00BF16E0">
      <w:pPr>
        <w:pStyle w:val="a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D7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41D72" w:rsidRPr="00F41D72" w:rsidRDefault="00274578" w:rsidP="00F41D7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41D72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624A2" w:rsidRPr="00F41D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41D72" w:rsidRPr="00F41D72">
        <w:rPr>
          <w:rFonts w:ascii="Times New Roman" w:hAnsi="Times New Roman" w:cs="Times New Roman"/>
          <w:b/>
          <w:sz w:val="26"/>
          <w:szCs w:val="26"/>
        </w:rPr>
        <w:t>1.</w:t>
      </w:r>
      <w:r w:rsidR="00F41D72" w:rsidRPr="00F41D72">
        <w:rPr>
          <w:rFonts w:ascii="Times New Roman" w:hAnsi="Times New Roman" w:cs="Times New Roman"/>
          <w:sz w:val="26"/>
          <w:szCs w:val="26"/>
        </w:rPr>
        <w:t xml:space="preserve"> Информацию </w:t>
      </w:r>
      <w:r w:rsidR="00F41D72">
        <w:rPr>
          <w:rFonts w:ascii="Times New Roman" w:hAnsi="Times New Roman" w:cs="Times New Roman"/>
          <w:sz w:val="26"/>
          <w:szCs w:val="26"/>
        </w:rPr>
        <w:t>о</w:t>
      </w:r>
      <w:r w:rsidR="00F41D72" w:rsidRPr="00F41D72">
        <w:rPr>
          <w:rFonts w:ascii="Times New Roman" w:hAnsi="Times New Roman" w:cs="Times New Roman"/>
          <w:sz w:val="26"/>
          <w:szCs w:val="26"/>
        </w:rPr>
        <w:t xml:space="preserve"> комплексной безопасности несовершеннолетних, в том числе о принимаемых мерах в 2019 году по снижению уровня детского травмати</w:t>
      </w:r>
      <w:r w:rsidR="00F41D72" w:rsidRPr="00F41D72">
        <w:rPr>
          <w:rFonts w:ascii="Times New Roman" w:hAnsi="Times New Roman" w:cs="Times New Roman"/>
          <w:sz w:val="26"/>
          <w:szCs w:val="26"/>
        </w:rPr>
        <w:t>з</w:t>
      </w:r>
      <w:r w:rsidR="00F41D72" w:rsidRPr="00F41D72">
        <w:rPr>
          <w:rFonts w:ascii="Times New Roman" w:hAnsi="Times New Roman" w:cs="Times New Roman"/>
          <w:sz w:val="26"/>
          <w:szCs w:val="26"/>
        </w:rPr>
        <w:t>ма и смертности несовершеннолетних от внешних управляемых причин</w:t>
      </w:r>
      <w:r w:rsidR="00F41D72">
        <w:rPr>
          <w:rFonts w:ascii="Times New Roman" w:hAnsi="Times New Roman" w:cs="Times New Roman"/>
          <w:sz w:val="26"/>
          <w:szCs w:val="26"/>
        </w:rPr>
        <w:t xml:space="preserve">, принять </w:t>
      </w:r>
      <w:r w:rsidR="00F41D72" w:rsidRPr="00F41D72">
        <w:rPr>
          <w:rFonts w:ascii="Times New Roman" w:hAnsi="Times New Roman" w:cs="Times New Roman"/>
          <w:sz w:val="26"/>
          <w:szCs w:val="26"/>
        </w:rPr>
        <w:t>к сведению.</w:t>
      </w: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Срок: </w:t>
      </w:r>
      <w:r w:rsidRPr="00F41D7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23 января 2020 года</w:t>
      </w:r>
      <w:r w:rsidRPr="00F4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Отделу по делам несовершеннолетних, защите их прав (В.В.Малтакова) во взаимодействии с Управлением социальной защиты населения по г. Нефтеюганску и Нефте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юганскому району, казенным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«Центроспас-Югория» по Нефтеюганскому району и представителями органов и учреждений системы пр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филактики </w:t>
      </w:r>
      <w:r w:rsidR="00510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безнадзорности и правонарушений несовершеннолетних 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2020 года 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рейдов по местам проживания многодетных семей.</w:t>
      </w: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рейдов обеспечить проведение разъяснительной работы о мерах пожарной безопасности при эксплуатации электрооборудования и печного отопл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газового оборудования, применения открытого огня в помещениях, недоп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стимости оставления малолетних детей без присмотра, порядке действий при во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никновении пожара.</w:t>
      </w: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об исполнении данного пункта направить в адрес 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несовершеннолетних и защите их прав при Правительстве Ханты-Мансийского автономного округа – Югры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Срок: </w:t>
      </w:r>
      <w:r w:rsidRPr="00F41D7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20 декабря 2020 года</w:t>
      </w:r>
      <w:r w:rsidRPr="00F4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F4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Департаменту образования и молодежной политики (Н.В.Котова) орган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зовать проведение:</w:t>
      </w: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 каждым каникулярным периодом в 2020 году  в образовательных организациях района разъяснительной работы с родителями и обучающимися по предупреждению гибели и травматизма детей, в том числе посредством распр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странения тематических памяток через классные и групповые сообщества в ме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сенджерах. </w:t>
      </w: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Обобщенную информацию о проведенных мероприятиях направить в мун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ципальную комиссию по делам несовершеннолетних и защите их прав Нефтеюга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района </w:t>
      </w: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4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Срок: </w:t>
      </w:r>
      <w:r w:rsidRPr="00F41D7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20 декабря 2020 года.</w:t>
      </w: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1097C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. 9 февраля 2020 года в 13.00 ч. во всех поселениях Нефтеюганского рай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единого флеш-моба по безопасности дорожного движения.  </w:t>
      </w:r>
    </w:p>
    <w:p w:rsidR="00F41D72" w:rsidRPr="00F41D72" w:rsidRDefault="0051097C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41D72"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проведении флеш-мобов разместить в социальной сети ВКонтакте Муниципальной комиссии по делам несовершеннолетних и защите их прав Нефтеюганского района.</w:t>
      </w: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51097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9 - </w:t>
      </w:r>
      <w:r w:rsidRPr="00F41D7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 февраля 2020 г</w:t>
      </w:r>
      <w:r w:rsidRPr="00F4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по опеке и попечительству администрации района (В.В.Лобанкова), </w:t>
      </w:r>
      <w:r w:rsidR="00510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учреждению 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10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анты – 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10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ансийского автономного округа 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10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«Нефтеюганская районная больница» (О.Р.Ноговицина), О</w:t>
      </w:r>
      <w:r w:rsidR="00510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тделу 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10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инистерства внутренних дел 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Нефтеюганскому району (О.А. Савельев) продолжить ведение  мониторинга оперативной ситуации по линии несовершенн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летних на территории Нефтеюганского района, утвержденного постановлением №1 от 25.01.2018 (с изм. от 15.03.2018 постановление №15)</w:t>
      </w:r>
      <w:proofErr w:type="gramEnd"/>
    </w:p>
    <w:p w:rsidR="00F41D72" w:rsidRPr="00F41D72" w:rsidRDefault="0051097C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41D72" w:rsidRPr="00F4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F41D72" w:rsidRPr="00F41D7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ежемесячно не позднее 05 числа.</w:t>
      </w: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5.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Рекомендовать </w:t>
      </w:r>
      <w:r w:rsidR="00510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097C" w:rsidRPr="00510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Министерства внутренних дел 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России по Нефт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юганскому району (О.А. Савельев) провести служебную проверку в связи с нев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ходом 04.01.2020   сотрудников </w:t>
      </w:r>
      <w:r w:rsidR="005109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полиции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межведомственные рейд</w:t>
      </w:r>
      <w:r w:rsidR="0051097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п. Усть-Юган, Юганская Обь и Каркатеевы в соответствии с графиком, утвержденным п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становлением от 26.12.2019 № 91.</w:t>
      </w:r>
    </w:p>
    <w:p w:rsidR="00F41D72" w:rsidRPr="00F41D72" w:rsidRDefault="0051097C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41D72" w:rsidRPr="00F4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="00F41D72" w:rsidRPr="00F41D7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 марта 2020 года</w:t>
      </w:r>
      <w:r w:rsidR="00F41D72"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41D72" w:rsidRPr="00F41D72" w:rsidRDefault="00F41D72" w:rsidP="00F4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41D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постановления возложить на заместителя пре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седателя муниципальной комиссии</w:t>
      </w:r>
      <w:r w:rsidR="00510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несовершеннолетних и защите их прав</w:t>
      </w:r>
      <w:r w:rsidRPr="00F41D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5252" w:rsidRPr="00F41D72" w:rsidRDefault="00242DC3" w:rsidP="00BF16E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1D7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26FE2096" wp14:editId="7E34E258">
            <wp:simplePos x="0" y="0"/>
            <wp:positionH relativeFrom="column">
              <wp:posOffset>2141220</wp:posOffset>
            </wp:positionH>
            <wp:positionV relativeFrom="paragraph">
              <wp:posOffset>145415</wp:posOffset>
            </wp:positionV>
            <wp:extent cx="1114425" cy="1152525"/>
            <wp:effectExtent l="0" t="0" r="9525" b="9525"/>
            <wp:wrapNone/>
            <wp:docPr id="3" name="Рисунок 3" descr="C:\Users\User\Desktop\27-исх-\В.Г.Михале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-исх-\В.Г.Михалев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85" w:rsidRPr="00F41D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6D7C" w:rsidRPr="00F41D7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74578" w:rsidRPr="00F41D72" w:rsidRDefault="00274578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74578" w:rsidRPr="00F41D72" w:rsidRDefault="00274578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41D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4578" w:rsidRPr="00F41D72" w:rsidRDefault="00274578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41D72">
        <w:rPr>
          <w:rFonts w:ascii="Times New Roman" w:hAnsi="Times New Roman" w:cs="Times New Roman"/>
          <w:sz w:val="26"/>
          <w:szCs w:val="26"/>
        </w:rPr>
        <w:t>Председатель</w:t>
      </w:r>
      <w:r w:rsidR="00686D7C" w:rsidRPr="00F41D72">
        <w:rPr>
          <w:rFonts w:ascii="Times New Roman" w:hAnsi="Times New Roman" w:cs="Times New Roman"/>
          <w:sz w:val="26"/>
          <w:szCs w:val="26"/>
        </w:rPr>
        <w:t>ствующий</w:t>
      </w:r>
      <w:r w:rsidRPr="00F41D72">
        <w:rPr>
          <w:rFonts w:ascii="Times New Roman" w:hAnsi="Times New Roman" w:cs="Times New Roman"/>
          <w:sz w:val="26"/>
          <w:szCs w:val="26"/>
        </w:rPr>
        <w:t xml:space="preserve"> </w:t>
      </w:r>
      <w:r w:rsidR="00686D7C" w:rsidRPr="00F41D72">
        <w:rPr>
          <w:rFonts w:ascii="Times New Roman" w:hAnsi="Times New Roman" w:cs="Times New Roman"/>
          <w:sz w:val="26"/>
          <w:szCs w:val="26"/>
        </w:rPr>
        <w:t xml:space="preserve"> </w:t>
      </w:r>
      <w:r w:rsidRPr="00F41D7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86D7C" w:rsidRPr="00F41D72">
        <w:rPr>
          <w:rFonts w:ascii="Times New Roman" w:hAnsi="Times New Roman" w:cs="Times New Roman"/>
          <w:sz w:val="26"/>
          <w:szCs w:val="26"/>
        </w:rPr>
        <w:t xml:space="preserve">    </w:t>
      </w:r>
      <w:r w:rsidRPr="00F41D72">
        <w:rPr>
          <w:rFonts w:ascii="Times New Roman" w:hAnsi="Times New Roman" w:cs="Times New Roman"/>
          <w:sz w:val="26"/>
          <w:szCs w:val="26"/>
        </w:rPr>
        <w:t>В.Г.Михалев</w:t>
      </w:r>
    </w:p>
    <w:p w:rsidR="00274578" w:rsidRPr="00BF16E0" w:rsidRDefault="00274578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74578" w:rsidRPr="00BF16E0" w:rsidRDefault="00274578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D4AA1" w:rsidRPr="00BF16E0" w:rsidRDefault="00686D7C" w:rsidP="00BF16E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16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D4AA1" w:rsidRPr="00BF16E0" w:rsidRDefault="00FD4AA1" w:rsidP="00BF16E0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FD4AA1" w:rsidRPr="00BF16E0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4471"/>
    <w:rsid w:val="00017D34"/>
    <w:rsid w:val="00044A1E"/>
    <w:rsid w:val="000864C3"/>
    <w:rsid w:val="000D440C"/>
    <w:rsid w:val="00104D1C"/>
    <w:rsid w:val="00116530"/>
    <w:rsid w:val="00124129"/>
    <w:rsid w:val="00124D24"/>
    <w:rsid w:val="0014396A"/>
    <w:rsid w:val="00167F35"/>
    <w:rsid w:val="00172450"/>
    <w:rsid w:val="00177C15"/>
    <w:rsid w:val="001D256D"/>
    <w:rsid w:val="00225993"/>
    <w:rsid w:val="002355AE"/>
    <w:rsid w:val="00242DC3"/>
    <w:rsid w:val="00260CCC"/>
    <w:rsid w:val="00261986"/>
    <w:rsid w:val="002624A2"/>
    <w:rsid w:val="00263F21"/>
    <w:rsid w:val="00271B91"/>
    <w:rsid w:val="00274578"/>
    <w:rsid w:val="00276C61"/>
    <w:rsid w:val="0028689C"/>
    <w:rsid w:val="002A0D81"/>
    <w:rsid w:val="002B654E"/>
    <w:rsid w:val="002E138E"/>
    <w:rsid w:val="002E7FCB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A7D4D"/>
    <w:rsid w:val="003C6F6B"/>
    <w:rsid w:val="003F005C"/>
    <w:rsid w:val="00415002"/>
    <w:rsid w:val="00424807"/>
    <w:rsid w:val="0043178A"/>
    <w:rsid w:val="00432202"/>
    <w:rsid w:val="004B4D36"/>
    <w:rsid w:val="004E6E55"/>
    <w:rsid w:val="0051097C"/>
    <w:rsid w:val="00521172"/>
    <w:rsid w:val="0052223C"/>
    <w:rsid w:val="00525252"/>
    <w:rsid w:val="00551A44"/>
    <w:rsid w:val="00600142"/>
    <w:rsid w:val="00610E7F"/>
    <w:rsid w:val="00686D7C"/>
    <w:rsid w:val="006C36DF"/>
    <w:rsid w:val="006C6985"/>
    <w:rsid w:val="00707FD5"/>
    <w:rsid w:val="0071010B"/>
    <w:rsid w:val="00740839"/>
    <w:rsid w:val="0075591C"/>
    <w:rsid w:val="007737BA"/>
    <w:rsid w:val="00795265"/>
    <w:rsid w:val="007D0B91"/>
    <w:rsid w:val="007E7E1A"/>
    <w:rsid w:val="008105F1"/>
    <w:rsid w:val="0082001D"/>
    <w:rsid w:val="00825703"/>
    <w:rsid w:val="00894DB1"/>
    <w:rsid w:val="008F7AD9"/>
    <w:rsid w:val="009045AC"/>
    <w:rsid w:val="009446F1"/>
    <w:rsid w:val="00953D21"/>
    <w:rsid w:val="00985534"/>
    <w:rsid w:val="009E22DC"/>
    <w:rsid w:val="00A426DC"/>
    <w:rsid w:val="00A9080D"/>
    <w:rsid w:val="00A97BA5"/>
    <w:rsid w:val="00AD608E"/>
    <w:rsid w:val="00B10DAA"/>
    <w:rsid w:val="00B57E9E"/>
    <w:rsid w:val="00B93667"/>
    <w:rsid w:val="00BC2D4D"/>
    <w:rsid w:val="00BC6D77"/>
    <w:rsid w:val="00BE3EBB"/>
    <w:rsid w:val="00BF16E0"/>
    <w:rsid w:val="00C23439"/>
    <w:rsid w:val="00C53392"/>
    <w:rsid w:val="00C84EEA"/>
    <w:rsid w:val="00C97812"/>
    <w:rsid w:val="00D07AC0"/>
    <w:rsid w:val="00D412E9"/>
    <w:rsid w:val="00D712EB"/>
    <w:rsid w:val="00D920E8"/>
    <w:rsid w:val="00DB5ABF"/>
    <w:rsid w:val="00E51A7C"/>
    <w:rsid w:val="00E53097"/>
    <w:rsid w:val="00E62279"/>
    <w:rsid w:val="00E7605E"/>
    <w:rsid w:val="00E971FB"/>
    <w:rsid w:val="00EB5922"/>
    <w:rsid w:val="00EB783D"/>
    <w:rsid w:val="00EE4143"/>
    <w:rsid w:val="00EF26A9"/>
    <w:rsid w:val="00F41D72"/>
    <w:rsid w:val="00F6797E"/>
    <w:rsid w:val="00F81AA7"/>
    <w:rsid w:val="00FA1F2D"/>
    <w:rsid w:val="00FB30A5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5494-2E38-4AAD-B8A5-EF53292A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4808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Хабибуллин Дамир Айратович</cp:lastModifiedBy>
  <cp:revision>4</cp:revision>
  <cp:lastPrinted>2018-01-30T06:53:00Z</cp:lastPrinted>
  <dcterms:created xsi:type="dcterms:W3CDTF">2020-01-25T12:47:00Z</dcterms:created>
  <dcterms:modified xsi:type="dcterms:W3CDTF">2020-04-07T11:25:00Z</dcterms:modified>
</cp:coreProperties>
</file>