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0B6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3C5A86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2B0B69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="002B0B69">
        <w:rPr>
          <w:rFonts w:ascii="Times New Roman" w:eastAsia="Calibri" w:hAnsi="Times New Roman" w:cs="Times New Roman"/>
          <w:sz w:val="24"/>
          <w:szCs w:val="24"/>
        </w:rPr>
        <w:t xml:space="preserve"> года, 11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9446F1" w:rsidRPr="00945ABA" w:rsidRDefault="003C5A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5A86" w:rsidRPr="00555A04" w:rsidRDefault="00513B8E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 w:rsidR="003C5A86"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</w:t>
      </w:r>
      <w:proofErr w:type="gramEnd"/>
      <w:r w:rsidR="003C5A86"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 w:rsidR="003C5A86"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проводимой</w:t>
      </w:r>
      <w:proofErr w:type="gramEnd"/>
      <w:r w:rsidR="003C5A86"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2019 году структурами системы профилактики </w:t>
      </w:r>
    </w:p>
    <w:p w:rsidR="003C5A86" w:rsidRPr="00555A04" w:rsidRDefault="003C5A86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безнадзорности и правонарушений несовершеннолетних </w:t>
      </w:r>
    </w:p>
    <w:p w:rsidR="003C5A86" w:rsidRPr="00555A04" w:rsidRDefault="003C5A86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Нефтеюганского района индивидуальной профилактической работе</w:t>
      </w:r>
    </w:p>
    <w:p w:rsidR="003C5A86" w:rsidRPr="00555A04" w:rsidRDefault="003C5A86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 несовершеннолетними и семьями, находящимися в социально </w:t>
      </w:r>
      <w:proofErr w:type="gramStart"/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опасном</w:t>
      </w:r>
      <w:proofErr w:type="gramEnd"/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3C5A86" w:rsidRPr="00555A04" w:rsidRDefault="003C5A86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положении</w:t>
      </w:r>
      <w:proofErr w:type="gramEnd"/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и (или) трудной жизненной ситуации</w:t>
      </w:r>
    </w:p>
    <w:p w:rsidR="00513B8E" w:rsidRPr="00555A04" w:rsidRDefault="003C5A86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513B8E"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E32331" w:rsidRPr="00555A04" w:rsidRDefault="002B0B69" w:rsidP="0051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="00E32331" w:rsidRPr="00555A04">
        <w:rPr>
          <w:rFonts w:ascii="Times New Roman" w:hAnsi="Times New Roman" w:cs="Times New Roman"/>
          <w:sz w:val="25"/>
          <w:szCs w:val="25"/>
        </w:rPr>
        <w:t xml:space="preserve"> Заслушав и обсудив информацию по вопросу, предусмотренному планом р</w:t>
      </w:r>
      <w:r w:rsidR="00E32331" w:rsidRPr="00555A04">
        <w:rPr>
          <w:rFonts w:ascii="Times New Roman" w:hAnsi="Times New Roman" w:cs="Times New Roman"/>
          <w:sz w:val="25"/>
          <w:szCs w:val="25"/>
        </w:rPr>
        <w:t>а</w:t>
      </w:r>
      <w:r w:rsidR="00E32331" w:rsidRPr="00555A04">
        <w:rPr>
          <w:rFonts w:ascii="Times New Roman" w:hAnsi="Times New Roman" w:cs="Times New Roman"/>
          <w:sz w:val="25"/>
          <w:szCs w:val="25"/>
        </w:rPr>
        <w:t xml:space="preserve">боты муниципальной комиссии по делам несовершеннолетних и защите их прав Нефтеюганского района на 2019 год, </w:t>
      </w:r>
      <w:r w:rsidR="00513B8E"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="00E32331" w:rsidRPr="00555A04">
        <w:rPr>
          <w:rFonts w:ascii="Times New Roman" w:hAnsi="Times New Roman" w:cs="Times New Roman"/>
          <w:sz w:val="25"/>
          <w:szCs w:val="25"/>
        </w:rPr>
        <w:t xml:space="preserve">муниципальная комиссия </w:t>
      </w:r>
      <w:r w:rsidR="00E32331" w:rsidRPr="00555A04">
        <w:rPr>
          <w:rFonts w:ascii="Times New Roman" w:hAnsi="Times New Roman" w:cs="Times New Roman"/>
          <w:b/>
          <w:sz w:val="25"/>
          <w:szCs w:val="25"/>
        </w:rPr>
        <w:t>установила</w:t>
      </w:r>
      <w:r w:rsidR="00E32331" w:rsidRPr="00555A04">
        <w:rPr>
          <w:rFonts w:ascii="Times New Roman" w:hAnsi="Times New Roman" w:cs="Times New Roman"/>
          <w:sz w:val="25"/>
          <w:szCs w:val="25"/>
        </w:rPr>
        <w:t>: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ab/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ab/>
      </w:r>
      <w:proofErr w:type="gramStart"/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Бюджетным учреждением Ханты-Мансийского автономного округа – Югры «Нефтеюганский районный комплексный центр социального обслуживания населения»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10.12.2019 индивидуальная профилактическая работа проводится в отношении 34 семей (2018 – 39), в которых воспитывается 52 ребенка, из них 19 семей состоят в связи с неблагополучием родителей (2018 - 24), из 14 семей на профилактическом учёте состоят несовершеннолетние (2018 - 15), и из 2 семей на уч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те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состоят и родители и несовершеннолетние.  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своевременного выявления семей и несовершеннолетних, находящихся в социально опасном положении осуществляются выезды действующей в учреждении службы «Экстренная детская помощь»,</w:t>
      </w: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созданной с целью повышения эффективности профилактики безнадзорности и правонарушений несовершеннолетних, соверше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ствования межведомственного взаимодействия по организации работы с несоверше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нолетними (их семьями), находящимися в социально опасном положении, оказанию им социальной, медицинской, правовой помощи.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отчетном периоде состоялось 74 выезда службы «Экстренная детская помощь», из них 46 плановых, 29 внеплановых. Данным видом деятельности охвачено 69 семей,</w:t>
      </w:r>
      <w:r w:rsidRPr="00555A0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 которых воспитывается 139 детей.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Все несовершеннолетние и родители, в отношении которых проводится инд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видуальная профилактическая работа, охвачены диагностическими мероприятиями включающими: заполнение анкет - опросников, экспресс диагностик, бесед, наблюд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для выявления акцентуации характера несовершеннолетних, личностных особе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ностей подростков, воспитательного потенциала родителей. По результатам, которых составляется индивидуальная программа реабилитации, включающая в себя коррекц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онные мероприятия, направленные на социализацию личности, формирование пол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жительных личностных качеств подростков, повышение психолого-педагогической грамотности родителей в вопросах воспитания детей, гармонизацию детско-родительских отношений, мотивации к ведению ЗОЖ, улучшения материального п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ложения семей. </w:t>
      </w:r>
    </w:p>
    <w:p w:rsidR="003C5A86" w:rsidRPr="00555A04" w:rsidRDefault="003C5A86" w:rsidP="003C5A8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proofErr w:type="gramStart"/>
      <w:r w:rsidRPr="00555A04">
        <w:rPr>
          <w:rFonts w:ascii="Times New Roman" w:eastAsia="Times New Roman" w:hAnsi="Times New Roman" w:cs="Times New Roman"/>
          <w:spacing w:val="1"/>
          <w:sz w:val="25"/>
          <w:szCs w:val="25"/>
        </w:rPr>
        <w:t>Для родителей несовершеннолетних, поставленных на профилактический учет, у которых наблюдается сниженный воспитательный потенциал, организованы, и проводятся индивидуальные, групповые коррекционные занятия, направленные на повышение психолого-педагогической грамотности в вопросах воспитания детей в рамках клуба «Родительская гостиная» охвачено 9 семей, состоящих на профилакт</w:t>
      </w:r>
      <w:r w:rsidRPr="00555A04">
        <w:rPr>
          <w:rFonts w:ascii="Times New Roman" w:eastAsia="Times New Roman" w:hAnsi="Times New Roman" w:cs="Times New Roman"/>
          <w:spacing w:val="1"/>
          <w:sz w:val="25"/>
          <w:szCs w:val="25"/>
        </w:rPr>
        <w:t>и</w:t>
      </w:r>
      <w:r w:rsidRPr="00555A04">
        <w:rPr>
          <w:rFonts w:ascii="Times New Roman" w:eastAsia="Times New Roman" w:hAnsi="Times New Roman" w:cs="Times New Roman"/>
          <w:spacing w:val="1"/>
          <w:sz w:val="25"/>
          <w:szCs w:val="25"/>
        </w:rPr>
        <w:t>ческом учёте.</w:t>
      </w:r>
      <w:proofErr w:type="gramEnd"/>
    </w:p>
    <w:p w:rsidR="003C5A86" w:rsidRPr="00555A04" w:rsidRDefault="003C5A86" w:rsidP="003C5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Несовершеннолетние привлекаются к социально значимым мероприятиям, проводимым в учреждении (клубы по интересам, тематические групповые занятия, волонтерские профилактические акции, трудоустройство на базе учреждения). </w:t>
      </w:r>
    </w:p>
    <w:p w:rsidR="003C5A86" w:rsidRPr="00555A04" w:rsidRDefault="003C5A86" w:rsidP="003C5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  текущем году проведена информационная акция с целью информирования родителей и несовершеннолетних о мероприятиях, проводимых на базе Учреждения. Для семей, где выявлено жестокое обращение, нарушение прав и законных интересов несовершеннолетних, проводятся коррекционные занятия, направленные на гармон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зацию взаимоотношений в семье, такие как: «Влияния жестокого обращения на псих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логическое здоровье детей и их дальнейшее развитие», «Методы и способы саморег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ляции», «Правила эффективного общения с подростком», «Построение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доверительных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отношений»,</w:t>
      </w:r>
      <w:r w:rsidRPr="00555A04">
        <w:rPr>
          <w:rFonts w:ascii="Times New Roman" w:eastAsia="Calibri" w:hAnsi="Times New Roman" w:cs="Times New Roman"/>
          <w:b/>
          <w:sz w:val="25"/>
          <w:szCs w:val="25"/>
        </w:rPr>
        <w:t xml:space="preserve"> «</w:t>
      </w:r>
      <w:r w:rsidRPr="00555A04">
        <w:rPr>
          <w:rFonts w:ascii="Times New Roman" w:eastAsia="Calibri" w:hAnsi="Times New Roman" w:cs="Times New Roman"/>
          <w:sz w:val="25"/>
          <w:szCs w:val="25"/>
        </w:rPr>
        <w:t>Как предупредить конфликт?», «Правила умения слышать ребенка»,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«Как найти с ребенком общий язык»,</w:t>
      </w:r>
      <w:r w:rsidRPr="00555A0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«Ребенок во взрослой жизни»,</w:t>
      </w:r>
      <w:r w:rsidRPr="00555A04">
        <w:rPr>
          <w:rFonts w:ascii="Times New Roman" w:eastAsia="Calibri" w:hAnsi="Times New Roman" w:cs="Times New Roman"/>
          <w:sz w:val="25"/>
          <w:szCs w:val="25"/>
        </w:rPr>
        <w:t xml:space="preserve"> «Как быть с эм</w:t>
      </w:r>
      <w:r w:rsidRPr="00555A04">
        <w:rPr>
          <w:rFonts w:ascii="Times New Roman" w:eastAsia="Calibri" w:hAnsi="Times New Roman" w:cs="Times New Roman"/>
          <w:sz w:val="25"/>
          <w:szCs w:val="25"/>
        </w:rPr>
        <w:t>о</w:t>
      </w:r>
      <w:r w:rsidRPr="00555A04">
        <w:rPr>
          <w:rFonts w:ascii="Times New Roman" w:eastAsia="Calibri" w:hAnsi="Times New Roman" w:cs="Times New Roman"/>
          <w:sz w:val="25"/>
          <w:szCs w:val="25"/>
        </w:rPr>
        <w:t>циями», «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Данным видом деятельности охвачено 6 семей. </w:t>
      </w:r>
    </w:p>
    <w:p w:rsidR="003C5A86" w:rsidRPr="00555A04" w:rsidRDefault="003C5A86" w:rsidP="003C5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Важным направлением профилактической работы является организация вн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урочной занятости несовершеннолетних, в том числе в каникулярный период.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вершеннолетние, состоящие на учете и проживающие в семьях, находящихся в соц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 опасном положении и трудной жизненной ситуации, привлекаются к социально значимым мероприятиям, проводимым в учреждении (клубы по интересам: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«Фарв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тер», «ЭРОН», «В кругу друзей», «Ералаш», «Апельсин», «Кудесница», «Альтернат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ва») к таким мероприятиям привлечено 129 несовершеннолетних, из них 32 несове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шеннолетних находящихся в социально опасном положении. </w:t>
      </w:r>
      <w:proofErr w:type="gramEnd"/>
    </w:p>
    <w:p w:rsidR="003C5A86" w:rsidRPr="00555A04" w:rsidRDefault="003C5A86" w:rsidP="003C5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период летних каникул в учреждении организована клубная деятельность по программе «Радуга детства», сопровождение летних пришкольных площадок по пр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грамме «Чудеса в решете», а также технология «Дворовая педагогика» по программе «Игры в нашем дворе». По итогам реализации программ летних оздоровительных смен в 2019 году в учреждении для несовершеннолетних было проведено 356 мер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приятий, которыми охвачено 969 несовершеннолетних, из них 135 несовершенноле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них, находящихся в трудной жизненной ситуации, в социально опасном положении 44 несовершеннолетних. </w:t>
      </w:r>
    </w:p>
    <w:p w:rsidR="003C5A86" w:rsidRPr="00555A04" w:rsidRDefault="003C5A86" w:rsidP="003C5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Оказано содействие в прохождении курса реабилитации 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Нефтеюганском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комплексном центре социального обслуживания населения  5 </w:t>
      </w:r>
      <w:r w:rsidR="00B658E2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несовершеннолетним, находящимся в социально опасном положении (СОП).</w:t>
      </w:r>
    </w:p>
    <w:p w:rsidR="003C5A86" w:rsidRPr="00555A04" w:rsidRDefault="00B658E2" w:rsidP="003C5A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555A04">
        <w:rPr>
          <w:rFonts w:ascii="Times New Roman" w:eastAsia="Calibri" w:hAnsi="Times New Roman" w:cs="Times New Roman"/>
          <w:sz w:val="25"/>
          <w:szCs w:val="25"/>
        </w:rPr>
        <w:t xml:space="preserve"> 2019 году  2 семьям, состоящим</w:t>
      </w:r>
      <w:r w:rsidR="003C5A86" w:rsidRPr="00555A04">
        <w:rPr>
          <w:rFonts w:ascii="Times New Roman" w:eastAsia="Calibri" w:hAnsi="Times New Roman" w:cs="Times New Roman"/>
          <w:sz w:val="25"/>
          <w:szCs w:val="25"/>
        </w:rPr>
        <w:t xml:space="preserve"> на профилактическом учете, оказана п</w:t>
      </w:r>
      <w:r w:rsidR="003C5A86" w:rsidRPr="00555A04">
        <w:rPr>
          <w:rFonts w:ascii="Times New Roman" w:eastAsia="Calibri" w:hAnsi="Times New Roman" w:cs="Times New Roman"/>
          <w:sz w:val="25"/>
          <w:szCs w:val="25"/>
        </w:rPr>
        <w:t>о</w:t>
      </w:r>
      <w:r w:rsidR="003C5A86" w:rsidRPr="00555A04">
        <w:rPr>
          <w:rFonts w:ascii="Times New Roman" w:eastAsia="Calibri" w:hAnsi="Times New Roman" w:cs="Times New Roman"/>
          <w:sz w:val="25"/>
          <w:szCs w:val="25"/>
        </w:rPr>
        <w:t>мощь в сборе документов и оказано содействие в получении государственной и един</w:t>
      </w:r>
      <w:r w:rsidR="003C5A86" w:rsidRPr="00555A04">
        <w:rPr>
          <w:rFonts w:ascii="Times New Roman" w:eastAsia="Calibri" w:hAnsi="Times New Roman" w:cs="Times New Roman"/>
          <w:sz w:val="25"/>
          <w:szCs w:val="25"/>
        </w:rPr>
        <w:t>о</w:t>
      </w:r>
      <w:r w:rsidR="003C5A86" w:rsidRPr="00555A04">
        <w:rPr>
          <w:rFonts w:ascii="Times New Roman" w:eastAsia="Calibri" w:hAnsi="Times New Roman" w:cs="Times New Roman"/>
          <w:sz w:val="25"/>
          <w:szCs w:val="25"/>
        </w:rPr>
        <w:t>временной социальной помощи.</w:t>
      </w:r>
    </w:p>
    <w:p w:rsidR="003C5A86" w:rsidRPr="00555A04" w:rsidRDefault="00B658E2" w:rsidP="00B65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целью организации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занятости 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несовершеннолетних, состоящих на проф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лактическом учете в структурах системы профилактики, которые отказались от пос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щения предложенных мероприятий, организован передвижной мини-клуб на дому «Путь к себе», в рамках которого оказывается помощь в виде индивидуальной псих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лого-педагогической поддержки через консультативные и коррекционные меропри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тия. Данным видом деятельности охвачено 147 несовершеннолетних.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За истекший период 2019 года</w:t>
      </w:r>
      <w:r w:rsidRPr="00555A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бюджетным учреждением Ханты - Манси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й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ского автономного округа - Югры "Нефтеюганский районный реабилитационный центр для детей и подростков с ограниченными возможностями"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Реаб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литационный центр) индивидуальная профилактическая работа проводилась с 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 сем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ь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ями, находящимися в социально опасном положении.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58E2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С каждой семьёй организованы мероприятия, направленные на мотивацию р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дителей к получению социальных услуг в Реабилитационном центре, разъяснен пор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док получения социальных услуг в учреждении, предоставлен список необходимых документов для признания нуждаемости в получении социальных услуг. </w:t>
      </w:r>
      <w:r w:rsidR="00B658E2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В течение 2019 года организовано социальное обслуживание 9 семей (АППГ – 13), в </w:t>
      </w:r>
      <w:proofErr w:type="gramStart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которых</w:t>
      </w:r>
      <w:proofErr w:type="gramEnd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воспитывается 30 детей (АППГ – 27). Из них курсы реабилитации пр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шли 13 детей, из них 1 ребенок – инвалид (АППГ – 22).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proofErr w:type="gramStart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условиях круглосуточного пребывания в стационарном отделении для детей, проживающих в сельских и в городском поселениях района, по ходатайству отдела по опеке и попечительству прошли курс реабилитации 3 ребенка (АППГ – 10).</w:t>
      </w:r>
      <w:proofErr w:type="gramEnd"/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В отделении дневного пребывания в </w:t>
      </w:r>
      <w:proofErr w:type="gramStart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группе полного дня</w:t>
      </w:r>
      <w:proofErr w:type="gramEnd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для детей дошкольн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 возраста прошел курс реабилитации 1 ребенок, в группе кратковременного преб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ы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вания для детей школьного возраста - 9 детей.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Помимо плановых периодов обслуживания в учреждении обратились для д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полнительного получения курсов реабилитации и оздоровления 2 семьи с 3 детьми (АППГ – 4 семьи/6 детей).</w:t>
      </w:r>
    </w:p>
    <w:p w:rsidR="00B658E2" w:rsidRPr="00555A04" w:rsidRDefault="00B658E2" w:rsidP="00B65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Проводимая профилактическая работа с семьями, находящимися в социально опасном положении направлена на приобщение детей к социальному поведению, но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мам и правилам общежития, формированию навыков самообслуживания. Особое вн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мание уделяется психологическому сопровождению, как детей, так и их законных представителей, в том числе мотивированию родителей к надлежащему исполнению своих родительских обязанностей. </w:t>
      </w:r>
    </w:p>
    <w:p w:rsidR="003C5A86" w:rsidRPr="00555A04" w:rsidRDefault="00B658E2" w:rsidP="00B65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Несовершеннолетним в период оздоровления и реабилитации были предоста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лены социально-бытовые, социально-медицинские, социально-психологические усл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ги. В рамках досуговой занятости дети принимали участие в спортивных и познав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тельных мероприятиях. Кроме этого детям предоставлялись социально-медицинские услуги оздоровительного характера (витаминотерапия, массаж, водно-оздоровительные процедуры и др.)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течение 2019 года 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бюджетным учреждением Ханты-Мансийского авт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номного округа – Югры «Нефтеюганская районная больница»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условиях стацион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ра проведено обследование, лечение и оздоровление 7 несовершеннолетних из семей СОП (АППГ – 16). Оказана медицинская помощь 1 несовершеннолетнему, находящ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муся в состоянии алкогольного опьянения (АППГ - 8).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течение отчетного периода специалисты учреждения участвовали в провед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индивидуальной профилактической работы с 26 семьями СОП (2018 - 19) и 8 несовершеннолетними (2018 - 17), 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проведена следующая профилактическая работа: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еженедельные патронажи в семьи, находящиеся в социально опасном положении;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 проведено 710 профилактических бесед участковыми врачами на </w:t>
      </w:r>
      <w:proofErr w:type="gramStart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патронажах</w:t>
      </w:r>
      <w:proofErr w:type="gramEnd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семей, в кабинете медико - социальной помощи детям и подросткам;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распространено буклетов и памяток профилактического характера (по формиров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нию здорового образа жизни, по профилактике социально значимых заболеваний и т.д.) 850 экземпляров (АППГ – 511);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организовано оздоровление 2 детей в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Детском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противотуберкулёзном санаторий им. Е.М. Сагандуковой».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ab/>
      </w:r>
      <w:r w:rsidR="00B658E2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данным 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Департамента образования и молодежной политики Нефт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юганского района</w:t>
      </w:r>
      <w:r w:rsidRPr="00555A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01.12.2019 индивидуальная профилактическая работа проводится в отношении 12 несовершеннолетних и 15 семей СОП, в которых проживают 29 детей (АППГ – 11/25/43). Объединения дополнительного образования и внеурочной де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тельности (кружки и секции) посещают 100% детей указанной категории.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всех образовательных учреждения района ведется следующая работа: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>- ежедневный учет детей, не пришедших на учебные занятия с выяснением причин о</w:t>
      </w:r>
      <w:r w:rsidRPr="00555A04">
        <w:rPr>
          <w:rFonts w:ascii="Times New Roman" w:hAnsi="Times New Roman" w:cs="Times New Roman"/>
          <w:sz w:val="25"/>
          <w:szCs w:val="25"/>
        </w:rPr>
        <w:t>т</w:t>
      </w:r>
      <w:r w:rsidRPr="00555A04">
        <w:rPr>
          <w:rFonts w:ascii="Times New Roman" w:hAnsi="Times New Roman" w:cs="Times New Roman"/>
          <w:sz w:val="25"/>
          <w:szCs w:val="25"/>
        </w:rPr>
        <w:t>сутствия ребенка в школе и принятием оперативных мер по его возвращению;</w:t>
      </w:r>
      <w:r w:rsidRPr="00555A0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>- контроль обучающихся, посещение семей, находящихся в социально опасном пол</w:t>
      </w:r>
      <w:r w:rsidRPr="00555A04">
        <w:rPr>
          <w:rFonts w:ascii="Times New Roman" w:hAnsi="Times New Roman" w:cs="Times New Roman"/>
          <w:sz w:val="25"/>
          <w:szCs w:val="25"/>
        </w:rPr>
        <w:t>о</w:t>
      </w:r>
      <w:r w:rsidRPr="00555A04">
        <w:rPr>
          <w:rFonts w:ascii="Times New Roman" w:hAnsi="Times New Roman" w:cs="Times New Roman"/>
          <w:sz w:val="25"/>
          <w:szCs w:val="25"/>
        </w:rPr>
        <w:t>жении (составление актов обследования жилищных условий, подготовка документов);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>- максимальный охват детей образовательными программами дополнительного обр</w:t>
      </w:r>
      <w:r w:rsidRPr="00555A04">
        <w:rPr>
          <w:rFonts w:ascii="Times New Roman" w:hAnsi="Times New Roman" w:cs="Times New Roman"/>
          <w:sz w:val="25"/>
          <w:szCs w:val="25"/>
        </w:rPr>
        <w:t>а</w:t>
      </w:r>
      <w:r w:rsidRPr="00555A04">
        <w:rPr>
          <w:rFonts w:ascii="Times New Roman" w:hAnsi="Times New Roman" w:cs="Times New Roman"/>
          <w:sz w:val="25"/>
          <w:szCs w:val="25"/>
        </w:rPr>
        <w:t xml:space="preserve">зования; 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>- организация совместной деятельности классных руководителей, социального педаг</w:t>
      </w:r>
      <w:r w:rsidRPr="00555A04">
        <w:rPr>
          <w:rFonts w:ascii="Times New Roman" w:hAnsi="Times New Roman" w:cs="Times New Roman"/>
          <w:sz w:val="25"/>
          <w:szCs w:val="25"/>
        </w:rPr>
        <w:t>о</w:t>
      </w:r>
      <w:r w:rsidRPr="00555A04">
        <w:rPr>
          <w:rFonts w:ascii="Times New Roman" w:hAnsi="Times New Roman" w:cs="Times New Roman"/>
          <w:sz w:val="25"/>
          <w:szCs w:val="25"/>
        </w:rPr>
        <w:t xml:space="preserve">га и администрации школы по профилактике безнадзорности и правонарушений среди учащихся;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проведение мероприятий для родителей по профилактике семейного неблагополучия и предупреждению асоциального, деструктивного поведения учащихся.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 целью выявления семей, </w:t>
      </w:r>
      <w:proofErr w:type="gramStart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находящихся</w:t>
      </w:r>
      <w:proofErr w:type="gramEnd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 социально опасном положении</w:t>
      </w:r>
      <w:r w:rsidR="00B658E2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 оказания им помощи в обучении и воспитании детей, проведены следующие меропр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ятия: </w:t>
      </w:r>
    </w:p>
    <w:p w:rsidR="003C5A86" w:rsidRPr="00555A04" w:rsidRDefault="003C5A86" w:rsidP="003C5A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операция «Всеобуч», подворные обходы, с целью выявления несовершеннолетних детей, подлежащих обучению и определения условий, в которых они проживают;</w:t>
      </w:r>
      <w:r w:rsidRPr="00555A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3C5A86" w:rsidRPr="00555A04" w:rsidRDefault="003C5A86" w:rsidP="003C5A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организация рейдов родительской общественности «Родительский патруль» совмес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но с органами внутренних дел;</w:t>
      </w:r>
      <w:r w:rsidRPr="00555A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3C5A86" w:rsidRPr="00555A04" w:rsidRDefault="003C5A86" w:rsidP="003C5A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педагогами-психологами, социальными педагогами и классными руководителями проведены психолого-педагогические диагностики несовершеннолетних с 1 – 11 класс, с целью раннего выявления признаков девиантного поведения, с использован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ем методик: «Опросник для идентификации типов акцентуаций характера у подрос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ков» (ПДО А.Е. </w:t>
      </w:r>
      <w:proofErr w:type="spell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Личко</w:t>
      </w:r>
      <w:proofErr w:type="spell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модификации В.П. </w:t>
      </w:r>
      <w:proofErr w:type="spell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Дворщенко</w:t>
      </w:r>
      <w:proofErr w:type="spell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), первичной диагностики и выявления детей «группы риска» (М.И Рожков, М.А. Ковальчук). Результаты диагн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стик доведены до сведения педагогов и родителей. По итогам проведенных тестиров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ний было выявлено 4 несовершеннолетних имеющих девиантное поведение, угрож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ющее общественной безопасности.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Специалистами социально-психологической службы, организованы занятия по профориентации, психологические недели, недели профориентации, психологические акции, психологические занятия в сенсорной комнате, психологические консультации и часы общения, «Декада профориентации», «Неделя психологии».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образовательных учреждениях работает «Почта доверия», обработку писем проводит социальный педагог и педагог-психолог, оформлены стенды «Подросток и закон», «Детский телефон доверия», «Как не стать жертвой преступления», информ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ционные стенды для родителей, на которых размещены памятки, рекомендации по воспитанию и обучению несовершеннолетних.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Отдел по делам молодежи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Департамента образования и молодежной политики Нефтеюганского района по состоянию на 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декабря 2019 года учувствует в провед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индивидуальной профилактической работы в отношении 5 человек, из них 2 нес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вершеннолетних из семей, находящихся в социально опасном положении и 3 несове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шеннолетних, состоящих на профилактическом учете.</w:t>
      </w:r>
    </w:p>
    <w:p w:rsidR="003C5A86" w:rsidRPr="00555A04" w:rsidRDefault="00BA199F" w:rsidP="00BA19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период с января по декабрь 2019 года трудоустройством охвачен 761 подр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сток (2018 – 757 чел.). </w:t>
      </w:r>
      <w:proofErr w:type="gramStart"/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Общее количество подростков, состоящих на различных видах учета, </w:t>
      </w:r>
      <w:r w:rsidR="003C5A86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трудоустроенных в молодежный трудовой отряд Главы Нефтеюганского рай</w:t>
      </w:r>
      <w:r w:rsidR="003C5A86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3C5A86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на, поселенческие молодежные трудовые отряды в период февраль – декабрь 2019 г</w:t>
      </w:r>
      <w:r w:rsidR="003C5A86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3C5A86"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да - 17 человек (АППГ - 14), из них: </w:t>
      </w:r>
      <w:proofErr w:type="gramEnd"/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-из числа несовершеннолетних, находящихся в СОП </w:t>
      </w:r>
      <w:r w:rsidRPr="00555A0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- 7 человек (АППГ - 6) (из них 2 чел. работали по 3 месяца, 1 чел. - 2 месяца, 4 чел. – 1 месяц);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- из семей, находящихся в СОП - 5 человек (АППГ-5) (из них 1 чел. работал 5 месяцев, 1 чел. - 3 месяца, 1 чел. - 2 месяца, 2 чел. – 1 месяц);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555A0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из числа состоящих на профилактическом </w:t>
      </w:r>
      <w:proofErr w:type="gramStart"/>
      <w:r w:rsidRPr="00555A0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учете</w:t>
      </w:r>
      <w:proofErr w:type="gramEnd"/>
      <w:r w:rsidRPr="00555A0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в ОМВД России по Нефтеюганскому району - 5 человек (АППГ - 3) (1 чел. работал 4 месяца, 1 чел. - 4 месяца, 3 человека – 1 месяц).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Специалистами 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казенного учреждения Ханты-Мансийского автономного округа - Югры «Нефтеюганский центр занятости населения»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отчетный период: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оказана государственная услуга по профессиональной ориентации в целях в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бора сферы деятельности (профессии), трудоустройства, профессионального обучения – 15 чел. (21 услуга)</w:t>
      </w:r>
      <w:r w:rsidRPr="00555A04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ru-RU"/>
        </w:rPr>
        <w:t xml:space="preserve"> из числа находящихся в социально опасном положении,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13 по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росткам (19 услуг), проживающим в семьях, находящихся в социально опасном пол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жении или трудной жизненной ситуации, и в том числе 19 чел. (24 услуги), состоящим на учете в органах полиции (АППГ – 19/9/25);</w:t>
      </w:r>
      <w:proofErr w:type="gramEnd"/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трудоустроено в свободное от учебы время  8 подростков,</w:t>
      </w: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числа наход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щихся в социально опасном положении, 5 подростков – из семей, находящихся в соц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 опасном положении или трудной жизненной ситуации – 5 чел., в том числе 11 чел. из числа состоящих на учете в органах полиции.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оказания консультационных услуг по профориентации, обучению, тр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доустройству, согласно планам индивидуальной профилактической работы и списков родителей, нуждающихся в трудоустройстве, в отчетном периоде было направлено 29 заказных писем, как подросткам, так и родителям, с приглашением посетить центр з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нятости.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Обратились в центр занятости 2 родителя, из семей СОП, которые были пр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информированы о ситуации на рынке труда и государственных услугах, оказываемых центром занятости населения, им был предложен перечень вакансий для самосто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тельного поиска, 1 трудоустроился. 2 семьи были посещены специалистами Центра занятости по месту жительства (сп.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Салым). Получили статус безработных 2 несове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шеннолетних, из числа находящихся в социально опасном положении, из них 1 пр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шел обучение и получил профессию слесаря по ремонту автомобилей, работает по профессии, обучение второго запланировано на 2020 год. 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На профилактическом учете 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 отделе по опеке и попечительству админ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страции Нефтеюганского района</w:t>
      </w:r>
      <w:r w:rsidRPr="00555A0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13.12.2019 состоит 2 приемные семьи,</w:t>
      </w: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кот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рых воспитывается трое детей, относящихся к категории детей-сирот и детей, оста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шихся без попечения родителей.</w:t>
      </w: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Индивидуальная профилактическая работа с данными семьями организована 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причинам: нахождения в социально-опасном положении, нарушения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детско-родительских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отношений с опекаемым ребенком.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 же в 2019 году организована индивидуальная профилактическая работа в отношении одного опекаемого ребенка, в связи с совершением общественно опасного деяния (кража велоси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педа), одной опекаемой, в связи с употреблением спиртных напитков.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За текущий период 2019 года в отдел по опеке и попечительству поступило 79 сообщений (как устных, так и письменных) о нарушении прав и законных интересов в отношении 124 несовершеннолетних (2018 - 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50), в том числе от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МКДН и ЗП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-15,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образовательных учреждений -7,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медицинских учреждений- 9,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учреждений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социальной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защиты населения – 2,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ОМВД России по Нефтеюганскому району – 15,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граждан- 30,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управление опеки и попечительства администрации г. Нефтеюганска - 1.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 основании данной поступившей информации в муниципальную комиссию по делам несовершеннолетних и защите их прав направлено 26 заключений о целес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образности организации индивидуальной профилактической работы с семьями, нах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дящимися в трудной жизненной ситуации или в социально опасном положении, в к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торых воспитывается 46 детей (2018 – 24/46). Индивидуальная профилактическая 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бота организована в отношении 24 семей, в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которых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воспитывается 44 ребенка (2018 – 21/40).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связи нахождением несовершеннолетних в социально опасном положении и в трудной жизненной ситуацией, сложившейся в семье, отделом по опеке и попечител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ству Нефтеюганского района приняты меры по помещению детей в социальные учр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ждения, так за текущий период 2019 года 13 несовершеннолетних помещены в БУ «Нефтеюганская районная больница» гп. Пойковский, они же в последующем пом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щены в БУ «Нефтеюганский комплексный центр социального обслуживания насел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ния».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По состоянию на 13 декабря 2019 года решением Нефтеюганского районного суда 4 родителя ограничены в родительских правах (в отношении 5 детей), 5 родит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 лишены родительских прав (в отношении 7 детей).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26.09.2019 Нефтеюганским районным судом вынесено решение об отказе в уд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влетворении исковых требований администрации Нефтеюганского района в лице 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дела по опеке и попечительству к 2 родителям (1 иск) об ограничении их в родител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ских правах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отношении 3 несовершеннолетних детей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. Отделом по опеке и попеч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тельству данное решение обжаловано и в настоящее время апелляционная жалоба направлена в суд Ханты - Мансийского автономного округа Югры. </w:t>
      </w:r>
    </w:p>
    <w:p w:rsidR="003C5A86" w:rsidRPr="00555A04" w:rsidRDefault="00BA199F" w:rsidP="00BA1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январь-декабрь 2019 года </w:t>
      </w:r>
      <w:r w:rsidR="003C5A86"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Департаментом культуры и спорта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проводилась работа с 80 несовершеннолетними, из числа находящихся в социально опасном </w:t>
      </w:r>
      <w:proofErr w:type="gramStart"/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положении</w:t>
      </w:r>
      <w:proofErr w:type="gramEnd"/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(2018 – 45), из них в отношении 14 несовершеннолетних департ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 культуры и спорта включен в проведение индивидуальной профилактической р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боты. Основной задачей проводимой работы является - содействие в организации з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нятости несовершеннолетних, привлечение к социально-значимым акциям, событиям. В результате проводимой работы в течение отчетного пер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иода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 несовершеннолетних, из числа </w:t>
      </w:r>
      <w:proofErr w:type="gramStart"/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состоящих</w:t>
      </w:r>
      <w:proofErr w:type="gramEnd"/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профилактическом учете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C5A86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записались в учреждения культуры и спорта.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профилактической работы специалистами учреждений культуры и спорта на постоянной основе проводятся беседы о преимуществах творческих и фи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культурных занятий, их влиянии на выработку волевых и коммуникативных качеств, которые в дальнейшем помогут ребятам в общении со сверстниками и взрослыми, по воспитанию законопослушного поведения. </w:t>
      </w:r>
    </w:p>
    <w:p w:rsidR="003C5A86" w:rsidRPr="00555A04" w:rsidRDefault="003C5A86" w:rsidP="003C5A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>В текущем году, по различным направлениям самодеятельного творчества в культурно-досуговых учреждениях работают 103 клубных формирования для детей и молодежи, проведено 1825 мероприятий, которые посетили 84 несовершеннолетних, из числа находящихся в социально опасном положении и трудной жизненной ситу</w:t>
      </w:r>
      <w:r w:rsidRPr="00555A04">
        <w:rPr>
          <w:rFonts w:ascii="Times New Roman" w:hAnsi="Times New Roman" w:cs="Times New Roman"/>
          <w:sz w:val="25"/>
          <w:szCs w:val="25"/>
        </w:rPr>
        <w:t>а</w:t>
      </w:r>
      <w:r w:rsidRPr="00555A04">
        <w:rPr>
          <w:rFonts w:ascii="Times New Roman" w:hAnsi="Times New Roman" w:cs="Times New Roman"/>
          <w:sz w:val="25"/>
          <w:szCs w:val="25"/>
        </w:rPr>
        <w:t>ции.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Проведено около 290 физкультурно-спортивных мероприятий, в которых пр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нимали участие 2300 детей и подростков, в том числе из числа находящихся в соц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 опасном положении 56 чел.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учреждениях спорта занимаются 20 подростков из числа находящихся в соц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ально опасном положении, кроме этого ребята привлекаются в качестве помощников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для организации и проведения соревнований различного уровня, в текущем году были задействованы 23 несовершеннолетних.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календарного плана на 2019 года учреждениями физической культуры и спорта было организовано и проведено около 290 спортивно-массовых мероприятия с участием  детей и подростков – 2300 чел., в том числе 56 участников мероприятий из числа находящихся в социально опасном положении.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состоянию на 1 декабря 2019 года на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учете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Отделе министерства вну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</w:t>
      </w:r>
      <w:r w:rsidRPr="00555A0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ренних дел России по Нефтеюганскому району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состоят 23 несовершеннолетних (АППГ – 30), 32 родителя (АППГ – 59), с которыми проводиться следующая работа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которая включает в себя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ведение контроля за образом жизни через индивидуальные посещения по месту ж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тельства;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проверка образа жизни несовершеннолетнего во время специальных мероприятий, отработка территорий, совместное патрулирование с другими службами (по плану);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- с несовершеннолетними проводят беседу начальники отделов полиции, отрабатыв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ют на причастность к совершенным в районе преступлениям, выявляют связи нес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вершеннолетних, с целью дальнейшей отработки лиц.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общеобразовательных учреждениях района за 11 месяцев 2019 года инспект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рами ПДН проведено 367 лекций и бесед, 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выступила на 22 родительских собраниях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принято участий в 115 советах профилактики. Проведено 119 рейдовых мероприятий, из них в составе экстренной детской помощи - 21, в составе родительского патруля - 71, совместно с представителями муниципальной комиссии - 39.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С профилактического учета за 2019 год снято 47 несовершеннолетних, из них 18 по исправлению поведения, 49 родителей, из них по оздоровлению обстановки в семье – 35.</w:t>
      </w:r>
    </w:p>
    <w:p w:rsidR="003C5A86" w:rsidRPr="00555A04" w:rsidRDefault="003C5A86" w:rsidP="003C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2019 год в дежурную часть доставлялись 13 несовершеннолетних, из </w:t>
      </w:r>
      <w:proofErr w:type="gramStart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рых</w:t>
      </w:r>
      <w:proofErr w:type="gramEnd"/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 по причине нахождения на улице без надзора, 4 по причине употребления алк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голя. В целях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защиты прав несовершеннолетних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 текущем году 5 раз несовершенн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летние помещ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ались в медицинские учреждения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(АППГ-9).</w:t>
      </w:r>
    </w:p>
    <w:p w:rsidR="003C5A86" w:rsidRPr="00555A04" w:rsidRDefault="003C5A86" w:rsidP="003C5A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Анализируя эффективность проводимой профилактической работы органами и учреждениями системы профилактики с семьями и несовершеннолетними, находящ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мися в социально опасном положении</w:t>
      </w:r>
      <w:r w:rsidR="00BA199F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 отметить, что остается высокий пр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цент прекращения индивидуальной профилактической работы по причине устранения социально опасного положения семей и исправления поведения несовершеннолетних. </w:t>
      </w:r>
      <w:r w:rsidRPr="00555A04">
        <w:rPr>
          <w:rFonts w:ascii="Times New Roman" w:hAnsi="Times New Roman" w:cs="Times New Roman"/>
          <w:sz w:val="25"/>
          <w:szCs w:val="25"/>
        </w:rPr>
        <w:t>За 11 месяцев 2019 года с межведомственного профилактического учёта были сняты 34 семьи (АППГ – 28), 26 несовершеннолетних (АППГ – 24), из них по нормализации положения в семье и исправлению поведения несовершеннолетних 25 семей (73%) (АППГ – 17)/23 несовершеннолетних (88,4%) (АППГ – 20).</w:t>
      </w:r>
    </w:p>
    <w:p w:rsidR="003A6E7C" w:rsidRPr="00555A04" w:rsidRDefault="003A6E7C" w:rsidP="003A6E7C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Pr="00555A04">
        <w:rPr>
          <w:rFonts w:ascii="Times New Roman" w:hAnsi="Times New Roman" w:cs="Times New Roman"/>
          <w:sz w:val="25"/>
          <w:szCs w:val="25"/>
        </w:rPr>
        <w:tab/>
        <w:t>В целях обеспечения межведомственного взаимодействия при проведении м</w:t>
      </w:r>
      <w:r w:rsidRPr="00555A04">
        <w:rPr>
          <w:rFonts w:ascii="Times New Roman" w:hAnsi="Times New Roman" w:cs="Times New Roman"/>
          <w:sz w:val="25"/>
          <w:szCs w:val="25"/>
        </w:rPr>
        <w:t>е</w:t>
      </w:r>
      <w:r w:rsidRPr="00555A04">
        <w:rPr>
          <w:rFonts w:ascii="Times New Roman" w:hAnsi="Times New Roman" w:cs="Times New Roman"/>
          <w:sz w:val="25"/>
          <w:szCs w:val="25"/>
        </w:rPr>
        <w:t xml:space="preserve">роприятий, направленных на профилактику </w:t>
      </w:r>
      <w:r w:rsidR="00555A04" w:rsidRPr="00555A04">
        <w:rPr>
          <w:rFonts w:ascii="Times New Roman" w:hAnsi="Times New Roman" w:cs="Times New Roman"/>
          <w:sz w:val="25"/>
          <w:szCs w:val="25"/>
        </w:rPr>
        <w:t xml:space="preserve"> безнадзорности и правонарушений нес</w:t>
      </w:r>
      <w:r w:rsidR="00555A04" w:rsidRPr="00555A04">
        <w:rPr>
          <w:rFonts w:ascii="Times New Roman" w:hAnsi="Times New Roman" w:cs="Times New Roman"/>
          <w:sz w:val="25"/>
          <w:szCs w:val="25"/>
        </w:rPr>
        <w:t>о</w:t>
      </w:r>
      <w:r w:rsidR="00555A04" w:rsidRPr="00555A04">
        <w:rPr>
          <w:rFonts w:ascii="Times New Roman" w:hAnsi="Times New Roman" w:cs="Times New Roman"/>
          <w:sz w:val="25"/>
          <w:szCs w:val="25"/>
        </w:rPr>
        <w:t>вершеннолетних</w:t>
      </w:r>
      <w:r w:rsidRPr="00555A04">
        <w:rPr>
          <w:rFonts w:ascii="Times New Roman" w:hAnsi="Times New Roman" w:cs="Times New Roman"/>
          <w:sz w:val="25"/>
          <w:szCs w:val="25"/>
        </w:rPr>
        <w:t xml:space="preserve">, муниципальная комиссия по делам несовершеннолетних и защите их прав  Нефтеюганского района </w:t>
      </w:r>
      <w:proofErr w:type="gramStart"/>
      <w:r w:rsidRPr="00555A0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55A04">
        <w:rPr>
          <w:rFonts w:ascii="Times New Roman" w:hAnsi="Times New Roman" w:cs="Times New Roman"/>
          <w:b/>
          <w:sz w:val="25"/>
          <w:szCs w:val="25"/>
        </w:rPr>
        <w:t xml:space="preserve"> о с т а н о в и л а:</w:t>
      </w:r>
    </w:p>
    <w:p w:rsidR="003A6E7C" w:rsidRPr="00555A04" w:rsidRDefault="003A6E7C" w:rsidP="003A6E7C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3C5A86" w:rsidRPr="00555A04" w:rsidRDefault="003A6E7C" w:rsidP="00555A0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Pr="00555A04">
        <w:rPr>
          <w:rFonts w:ascii="Times New Roman" w:hAnsi="Times New Roman" w:cs="Times New Roman"/>
          <w:sz w:val="25"/>
          <w:szCs w:val="25"/>
        </w:rPr>
        <w:tab/>
      </w:r>
      <w:r w:rsidR="003C5A86" w:rsidRPr="00555A04">
        <w:rPr>
          <w:rFonts w:ascii="Times New Roman" w:hAnsi="Times New Roman" w:cs="Times New Roman"/>
          <w:b/>
          <w:sz w:val="25"/>
          <w:szCs w:val="25"/>
        </w:rPr>
        <w:t>1.</w:t>
      </w:r>
      <w:r w:rsidR="003C5A86" w:rsidRPr="00555A04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3C5A86" w:rsidRPr="00555A04">
        <w:rPr>
          <w:rFonts w:ascii="Times New Roman" w:hAnsi="Times New Roman" w:cs="Times New Roman"/>
          <w:sz w:val="25"/>
          <w:szCs w:val="25"/>
        </w:rPr>
        <w:t xml:space="preserve">Информацию </w:t>
      </w:r>
      <w:r w:rsidR="00555A04" w:rsidRPr="00555A04">
        <w:rPr>
          <w:rFonts w:ascii="Times New Roman" w:hAnsi="Times New Roman" w:cs="Times New Roman"/>
          <w:sz w:val="25"/>
          <w:szCs w:val="25"/>
        </w:rPr>
        <w:t>о проводимой в 2019 году структурами системы профилактики безнадзорности и правонарушений несовершеннолетних Нефтеюганского района и</w:t>
      </w:r>
      <w:r w:rsidR="00555A04" w:rsidRPr="00555A04">
        <w:rPr>
          <w:rFonts w:ascii="Times New Roman" w:hAnsi="Times New Roman" w:cs="Times New Roman"/>
          <w:sz w:val="25"/>
          <w:szCs w:val="25"/>
        </w:rPr>
        <w:t>н</w:t>
      </w:r>
      <w:r w:rsidR="00555A04" w:rsidRPr="00555A04">
        <w:rPr>
          <w:rFonts w:ascii="Times New Roman" w:hAnsi="Times New Roman" w:cs="Times New Roman"/>
          <w:sz w:val="25"/>
          <w:szCs w:val="25"/>
        </w:rPr>
        <w:t>дивидуальной профилактической работе  с несовершеннолетними и семьями, наход</w:t>
      </w:r>
      <w:r w:rsidR="00555A04" w:rsidRPr="00555A04">
        <w:rPr>
          <w:rFonts w:ascii="Times New Roman" w:hAnsi="Times New Roman" w:cs="Times New Roman"/>
          <w:sz w:val="25"/>
          <w:szCs w:val="25"/>
        </w:rPr>
        <w:t>я</w:t>
      </w:r>
      <w:r w:rsidR="00555A04" w:rsidRPr="00555A04">
        <w:rPr>
          <w:rFonts w:ascii="Times New Roman" w:hAnsi="Times New Roman" w:cs="Times New Roman"/>
          <w:sz w:val="25"/>
          <w:szCs w:val="25"/>
        </w:rPr>
        <w:t xml:space="preserve">щимися в социально опасном положении и (или) трудной жизненной ситуации,  </w:t>
      </w:r>
      <w:r w:rsidR="003C5A86" w:rsidRPr="00555A04">
        <w:rPr>
          <w:rFonts w:ascii="Times New Roman" w:hAnsi="Times New Roman" w:cs="Times New Roman"/>
          <w:sz w:val="25"/>
          <w:szCs w:val="25"/>
        </w:rPr>
        <w:t>пр</w:t>
      </w:r>
      <w:r w:rsidR="003C5A86" w:rsidRPr="00555A04">
        <w:rPr>
          <w:rFonts w:ascii="Times New Roman" w:hAnsi="Times New Roman" w:cs="Times New Roman"/>
          <w:sz w:val="25"/>
          <w:szCs w:val="25"/>
        </w:rPr>
        <w:t>и</w:t>
      </w:r>
      <w:r w:rsidR="003C5A86" w:rsidRPr="00555A04">
        <w:rPr>
          <w:rFonts w:ascii="Times New Roman" w:hAnsi="Times New Roman" w:cs="Times New Roman"/>
          <w:sz w:val="25"/>
          <w:szCs w:val="25"/>
        </w:rPr>
        <w:t>нять к сведению.</w:t>
      </w:r>
      <w:proofErr w:type="gramEnd"/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Pr="00555A04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Pr="00555A04">
        <w:rPr>
          <w:rFonts w:ascii="Times New Roman" w:hAnsi="Times New Roman" w:cs="Times New Roman"/>
          <w:b/>
          <w:sz w:val="25"/>
          <w:szCs w:val="25"/>
          <w:u w:val="single"/>
        </w:rPr>
        <w:t>26 декабря 2019 года</w:t>
      </w:r>
      <w:r w:rsidRPr="00555A04">
        <w:rPr>
          <w:rFonts w:ascii="Times New Roman" w:hAnsi="Times New Roman" w:cs="Times New Roman"/>
          <w:b/>
          <w:sz w:val="25"/>
          <w:szCs w:val="25"/>
        </w:rPr>
        <w:t>.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3C5A86" w:rsidRPr="00555A04" w:rsidRDefault="00555A04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lastRenderedPageBreak/>
        <w:tab/>
      </w:r>
      <w:r w:rsidR="003C5A86" w:rsidRPr="00555A04">
        <w:rPr>
          <w:rFonts w:ascii="Times New Roman" w:hAnsi="Times New Roman" w:cs="Times New Roman"/>
          <w:b/>
          <w:sz w:val="25"/>
          <w:szCs w:val="25"/>
        </w:rPr>
        <w:t>2.</w:t>
      </w:r>
      <w:r w:rsidR="003C5A86" w:rsidRPr="00555A04">
        <w:rPr>
          <w:rFonts w:ascii="Times New Roman" w:hAnsi="Times New Roman" w:cs="Times New Roman"/>
          <w:sz w:val="25"/>
          <w:szCs w:val="25"/>
        </w:rPr>
        <w:t xml:space="preserve">  Департаменту образования и молодежной политики Нефтеюганского района (Н.В.Котова), департаменту культуры и спорта Нефтеюганского района (А.Ю.Андреевский) обеспечить досуговую занятость несовершеннолетних, наход</w:t>
      </w:r>
      <w:r w:rsidR="003C5A86" w:rsidRPr="00555A04">
        <w:rPr>
          <w:rFonts w:ascii="Times New Roman" w:hAnsi="Times New Roman" w:cs="Times New Roman"/>
          <w:sz w:val="25"/>
          <w:szCs w:val="25"/>
        </w:rPr>
        <w:t>я</w:t>
      </w:r>
      <w:r w:rsidR="003C5A86" w:rsidRPr="00555A04">
        <w:rPr>
          <w:rFonts w:ascii="Times New Roman" w:hAnsi="Times New Roman" w:cs="Times New Roman"/>
          <w:sz w:val="25"/>
          <w:szCs w:val="25"/>
        </w:rPr>
        <w:t xml:space="preserve">щихся в социально опасном положении, в период  новогодних и Рождественских праздников.  </w:t>
      </w:r>
    </w:p>
    <w:p w:rsidR="003C5A86" w:rsidRPr="00555A04" w:rsidRDefault="00555A04" w:rsidP="003C5A86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="003C5A86" w:rsidRPr="00555A04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3C5A86" w:rsidRPr="00555A04">
        <w:rPr>
          <w:rFonts w:ascii="Times New Roman" w:hAnsi="Times New Roman" w:cs="Times New Roman"/>
          <w:b/>
          <w:sz w:val="25"/>
          <w:szCs w:val="25"/>
          <w:u w:val="single"/>
        </w:rPr>
        <w:t>до 15 января 2020 года</w:t>
      </w:r>
      <w:r w:rsidR="003C5A86" w:rsidRPr="00555A04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Pr="00555A04">
        <w:rPr>
          <w:rFonts w:ascii="Times New Roman" w:hAnsi="Times New Roman" w:cs="Times New Roman"/>
          <w:b/>
          <w:sz w:val="25"/>
          <w:szCs w:val="25"/>
        </w:rPr>
        <w:t>3.</w:t>
      </w:r>
      <w:r w:rsidR="00555A04" w:rsidRPr="00555A04">
        <w:rPr>
          <w:rFonts w:ascii="Times New Roman" w:hAnsi="Times New Roman" w:cs="Times New Roman"/>
          <w:sz w:val="25"/>
          <w:szCs w:val="25"/>
        </w:rPr>
        <w:t xml:space="preserve"> Утвердить график  </w:t>
      </w:r>
      <w:r w:rsidRPr="00555A04">
        <w:rPr>
          <w:rFonts w:ascii="Times New Roman" w:hAnsi="Times New Roman" w:cs="Times New Roman"/>
          <w:sz w:val="25"/>
          <w:szCs w:val="25"/>
        </w:rPr>
        <w:t>дежурства ответственных должностных лиц на период н</w:t>
      </w:r>
      <w:r w:rsidRPr="00555A04">
        <w:rPr>
          <w:rFonts w:ascii="Times New Roman" w:hAnsi="Times New Roman" w:cs="Times New Roman"/>
          <w:sz w:val="25"/>
          <w:szCs w:val="25"/>
        </w:rPr>
        <w:t>о</w:t>
      </w:r>
      <w:r w:rsidRPr="00555A04">
        <w:rPr>
          <w:rFonts w:ascii="Times New Roman" w:hAnsi="Times New Roman" w:cs="Times New Roman"/>
          <w:sz w:val="25"/>
          <w:szCs w:val="25"/>
        </w:rPr>
        <w:t>вогодних и рождественск</w:t>
      </w:r>
      <w:r w:rsidR="00C47092">
        <w:rPr>
          <w:rFonts w:ascii="Times New Roman" w:hAnsi="Times New Roman" w:cs="Times New Roman"/>
          <w:sz w:val="25"/>
          <w:szCs w:val="25"/>
        </w:rPr>
        <w:t>их праздников с 31.12.2019 по 09</w:t>
      </w:r>
      <w:r w:rsidRPr="00555A04">
        <w:rPr>
          <w:rFonts w:ascii="Times New Roman" w:hAnsi="Times New Roman" w:cs="Times New Roman"/>
          <w:sz w:val="25"/>
          <w:szCs w:val="25"/>
        </w:rPr>
        <w:t>.01.2020  (приложение)</w:t>
      </w:r>
      <w:r w:rsidR="00E727B4">
        <w:rPr>
          <w:rFonts w:ascii="Times New Roman" w:hAnsi="Times New Roman" w:cs="Times New Roman"/>
          <w:sz w:val="25"/>
          <w:szCs w:val="25"/>
        </w:rPr>
        <w:t>.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Pr="00555A04">
        <w:rPr>
          <w:rFonts w:ascii="Times New Roman" w:hAnsi="Times New Roman" w:cs="Times New Roman"/>
          <w:b/>
          <w:sz w:val="25"/>
          <w:szCs w:val="25"/>
        </w:rPr>
        <w:t xml:space="preserve"> Срок: </w:t>
      </w:r>
      <w:r w:rsidRPr="00555A04">
        <w:rPr>
          <w:rFonts w:ascii="Times New Roman" w:hAnsi="Times New Roman" w:cs="Times New Roman"/>
          <w:b/>
          <w:sz w:val="25"/>
          <w:szCs w:val="25"/>
          <w:u w:val="single"/>
        </w:rPr>
        <w:t>26 декабря 2019 года</w:t>
      </w:r>
      <w:r w:rsidRPr="00555A04">
        <w:rPr>
          <w:rFonts w:ascii="Times New Roman" w:hAnsi="Times New Roman" w:cs="Times New Roman"/>
          <w:b/>
          <w:sz w:val="25"/>
          <w:szCs w:val="25"/>
        </w:rPr>
        <w:t>.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Pr="00555A04">
        <w:rPr>
          <w:rFonts w:ascii="Times New Roman" w:hAnsi="Times New Roman" w:cs="Times New Roman"/>
          <w:b/>
          <w:sz w:val="25"/>
          <w:szCs w:val="25"/>
        </w:rPr>
        <w:t>4.</w:t>
      </w:r>
      <w:r w:rsidRPr="00555A04">
        <w:rPr>
          <w:rFonts w:ascii="Times New Roman" w:hAnsi="Times New Roman" w:cs="Times New Roman"/>
          <w:sz w:val="25"/>
          <w:szCs w:val="25"/>
        </w:rPr>
        <w:t xml:space="preserve"> Отделу по делам несовершеннолетних, защите их прав администрации Не</w:t>
      </w:r>
      <w:r w:rsidRPr="00555A04">
        <w:rPr>
          <w:rFonts w:ascii="Times New Roman" w:hAnsi="Times New Roman" w:cs="Times New Roman"/>
          <w:sz w:val="25"/>
          <w:szCs w:val="25"/>
        </w:rPr>
        <w:t>ф</w:t>
      </w:r>
      <w:r w:rsidRPr="00555A04">
        <w:rPr>
          <w:rFonts w:ascii="Times New Roman" w:hAnsi="Times New Roman" w:cs="Times New Roman"/>
          <w:sz w:val="25"/>
          <w:szCs w:val="25"/>
        </w:rPr>
        <w:t>те-юганского района (В.В.Малтакова) направить график дежурств ответственных должностных лиц на период новогодних и рождественск</w:t>
      </w:r>
      <w:r w:rsidR="00C47092">
        <w:rPr>
          <w:rFonts w:ascii="Times New Roman" w:hAnsi="Times New Roman" w:cs="Times New Roman"/>
          <w:sz w:val="25"/>
          <w:szCs w:val="25"/>
        </w:rPr>
        <w:t>их праздников с 31.12.2019 по 09</w:t>
      </w:r>
      <w:r w:rsidRPr="00555A04">
        <w:rPr>
          <w:rFonts w:ascii="Times New Roman" w:hAnsi="Times New Roman" w:cs="Times New Roman"/>
          <w:sz w:val="25"/>
          <w:szCs w:val="25"/>
        </w:rPr>
        <w:t>.01.2020 в адрес руководителей органов и учреждений системы профилактики, а также глав поселений Нефтеюганского района.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Pr="00555A04">
        <w:rPr>
          <w:rFonts w:ascii="Times New Roman" w:hAnsi="Times New Roman" w:cs="Times New Roman"/>
          <w:b/>
          <w:sz w:val="25"/>
          <w:szCs w:val="25"/>
        </w:rPr>
        <w:t xml:space="preserve">Срок:  </w:t>
      </w:r>
      <w:r w:rsidRPr="00555A04">
        <w:rPr>
          <w:rFonts w:ascii="Times New Roman" w:hAnsi="Times New Roman" w:cs="Times New Roman"/>
          <w:b/>
          <w:sz w:val="25"/>
          <w:szCs w:val="25"/>
          <w:u w:val="single"/>
        </w:rPr>
        <w:t>30 декабря 2019 года</w:t>
      </w:r>
      <w:r w:rsidRPr="00555A04">
        <w:rPr>
          <w:rFonts w:ascii="Times New Roman" w:hAnsi="Times New Roman" w:cs="Times New Roman"/>
          <w:sz w:val="25"/>
          <w:szCs w:val="25"/>
        </w:rPr>
        <w:t>.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ab/>
      </w:r>
      <w:r w:rsidRPr="00555A04">
        <w:rPr>
          <w:rFonts w:ascii="Times New Roman" w:hAnsi="Times New Roman" w:cs="Times New Roman"/>
          <w:b/>
          <w:sz w:val="25"/>
          <w:szCs w:val="25"/>
        </w:rPr>
        <w:t>5.</w:t>
      </w:r>
      <w:r w:rsidRPr="00555A04">
        <w:rPr>
          <w:rFonts w:ascii="Times New Roman" w:hAnsi="Times New Roman" w:cs="Times New Roman"/>
          <w:sz w:val="25"/>
          <w:szCs w:val="25"/>
        </w:rPr>
        <w:t xml:space="preserve"> Контроль за исполнением постановления возложить на заместителя председ</w:t>
      </w:r>
      <w:r w:rsidRPr="00555A04">
        <w:rPr>
          <w:rFonts w:ascii="Times New Roman" w:hAnsi="Times New Roman" w:cs="Times New Roman"/>
          <w:sz w:val="25"/>
          <w:szCs w:val="25"/>
        </w:rPr>
        <w:t>а</w:t>
      </w:r>
      <w:r w:rsidRPr="00555A04">
        <w:rPr>
          <w:rFonts w:ascii="Times New Roman" w:hAnsi="Times New Roman" w:cs="Times New Roman"/>
          <w:sz w:val="25"/>
          <w:szCs w:val="25"/>
        </w:rPr>
        <w:t>теля муниципальной комиссии по делам несовершеннолетних и защите их прав Нефтеюганского района.</w:t>
      </w:r>
    </w:p>
    <w:p w:rsidR="003C5A86" w:rsidRPr="00555A04" w:rsidRDefault="003C5A86" w:rsidP="003C5A8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2D2538" w:rsidRPr="00555A04" w:rsidRDefault="00E727B4" w:rsidP="003C5A86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413C46A2" wp14:editId="406E9F2D">
            <wp:simplePos x="0" y="0"/>
            <wp:positionH relativeFrom="column">
              <wp:posOffset>2627630</wp:posOffset>
            </wp:positionH>
            <wp:positionV relativeFrom="paragraph">
              <wp:posOffset>35560</wp:posOffset>
            </wp:positionV>
            <wp:extent cx="1109345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A86" w:rsidRPr="00555A04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</w:p>
    <w:p w:rsidR="00DF265C" w:rsidRPr="00555A04" w:rsidRDefault="002D2538" w:rsidP="00E727B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C2DF2" w:rsidRPr="00555A04" w:rsidRDefault="004F654A" w:rsidP="00ED51AC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555A04">
        <w:rPr>
          <w:rFonts w:ascii="Times New Roman" w:eastAsia="Calibri" w:hAnsi="Times New Roman" w:cs="Times New Roman"/>
          <w:sz w:val="25"/>
          <w:szCs w:val="25"/>
        </w:rPr>
        <w:tab/>
      </w:r>
    </w:p>
    <w:p w:rsidR="002B0B69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в заседании</w:t>
      </w:r>
      <w:r w:rsidR="002B0B69" w:rsidRPr="00555A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В.Г.Михалев</w:t>
      </w:r>
    </w:p>
    <w:p w:rsidR="003C5A86" w:rsidRDefault="003C5A86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A86" w:rsidRDefault="003C5A86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A86" w:rsidRDefault="003C5A86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B4" w:rsidRDefault="00E727B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Pr="00C47092" w:rsidRDefault="00555A04" w:rsidP="00555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4709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к постановлению </w:t>
      </w:r>
    </w:p>
    <w:p w:rsidR="00555A04" w:rsidRPr="00C47092" w:rsidRDefault="00555A04" w:rsidP="00555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47092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555A04" w:rsidRPr="00C47092" w:rsidRDefault="00555A04" w:rsidP="00555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47092">
        <w:rPr>
          <w:rFonts w:ascii="Times New Roman" w:eastAsia="Calibri" w:hAnsi="Times New Roman" w:cs="Times New Roman"/>
          <w:b/>
          <w:sz w:val="20"/>
          <w:szCs w:val="20"/>
        </w:rPr>
        <w:t>№ 95 от 26.</w:t>
      </w:r>
      <w:r w:rsidR="00D956BD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C47092">
        <w:rPr>
          <w:rFonts w:ascii="Times New Roman" w:eastAsia="Calibri" w:hAnsi="Times New Roman" w:cs="Times New Roman"/>
          <w:b/>
          <w:sz w:val="20"/>
          <w:szCs w:val="20"/>
        </w:rPr>
        <w:t>2.2019</w:t>
      </w: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C5A86" w:rsidRPr="003C5A86" w:rsidRDefault="003C5A86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5A86">
        <w:rPr>
          <w:rFonts w:ascii="Times New Roman" w:eastAsia="Calibri" w:hAnsi="Times New Roman" w:cs="Times New Roman"/>
          <w:b/>
          <w:sz w:val="26"/>
          <w:szCs w:val="26"/>
        </w:rPr>
        <w:t xml:space="preserve">График дежурств </w:t>
      </w:r>
    </w:p>
    <w:p w:rsidR="003C5A86" w:rsidRPr="003C5A86" w:rsidRDefault="003C5A86" w:rsidP="003C5A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C5A86">
        <w:rPr>
          <w:rFonts w:ascii="Times New Roman" w:eastAsia="Calibri" w:hAnsi="Times New Roman" w:cs="Times New Roman"/>
          <w:sz w:val="26"/>
          <w:szCs w:val="26"/>
        </w:rPr>
        <w:t>ответственных должностных лиц структур системы профилактики по предупр</w:t>
      </w:r>
      <w:r w:rsidRPr="003C5A86">
        <w:rPr>
          <w:rFonts w:ascii="Times New Roman" w:eastAsia="Calibri" w:hAnsi="Times New Roman" w:cs="Times New Roman"/>
          <w:sz w:val="26"/>
          <w:szCs w:val="26"/>
        </w:rPr>
        <w:t>е</w:t>
      </w:r>
      <w:r w:rsidRPr="003C5A86">
        <w:rPr>
          <w:rFonts w:ascii="Times New Roman" w:eastAsia="Calibri" w:hAnsi="Times New Roman" w:cs="Times New Roman"/>
          <w:sz w:val="26"/>
          <w:szCs w:val="26"/>
        </w:rPr>
        <w:t>ждению чрезвычайных происшествий с несовершеннолетними на период праздн</w:t>
      </w:r>
      <w:r w:rsidRPr="003C5A86">
        <w:rPr>
          <w:rFonts w:ascii="Times New Roman" w:eastAsia="Calibri" w:hAnsi="Times New Roman" w:cs="Times New Roman"/>
          <w:sz w:val="26"/>
          <w:szCs w:val="26"/>
        </w:rPr>
        <w:t>о</w:t>
      </w:r>
      <w:r w:rsidRPr="003C5A86">
        <w:rPr>
          <w:rFonts w:ascii="Times New Roman" w:eastAsia="Calibri" w:hAnsi="Times New Roman" w:cs="Times New Roman"/>
          <w:sz w:val="26"/>
          <w:szCs w:val="26"/>
        </w:rPr>
        <w:t xml:space="preserve">вания новогодних и рождественских праздников </w:t>
      </w:r>
    </w:p>
    <w:p w:rsidR="003C5A86" w:rsidRPr="003C5A86" w:rsidRDefault="00C47092" w:rsidP="003C5A8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 30.12.2019 по 09</w:t>
      </w:r>
      <w:r w:rsidR="003C5A86" w:rsidRPr="003C5A86">
        <w:rPr>
          <w:rFonts w:ascii="Times New Roman" w:eastAsia="Calibri" w:hAnsi="Times New Roman" w:cs="Times New Roman"/>
          <w:b/>
          <w:sz w:val="26"/>
          <w:szCs w:val="26"/>
        </w:rPr>
        <w:t xml:space="preserve">.01.2020 </w:t>
      </w:r>
      <w:r w:rsidR="003C5A86" w:rsidRPr="003C5A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9.00 ч. до 09.00 ч. следующего дня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1560"/>
        <w:gridCol w:w="2126"/>
      </w:tblGrid>
      <w:tr w:rsidR="00916DE4" w:rsidRPr="003C5A86" w:rsidTr="00916D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3C5A86" w:rsidRDefault="00916DE4" w:rsidP="009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3C5A86" w:rsidRDefault="00916DE4" w:rsidP="003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3C5A86" w:rsidRDefault="00916DE4" w:rsidP="003C5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</w:t>
            </w: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3C5A86" w:rsidRDefault="00916DE4" w:rsidP="00916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</w:t>
            </w: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лефон для связи</w:t>
            </w:r>
          </w:p>
        </w:tc>
      </w:tr>
      <w:tr w:rsidR="003C5A86" w:rsidRPr="003C5A86" w:rsidTr="00916DE4">
        <w:trPr>
          <w:trHeight w:val="38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86" w:rsidRPr="003C5A86" w:rsidRDefault="003C5A86" w:rsidP="003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делам несовершеннолетних, </w:t>
            </w:r>
          </w:p>
          <w:p w:rsidR="003C5A86" w:rsidRPr="003C5A86" w:rsidRDefault="003C5A86" w:rsidP="003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защите их прав администрации Нефтеюганского района</w:t>
            </w:r>
            <w:r w:rsidR="0091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916DE4" w:rsidRPr="00916DE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916DE4" w:rsidRPr="00C47092" w:rsidTr="00916D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Малтакова</w:t>
            </w:r>
          </w:p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Валерия Валерьевна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по делам несовершеннолетних,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C47092" w:rsidP="003C5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31.12.2019 - 09</w:t>
            </w:r>
            <w:r w:rsidR="00916DE4"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89224111087</w:t>
            </w:r>
          </w:p>
        </w:tc>
      </w:tr>
      <w:tr w:rsidR="003C5A86" w:rsidRPr="00C47092" w:rsidTr="00916DE4">
        <w:trPr>
          <w:trHeight w:val="38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86" w:rsidRPr="00C47092" w:rsidRDefault="003C5A86" w:rsidP="003C5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ОМВД России по Нефтеюганскому району</w:t>
            </w:r>
          </w:p>
        </w:tc>
      </w:tr>
      <w:tr w:rsidR="00916DE4" w:rsidRPr="00C47092" w:rsidTr="00916D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Бажуков </w:t>
            </w:r>
          </w:p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 Дмитриевич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ОУУП и ПДН ОМВД России по Нефтеюганскому району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>31.12.2019</w:t>
            </w:r>
          </w:p>
          <w:p w:rsidR="00916DE4" w:rsidRPr="00C47092" w:rsidRDefault="00C47092" w:rsidP="003C5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16DE4"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>89995715969,</w:t>
            </w:r>
          </w:p>
          <w:p w:rsidR="00916DE4" w:rsidRPr="00C47092" w:rsidRDefault="00916DE4" w:rsidP="003C5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</w:rPr>
              <w:t>89227626295</w:t>
            </w:r>
          </w:p>
        </w:tc>
      </w:tr>
      <w:tr w:rsidR="003C5A86" w:rsidRPr="00C47092" w:rsidTr="00916DE4">
        <w:trPr>
          <w:trHeight w:val="38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86" w:rsidRPr="00C47092" w:rsidRDefault="003C5A86" w:rsidP="003C5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Отдел по опеке и попечительству</w:t>
            </w:r>
          </w:p>
        </w:tc>
      </w:tr>
      <w:tr w:rsidR="00916DE4" w:rsidRPr="00C47092" w:rsidTr="00916D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Кулага </w:t>
            </w:r>
          </w:p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Елена Леони</w:t>
            </w:r>
            <w:r w:rsid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о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C4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89129000200</w:t>
            </w:r>
          </w:p>
        </w:tc>
      </w:tr>
      <w:tr w:rsidR="00916DE4" w:rsidRPr="00C47092" w:rsidTr="00916D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Лобанкова </w:t>
            </w:r>
          </w:p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Валентина Викторо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E4" w:rsidRPr="00C47092" w:rsidRDefault="00916DE4" w:rsidP="00C4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01.01.2020-0</w:t>
            </w:r>
            <w:r w:rsid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2" w:rsidRDefault="00C47092" w:rsidP="00C4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89825527865</w:t>
            </w:r>
          </w:p>
          <w:p w:rsidR="00916DE4" w:rsidRPr="00C47092" w:rsidRDefault="00916DE4" w:rsidP="00C4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89088933040</w:t>
            </w:r>
          </w:p>
        </w:tc>
      </w:tr>
      <w:tr w:rsidR="00916DE4" w:rsidRPr="00C47092" w:rsidTr="00916D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Малышева </w:t>
            </w:r>
          </w:p>
          <w:p w:rsidR="00916DE4" w:rsidRPr="00C47092" w:rsidRDefault="00916DE4" w:rsidP="0091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 Алекса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3C5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C4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89224107948</w:t>
            </w:r>
          </w:p>
        </w:tc>
      </w:tr>
      <w:tr w:rsidR="00EF580F" w:rsidRPr="00C47092" w:rsidTr="00916DE4">
        <w:trPr>
          <w:trHeight w:val="38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F" w:rsidRPr="00C47092" w:rsidRDefault="00EF580F" w:rsidP="003C5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образования и молодежной политики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Котова </w:t>
            </w:r>
          </w:p>
          <w:p w:rsidR="00916DE4" w:rsidRPr="00EF580F" w:rsidRDefault="00916DE4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Надежда Васильевна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1D3F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EF58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31.12.2019 </w:t>
            </w:r>
            <w:r w:rsidR="00C47092"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C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89125102620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Пайвина </w:t>
            </w:r>
          </w:p>
          <w:p w:rsidR="00916DE4" w:rsidRPr="00EF580F" w:rsidRDefault="00C47092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Светлана Дмитриевна</w:t>
            </w:r>
            <w:r w:rsidR="00916DE4"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1D3F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EF58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02.01.2020 </w:t>
            </w:r>
            <w:r w:rsidR="00C47092"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C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89505171021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Камышан </w:t>
            </w:r>
          </w:p>
          <w:p w:rsidR="00916DE4" w:rsidRPr="00EF580F" w:rsidRDefault="00C47092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1D3F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EF58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04.01.2020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- 06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C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89224357639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1D3F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Кривуля</w:t>
            </w:r>
            <w:proofErr w:type="gramEnd"/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6DE4" w:rsidRPr="00EF580F" w:rsidRDefault="00C47092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1D3F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EF58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06.01.2020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C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89505053869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Жернова </w:t>
            </w:r>
          </w:p>
          <w:p w:rsidR="00916DE4" w:rsidRPr="00EF580F" w:rsidRDefault="00916DE4" w:rsidP="00916D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Алёна Михайловна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1D3F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EF58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08.01.2020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EF580F" w:rsidRDefault="00916DE4" w:rsidP="00C470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89226544997</w:t>
            </w:r>
          </w:p>
        </w:tc>
      </w:tr>
      <w:tr w:rsidR="00FD50AF" w:rsidRPr="00C47092" w:rsidTr="00916DE4">
        <w:trPr>
          <w:trHeight w:val="38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F" w:rsidRPr="00C47092" w:rsidRDefault="00FD50AF" w:rsidP="001D3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культуры и спорта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2" w:rsidRDefault="00916DE4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</w:p>
          <w:p w:rsidR="00916DE4" w:rsidRPr="00C47092" w:rsidRDefault="00916DE4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Алексей Владимир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09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C47092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31.12.2019 -</w:t>
            </w:r>
          </w:p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07.01.2020 -08.01.2010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8(952)6921698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2" w:rsidRDefault="00916DE4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</w:t>
            </w:r>
          </w:p>
          <w:p w:rsidR="00916DE4" w:rsidRPr="00C47092" w:rsidRDefault="00916DE4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Борис Владимирови</w:t>
            </w:r>
            <w:r w:rsidR="00C470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C47092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03.01.2020 -</w:t>
            </w:r>
          </w:p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8(922)7888686</w:t>
            </w:r>
          </w:p>
        </w:tc>
      </w:tr>
      <w:tr w:rsidR="00916DE4" w:rsidRPr="00C47092" w:rsidTr="00C47092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92" w:rsidRDefault="00916DE4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Андреевский </w:t>
            </w:r>
          </w:p>
          <w:p w:rsidR="00916DE4" w:rsidRPr="00C47092" w:rsidRDefault="00916DE4" w:rsidP="00C47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Александр Юрье</w:t>
            </w:r>
            <w:r w:rsidR="00C4709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C47092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кул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08.01.2020 -</w:t>
            </w:r>
          </w:p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4" w:rsidRPr="00C47092" w:rsidRDefault="00916DE4" w:rsidP="00916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2">
              <w:rPr>
                <w:rFonts w:ascii="Times New Roman" w:hAnsi="Times New Roman" w:cs="Times New Roman"/>
                <w:sz w:val="24"/>
                <w:szCs w:val="24"/>
              </w:rPr>
              <w:t>8(902)8525223</w:t>
            </w:r>
          </w:p>
        </w:tc>
      </w:tr>
    </w:tbl>
    <w:p w:rsidR="00916DE4" w:rsidRPr="00C47092" w:rsidRDefault="00916DE4" w:rsidP="00916DE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16DE4" w:rsidRPr="00C4709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4B63"/>
    <w:multiLevelType w:val="hybridMultilevel"/>
    <w:tmpl w:val="35B836DC"/>
    <w:lvl w:ilvl="0" w:tplc="0A221828">
      <w:start w:val="5"/>
      <w:numFmt w:val="decimal"/>
      <w:lvlText w:val="%1."/>
      <w:lvlJc w:val="left"/>
      <w:pPr>
        <w:ind w:left="1095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16A20"/>
    <w:rsid w:val="00120866"/>
    <w:rsid w:val="0012208E"/>
    <w:rsid w:val="00134363"/>
    <w:rsid w:val="00142558"/>
    <w:rsid w:val="0014396A"/>
    <w:rsid w:val="00167F35"/>
    <w:rsid w:val="00172450"/>
    <w:rsid w:val="0018347E"/>
    <w:rsid w:val="001B3A68"/>
    <w:rsid w:val="001C1FCE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0B69"/>
    <w:rsid w:val="002B654E"/>
    <w:rsid w:val="002D2538"/>
    <w:rsid w:val="002D5EA5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A6E7C"/>
    <w:rsid w:val="003C5A86"/>
    <w:rsid w:val="003C5FEC"/>
    <w:rsid w:val="003C6F6B"/>
    <w:rsid w:val="003F005C"/>
    <w:rsid w:val="004177F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4F654A"/>
    <w:rsid w:val="00513B8E"/>
    <w:rsid w:val="0052223C"/>
    <w:rsid w:val="00522242"/>
    <w:rsid w:val="00551A44"/>
    <w:rsid w:val="00555A04"/>
    <w:rsid w:val="005E6FEE"/>
    <w:rsid w:val="00600142"/>
    <w:rsid w:val="00610E7F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95265"/>
    <w:rsid w:val="007A7D49"/>
    <w:rsid w:val="007F21C1"/>
    <w:rsid w:val="008105F1"/>
    <w:rsid w:val="0082001D"/>
    <w:rsid w:val="008221A6"/>
    <w:rsid w:val="00822D0F"/>
    <w:rsid w:val="00825703"/>
    <w:rsid w:val="00860B4F"/>
    <w:rsid w:val="008B777B"/>
    <w:rsid w:val="008D062B"/>
    <w:rsid w:val="008E0379"/>
    <w:rsid w:val="009045AC"/>
    <w:rsid w:val="00916DE4"/>
    <w:rsid w:val="00921993"/>
    <w:rsid w:val="009446F1"/>
    <w:rsid w:val="00945ABA"/>
    <w:rsid w:val="00953D21"/>
    <w:rsid w:val="009750ED"/>
    <w:rsid w:val="00985534"/>
    <w:rsid w:val="009C671A"/>
    <w:rsid w:val="009F2736"/>
    <w:rsid w:val="009F7549"/>
    <w:rsid w:val="00A6132A"/>
    <w:rsid w:val="00A97BA5"/>
    <w:rsid w:val="00AA23C3"/>
    <w:rsid w:val="00AB127A"/>
    <w:rsid w:val="00AC2DF2"/>
    <w:rsid w:val="00AD526F"/>
    <w:rsid w:val="00AD608E"/>
    <w:rsid w:val="00B10DAA"/>
    <w:rsid w:val="00B150BD"/>
    <w:rsid w:val="00B22D4C"/>
    <w:rsid w:val="00B57E9E"/>
    <w:rsid w:val="00B658E2"/>
    <w:rsid w:val="00B93667"/>
    <w:rsid w:val="00BA199F"/>
    <w:rsid w:val="00BB1B1F"/>
    <w:rsid w:val="00BC2D4D"/>
    <w:rsid w:val="00BE3EBB"/>
    <w:rsid w:val="00C01535"/>
    <w:rsid w:val="00C2103F"/>
    <w:rsid w:val="00C23439"/>
    <w:rsid w:val="00C34BC1"/>
    <w:rsid w:val="00C47092"/>
    <w:rsid w:val="00C8147F"/>
    <w:rsid w:val="00C825F9"/>
    <w:rsid w:val="00C84EEA"/>
    <w:rsid w:val="00C97812"/>
    <w:rsid w:val="00CC03F2"/>
    <w:rsid w:val="00CE0E52"/>
    <w:rsid w:val="00CE3814"/>
    <w:rsid w:val="00D31EBA"/>
    <w:rsid w:val="00D3414E"/>
    <w:rsid w:val="00D368D0"/>
    <w:rsid w:val="00D412E9"/>
    <w:rsid w:val="00D501BA"/>
    <w:rsid w:val="00D63C9F"/>
    <w:rsid w:val="00D920E8"/>
    <w:rsid w:val="00D956BD"/>
    <w:rsid w:val="00DA11F8"/>
    <w:rsid w:val="00DB5ABF"/>
    <w:rsid w:val="00DC0958"/>
    <w:rsid w:val="00DC358C"/>
    <w:rsid w:val="00DD404B"/>
    <w:rsid w:val="00DF265C"/>
    <w:rsid w:val="00E25B75"/>
    <w:rsid w:val="00E32331"/>
    <w:rsid w:val="00E43C05"/>
    <w:rsid w:val="00E51A7C"/>
    <w:rsid w:val="00E53097"/>
    <w:rsid w:val="00E62279"/>
    <w:rsid w:val="00E727B4"/>
    <w:rsid w:val="00E94AD6"/>
    <w:rsid w:val="00E971FB"/>
    <w:rsid w:val="00EB399E"/>
    <w:rsid w:val="00EB5922"/>
    <w:rsid w:val="00EB783D"/>
    <w:rsid w:val="00EC49A4"/>
    <w:rsid w:val="00ED51AC"/>
    <w:rsid w:val="00EE1DC8"/>
    <w:rsid w:val="00EE4143"/>
    <w:rsid w:val="00EF26A9"/>
    <w:rsid w:val="00EF580F"/>
    <w:rsid w:val="00F0167B"/>
    <w:rsid w:val="00F110FA"/>
    <w:rsid w:val="00F20716"/>
    <w:rsid w:val="00F21EE0"/>
    <w:rsid w:val="00F348B4"/>
    <w:rsid w:val="00F6797E"/>
    <w:rsid w:val="00F81AA7"/>
    <w:rsid w:val="00FA26C3"/>
    <w:rsid w:val="00FB090B"/>
    <w:rsid w:val="00FD50AF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5622-673B-4784-AF2B-66A9D243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2018-10-29T08:43:00Z</cp:lastPrinted>
  <dcterms:created xsi:type="dcterms:W3CDTF">2019-12-29T11:49:00Z</dcterms:created>
  <dcterms:modified xsi:type="dcterms:W3CDTF">2020-02-03T11:10:00Z</dcterms:modified>
</cp:coreProperties>
</file>