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1979C2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C040FD">
        <w:rPr>
          <w:rFonts w:ascii="Times New Roman" w:hAnsi="Times New Roman"/>
          <w:b/>
          <w:sz w:val="32"/>
          <w:szCs w:val="32"/>
        </w:rPr>
        <w:t>66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EA76B8" w:rsidRDefault="007B0B5D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>26 сентября</w:t>
      </w:r>
      <w:r w:rsidR="006A6A27" w:rsidRPr="00EA76B8">
        <w:rPr>
          <w:rFonts w:ascii="Times New Roman" w:hAnsi="Times New Roman"/>
          <w:sz w:val="24"/>
          <w:szCs w:val="24"/>
        </w:rPr>
        <w:t xml:space="preserve"> 2019 года, 10 – 00 ч. </w:t>
      </w:r>
    </w:p>
    <w:p w:rsidR="006A6A27" w:rsidRPr="00EA76B8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>г. Нефтеюганск, 3мкрн., д. 21, каб. 430</w:t>
      </w:r>
    </w:p>
    <w:p w:rsidR="006A6A27" w:rsidRPr="00EA76B8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6A6A27" w:rsidRPr="00EA76B8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>(сведения об участниках за</w:t>
      </w:r>
      <w:r w:rsidR="007B0B5D" w:rsidRPr="00EA76B8">
        <w:rPr>
          <w:rFonts w:ascii="Times New Roman" w:hAnsi="Times New Roman"/>
          <w:sz w:val="24"/>
          <w:szCs w:val="24"/>
        </w:rPr>
        <w:t>седания указаны в протоколе № 49</w:t>
      </w:r>
    </w:p>
    <w:p w:rsidR="006A6A27" w:rsidRPr="00EA76B8" w:rsidRDefault="006A6A27" w:rsidP="006A6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 xml:space="preserve"> заседания МКДН и ЗП Нефтеюганского района)</w:t>
      </w:r>
    </w:p>
    <w:p w:rsidR="002F60DE" w:rsidRPr="00EA76B8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0FD" w:rsidRPr="00EA76B8" w:rsidRDefault="00C040FD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76B8">
        <w:rPr>
          <w:rFonts w:ascii="Times New Roman" w:eastAsia="Times New Roman" w:hAnsi="Times New Roman"/>
          <w:b/>
          <w:sz w:val="24"/>
          <w:szCs w:val="24"/>
        </w:rPr>
        <w:t xml:space="preserve"> О мерах по обеспечению защиты детей от информации, </w:t>
      </w:r>
    </w:p>
    <w:p w:rsidR="002D3F2B" w:rsidRPr="00EA76B8" w:rsidRDefault="00C040FD" w:rsidP="00176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/>
          <w:sz w:val="24"/>
          <w:szCs w:val="24"/>
        </w:rPr>
        <w:t>причиняющей вред их здоровью и развитию</w:t>
      </w:r>
    </w:p>
    <w:p w:rsidR="00D1010C" w:rsidRPr="00EA76B8" w:rsidRDefault="002D3F2B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 xml:space="preserve"> </w:t>
      </w:r>
      <w:r w:rsidR="00C521EC" w:rsidRPr="00EA76B8">
        <w:rPr>
          <w:rFonts w:ascii="Times New Roman" w:hAnsi="Times New Roman"/>
          <w:sz w:val="24"/>
          <w:szCs w:val="24"/>
        </w:rPr>
        <w:t xml:space="preserve"> </w:t>
      </w:r>
    </w:p>
    <w:p w:rsidR="002D3F2B" w:rsidRPr="00EA76B8" w:rsidRDefault="00A65471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2D3F2B" w:rsidRPr="00EA76B8">
        <w:rPr>
          <w:rFonts w:ascii="Times New Roman" w:hAnsi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6A6A27" w:rsidRPr="00EA76B8">
        <w:rPr>
          <w:rFonts w:ascii="Times New Roman" w:hAnsi="Times New Roman"/>
          <w:sz w:val="24"/>
          <w:szCs w:val="24"/>
        </w:rPr>
        <w:t>муниципальной</w:t>
      </w:r>
      <w:r w:rsidR="002D3F2B" w:rsidRPr="00EA76B8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="002D3F2B" w:rsidRPr="00EA76B8">
        <w:rPr>
          <w:rFonts w:ascii="Times New Roman" w:hAnsi="Times New Roman"/>
          <w:sz w:val="24"/>
          <w:szCs w:val="24"/>
        </w:rPr>
        <w:t>н</w:t>
      </w:r>
      <w:r w:rsidR="002D3F2B" w:rsidRPr="00EA76B8">
        <w:rPr>
          <w:rFonts w:ascii="Times New Roman" w:hAnsi="Times New Roman"/>
          <w:sz w:val="24"/>
          <w:szCs w:val="24"/>
        </w:rPr>
        <w:t>ско</w:t>
      </w:r>
      <w:r w:rsidR="006A6A27" w:rsidRPr="00EA76B8">
        <w:rPr>
          <w:rFonts w:ascii="Times New Roman" w:hAnsi="Times New Roman"/>
          <w:sz w:val="24"/>
          <w:szCs w:val="24"/>
        </w:rPr>
        <w:t>го района на 2019 год, муниципальная</w:t>
      </w:r>
      <w:r w:rsidR="002D3F2B" w:rsidRPr="00EA76B8">
        <w:rPr>
          <w:rFonts w:ascii="Times New Roman" w:hAnsi="Times New Roman"/>
          <w:sz w:val="24"/>
          <w:szCs w:val="24"/>
        </w:rPr>
        <w:t xml:space="preserve"> комиссия установила: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Комплекс мер, направленных на обеспечение информационной безопасности нес</w:t>
      </w:r>
      <w:r w:rsidRPr="00EA76B8">
        <w:rPr>
          <w:rFonts w:ascii="Times New Roman" w:hAnsi="Times New Roman"/>
          <w:sz w:val="24"/>
          <w:szCs w:val="24"/>
        </w:rPr>
        <w:t>о</w:t>
      </w:r>
      <w:r w:rsidRPr="00EA76B8">
        <w:rPr>
          <w:rFonts w:ascii="Times New Roman" w:hAnsi="Times New Roman"/>
          <w:sz w:val="24"/>
          <w:szCs w:val="24"/>
        </w:rPr>
        <w:t>вершеннолетних в образовательных учреждениях Нефтеюганска района реализуется через следующие мероприятия: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 xml:space="preserve">- ежеквартально, на основании приказа Департамента образования и молодежной политики Нефтеюганского района </w:t>
      </w:r>
      <w:r w:rsidR="00EA76B8" w:rsidRPr="00EA76B8">
        <w:rPr>
          <w:rFonts w:ascii="Times New Roman" w:hAnsi="Times New Roman"/>
          <w:sz w:val="24"/>
          <w:szCs w:val="24"/>
        </w:rPr>
        <w:t xml:space="preserve">№ 445-0 от 16.07.2015 </w:t>
      </w:r>
      <w:r w:rsidRPr="00EA76B8">
        <w:rPr>
          <w:rFonts w:ascii="Times New Roman" w:hAnsi="Times New Roman"/>
          <w:sz w:val="24"/>
          <w:szCs w:val="24"/>
        </w:rPr>
        <w:t>сотрудниками НРМАУ ДО «Центр компьютерных технологий» и ответственными специалистами от общеобразов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тельных учреждений, организуется проверка наличия контент-фильтрации в компьюте</w:t>
      </w:r>
      <w:r w:rsidRPr="00EA76B8">
        <w:rPr>
          <w:rFonts w:ascii="Times New Roman" w:hAnsi="Times New Roman"/>
          <w:sz w:val="24"/>
          <w:szCs w:val="24"/>
        </w:rPr>
        <w:t>р</w:t>
      </w:r>
      <w:r w:rsidRPr="00EA76B8">
        <w:rPr>
          <w:rFonts w:ascii="Times New Roman" w:hAnsi="Times New Roman"/>
          <w:sz w:val="24"/>
          <w:szCs w:val="24"/>
        </w:rPr>
        <w:t>ных классах. Проведенная с 18 по 25 июня 2019 года проверка показала, что самыми ра</w:t>
      </w:r>
      <w:r w:rsidRPr="00EA76B8">
        <w:rPr>
          <w:rFonts w:ascii="Times New Roman" w:hAnsi="Times New Roman"/>
          <w:sz w:val="24"/>
          <w:szCs w:val="24"/>
        </w:rPr>
        <w:t>с</w:t>
      </w:r>
      <w:r w:rsidRPr="00EA76B8">
        <w:rPr>
          <w:rFonts w:ascii="Times New Roman" w:hAnsi="Times New Roman"/>
          <w:sz w:val="24"/>
          <w:szCs w:val="24"/>
        </w:rPr>
        <w:t>пространенными марками контент-фильтрации в общеобразовательных организациях Нефтеюганского района являются «Интернет Контроль Сервер», «Интернет-цензор», «SkyDNS». Следующая проверка на контент-фильтрацию запланирована в октябре 2019 года;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- приказами по образова</w:t>
      </w:r>
      <w:r w:rsidR="00EA76B8" w:rsidRPr="00EA76B8">
        <w:rPr>
          <w:rFonts w:ascii="Times New Roman" w:hAnsi="Times New Roman"/>
          <w:sz w:val="24"/>
          <w:szCs w:val="24"/>
        </w:rPr>
        <w:t>тельным организациям утвержден р</w:t>
      </w:r>
      <w:r w:rsidRPr="00EA76B8">
        <w:rPr>
          <w:rFonts w:ascii="Times New Roman" w:hAnsi="Times New Roman"/>
          <w:sz w:val="24"/>
          <w:szCs w:val="24"/>
        </w:rPr>
        <w:t>егламент организации доступа к информационным ресурсам посредством сети Интернет. В регламенте отраж</w:t>
      </w:r>
      <w:r w:rsidRPr="00EA76B8">
        <w:rPr>
          <w:rFonts w:ascii="Times New Roman" w:hAnsi="Times New Roman"/>
          <w:sz w:val="24"/>
          <w:szCs w:val="24"/>
        </w:rPr>
        <w:t>е</w:t>
      </w:r>
      <w:r w:rsidRPr="00EA76B8">
        <w:rPr>
          <w:rFonts w:ascii="Times New Roman" w:hAnsi="Times New Roman"/>
          <w:sz w:val="24"/>
          <w:szCs w:val="24"/>
        </w:rPr>
        <w:t>ны требования, которым должны соответствовать используемые в общеобразовательных учреждениях аппаратно-программные и программные комплексы, обеспечивающие огр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ничение доступа к Интернет-ресурсам, не совместимым с задачами образования и восп</w:t>
      </w:r>
      <w:r w:rsidRPr="00EA76B8">
        <w:rPr>
          <w:rFonts w:ascii="Times New Roman" w:hAnsi="Times New Roman"/>
          <w:sz w:val="24"/>
          <w:szCs w:val="24"/>
        </w:rPr>
        <w:t>и</w:t>
      </w:r>
      <w:r w:rsidRPr="00EA76B8">
        <w:rPr>
          <w:rFonts w:ascii="Times New Roman" w:hAnsi="Times New Roman"/>
          <w:sz w:val="24"/>
          <w:szCs w:val="24"/>
        </w:rPr>
        <w:t xml:space="preserve">тания </w:t>
      </w:r>
      <w:r w:rsidR="00EA76B8" w:rsidRPr="00EA76B8">
        <w:rPr>
          <w:rFonts w:ascii="Times New Roman" w:hAnsi="Times New Roman"/>
          <w:sz w:val="24"/>
          <w:szCs w:val="24"/>
        </w:rPr>
        <w:t xml:space="preserve">Кибердружин </w:t>
      </w:r>
      <w:r w:rsidRPr="00EA76B8">
        <w:rPr>
          <w:rFonts w:ascii="Times New Roman" w:hAnsi="Times New Roman"/>
          <w:sz w:val="24"/>
          <w:szCs w:val="24"/>
        </w:rPr>
        <w:t>учащихся;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- разработана инструкция для сотрудников учреждения о порядке действий при осуществлении контроля за использованием учащимися сети Интернет;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 xml:space="preserve"> - разработаны инструкция по организации антивирусной защиты в сети интернет;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- с педагогическим коллективом проводится регулярная разъяснительная работа по вопросам классификации информации, распространение которой запрещено в соотве</w:t>
      </w:r>
      <w:r w:rsidRPr="00EA76B8">
        <w:rPr>
          <w:rFonts w:ascii="Times New Roman" w:hAnsi="Times New Roman"/>
          <w:sz w:val="24"/>
          <w:szCs w:val="24"/>
        </w:rPr>
        <w:t>т</w:t>
      </w:r>
      <w:r w:rsidRPr="00EA76B8">
        <w:rPr>
          <w:rFonts w:ascii="Times New Roman" w:hAnsi="Times New Roman"/>
          <w:sz w:val="24"/>
          <w:szCs w:val="24"/>
        </w:rPr>
        <w:t>ствии с законодательством РФ;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- для учащихся разработаны правила использования сети Интернет;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>-  разработаны инструкции для учащихся при работе в сети интернет.</w:t>
      </w:r>
    </w:p>
    <w:p w:rsidR="00C040FD" w:rsidRPr="00EA76B8" w:rsidRDefault="00C040FD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lastRenderedPageBreak/>
        <w:tab/>
        <w:t>Важным аспектом реализации административных мер защиты детей от информ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ции, причиняющей вред их здоровью или развитию, является повышение информацио</w:t>
      </w:r>
      <w:r w:rsidRPr="00EA76B8">
        <w:rPr>
          <w:rFonts w:ascii="Times New Roman" w:hAnsi="Times New Roman"/>
          <w:sz w:val="24"/>
          <w:szCs w:val="24"/>
        </w:rPr>
        <w:t>н</w:t>
      </w:r>
      <w:r w:rsidRPr="00EA76B8">
        <w:rPr>
          <w:rFonts w:ascii="Times New Roman" w:hAnsi="Times New Roman"/>
          <w:sz w:val="24"/>
          <w:szCs w:val="24"/>
        </w:rPr>
        <w:t>ной компетентности в сфере кибербезопасности детей и их родителей (законных предст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вителей). В связи с этим департаментом образования и молодежной политики Нефтеюга</w:t>
      </w:r>
      <w:r w:rsidRPr="00EA76B8">
        <w:rPr>
          <w:rFonts w:ascii="Times New Roman" w:hAnsi="Times New Roman"/>
          <w:sz w:val="24"/>
          <w:szCs w:val="24"/>
        </w:rPr>
        <w:t>н</w:t>
      </w:r>
      <w:r w:rsidRPr="00EA76B8">
        <w:rPr>
          <w:rFonts w:ascii="Times New Roman" w:hAnsi="Times New Roman"/>
          <w:sz w:val="24"/>
          <w:szCs w:val="24"/>
        </w:rPr>
        <w:t>ского района в образовательные учреждения направлены Методические рекомендации по реализации мер, направленных на обеспеченье безопасности в сети «Интернет», разраб</w:t>
      </w:r>
      <w:r w:rsidRPr="00EA76B8">
        <w:rPr>
          <w:rFonts w:ascii="Times New Roman" w:hAnsi="Times New Roman"/>
          <w:sz w:val="24"/>
          <w:szCs w:val="24"/>
        </w:rPr>
        <w:t>о</w:t>
      </w:r>
      <w:r w:rsidRPr="00EA76B8">
        <w:rPr>
          <w:rFonts w:ascii="Times New Roman" w:hAnsi="Times New Roman"/>
          <w:sz w:val="24"/>
          <w:szCs w:val="24"/>
        </w:rPr>
        <w:t>танные Временной комиссией Совета Федерации по развитию информационного общ</w:t>
      </w:r>
      <w:r w:rsidRPr="00EA76B8">
        <w:rPr>
          <w:rFonts w:ascii="Times New Roman" w:hAnsi="Times New Roman"/>
          <w:sz w:val="24"/>
          <w:szCs w:val="24"/>
        </w:rPr>
        <w:t>е</w:t>
      </w:r>
      <w:r w:rsidRPr="00EA76B8">
        <w:rPr>
          <w:rFonts w:ascii="Times New Roman" w:hAnsi="Times New Roman"/>
          <w:sz w:val="24"/>
          <w:szCs w:val="24"/>
        </w:rPr>
        <w:t>ства совместно с МВД России, Минкомсвязи России, Минпросвещения России, Минздр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вом России, Роскомнадзором, Роспотребнадзором. Также родители (законные представ</w:t>
      </w:r>
      <w:r w:rsidRPr="00EA76B8">
        <w:rPr>
          <w:rFonts w:ascii="Times New Roman" w:hAnsi="Times New Roman"/>
          <w:sz w:val="24"/>
          <w:szCs w:val="24"/>
        </w:rPr>
        <w:t>и</w:t>
      </w:r>
      <w:r w:rsidRPr="00EA76B8">
        <w:rPr>
          <w:rFonts w:ascii="Times New Roman" w:hAnsi="Times New Roman"/>
          <w:sz w:val="24"/>
          <w:szCs w:val="24"/>
        </w:rPr>
        <w:t>тели) на собраниях и через мессенджеры ознакомлены с мобильным приложением «род</w:t>
      </w:r>
      <w:r w:rsidRPr="00EA76B8">
        <w:rPr>
          <w:rFonts w:ascii="Times New Roman" w:hAnsi="Times New Roman"/>
          <w:sz w:val="24"/>
          <w:szCs w:val="24"/>
        </w:rPr>
        <w:t>и</w:t>
      </w:r>
      <w:r w:rsidRPr="00EA76B8">
        <w:rPr>
          <w:rFonts w:ascii="Times New Roman" w:hAnsi="Times New Roman"/>
          <w:sz w:val="24"/>
          <w:szCs w:val="24"/>
        </w:rPr>
        <w:t>тельский контроль». На сайтах департамента образования и образовательных учреждений Нефтеюганского района размещены нормативные документы, методические рекоменд</w:t>
      </w:r>
      <w:r w:rsidRPr="00EA76B8">
        <w:rPr>
          <w:rFonts w:ascii="Times New Roman" w:hAnsi="Times New Roman"/>
          <w:sz w:val="24"/>
          <w:szCs w:val="24"/>
        </w:rPr>
        <w:t>а</w:t>
      </w:r>
      <w:r w:rsidRPr="00EA76B8">
        <w:rPr>
          <w:rFonts w:ascii="Times New Roman" w:hAnsi="Times New Roman"/>
          <w:sz w:val="24"/>
          <w:szCs w:val="24"/>
        </w:rPr>
        <w:t>ции и памятки на тему информационной безопасности детей.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C040FD" w:rsidRPr="00EA76B8">
        <w:rPr>
          <w:rFonts w:ascii="Times New Roman" w:hAnsi="Times New Roman"/>
          <w:sz w:val="24"/>
          <w:szCs w:val="24"/>
        </w:rPr>
        <w:t>На территории Нефтеюганского района с апреля 2018 года организована деятел</w:t>
      </w:r>
      <w:r w:rsidR="00C040FD" w:rsidRPr="00EA76B8">
        <w:rPr>
          <w:rFonts w:ascii="Times New Roman" w:hAnsi="Times New Roman"/>
          <w:sz w:val="24"/>
          <w:szCs w:val="24"/>
        </w:rPr>
        <w:t>ь</w:t>
      </w:r>
      <w:r w:rsidR="00C040FD" w:rsidRPr="00EA76B8">
        <w:rPr>
          <w:rFonts w:ascii="Times New Roman" w:hAnsi="Times New Roman"/>
          <w:sz w:val="24"/>
          <w:szCs w:val="24"/>
        </w:rPr>
        <w:t>ность Кибердружины, направленная на мониторинг социальной сети «ВКонтакте» личных страниц, обучающихся Нефтеюганского района и групп, в которых состоят обучающиеся. По итогу за 2018 год было проанализировано 329 личных страниц и 582 группы. По р</w:t>
      </w:r>
      <w:r w:rsidR="00C040FD" w:rsidRPr="00EA76B8">
        <w:rPr>
          <w:rFonts w:ascii="Times New Roman" w:hAnsi="Times New Roman"/>
          <w:sz w:val="24"/>
          <w:szCs w:val="24"/>
        </w:rPr>
        <w:t>е</w:t>
      </w:r>
      <w:r w:rsidR="00C040FD" w:rsidRPr="00EA76B8">
        <w:rPr>
          <w:rFonts w:ascii="Times New Roman" w:hAnsi="Times New Roman"/>
          <w:sz w:val="24"/>
          <w:szCs w:val="24"/>
        </w:rPr>
        <w:t>зультатам деятельности Кибердружины выявлено и направлено в адрес комитета гра</w:t>
      </w:r>
      <w:r w:rsidR="00C040FD" w:rsidRPr="00EA76B8">
        <w:rPr>
          <w:rFonts w:ascii="Times New Roman" w:hAnsi="Times New Roman"/>
          <w:sz w:val="24"/>
          <w:szCs w:val="24"/>
        </w:rPr>
        <w:t>ж</w:t>
      </w:r>
      <w:r w:rsidR="00C040FD" w:rsidRPr="00EA76B8">
        <w:rPr>
          <w:rFonts w:ascii="Times New Roman" w:hAnsi="Times New Roman"/>
          <w:sz w:val="24"/>
          <w:szCs w:val="24"/>
        </w:rPr>
        <w:t>данской защиты населения</w:t>
      </w:r>
      <w:r w:rsidR="00482E87">
        <w:rPr>
          <w:rFonts w:ascii="Times New Roman" w:hAnsi="Times New Roman"/>
          <w:sz w:val="24"/>
          <w:szCs w:val="24"/>
        </w:rPr>
        <w:t xml:space="preserve"> Нефтеюганского района, Отдела м</w:t>
      </w:r>
      <w:r w:rsidR="00C040FD" w:rsidRPr="00EA76B8">
        <w:rPr>
          <w:rFonts w:ascii="Times New Roman" w:hAnsi="Times New Roman"/>
          <w:sz w:val="24"/>
          <w:szCs w:val="24"/>
        </w:rPr>
        <w:t>инистерства внутренних дел по Нефт</w:t>
      </w:r>
      <w:r w:rsidR="00482E87">
        <w:rPr>
          <w:rFonts w:ascii="Times New Roman" w:hAnsi="Times New Roman"/>
          <w:sz w:val="24"/>
          <w:szCs w:val="24"/>
        </w:rPr>
        <w:t>еюганскому району, Нефтеюганской</w:t>
      </w:r>
      <w:r w:rsidR="00C040FD" w:rsidRPr="00EA76B8">
        <w:rPr>
          <w:rFonts w:ascii="Times New Roman" w:hAnsi="Times New Roman"/>
          <w:sz w:val="24"/>
          <w:szCs w:val="24"/>
        </w:rPr>
        <w:t xml:space="preserve"> межрайонной прокуратуры 7 ссылок на и</w:t>
      </w:r>
      <w:r w:rsidR="00C040FD" w:rsidRPr="00EA76B8">
        <w:rPr>
          <w:rFonts w:ascii="Times New Roman" w:hAnsi="Times New Roman"/>
          <w:sz w:val="24"/>
          <w:szCs w:val="24"/>
        </w:rPr>
        <w:t>н</w:t>
      </w:r>
      <w:r w:rsidR="00C040FD" w:rsidRPr="00EA76B8">
        <w:rPr>
          <w:rFonts w:ascii="Times New Roman" w:hAnsi="Times New Roman"/>
          <w:sz w:val="24"/>
          <w:szCs w:val="24"/>
        </w:rPr>
        <w:t>тернет-сайты, которые содержат противоправный контент.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C040FD" w:rsidRPr="00EA76B8">
        <w:rPr>
          <w:rFonts w:ascii="Times New Roman" w:hAnsi="Times New Roman"/>
          <w:sz w:val="24"/>
          <w:szCs w:val="24"/>
        </w:rPr>
        <w:t>Отдельным направлением работы по обеспеченью информационной безопасности детей является противодействие распространению экстремистских материалов. Так как библиотеки, выступают одним из наиболее значимых источников хранения и ретрансл</w:t>
      </w:r>
      <w:r w:rsidR="00C040FD" w:rsidRPr="00EA76B8">
        <w:rPr>
          <w:rFonts w:ascii="Times New Roman" w:hAnsi="Times New Roman"/>
          <w:sz w:val="24"/>
          <w:szCs w:val="24"/>
        </w:rPr>
        <w:t>я</w:t>
      </w:r>
      <w:r w:rsidR="00C040FD" w:rsidRPr="00EA76B8">
        <w:rPr>
          <w:rFonts w:ascii="Times New Roman" w:hAnsi="Times New Roman"/>
          <w:sz w:val="24"/>
          <w:szCs w:val="24"/>
        </w:rPr>
        <w:t>ции социальной и научной информации, необходима периодическая сверка библиотечных фондов с Федеральным списком экстремистских материалов на предмет выявления и устранения подобных пособий. Работники библиотек имеют список экстремистских мат</w:t>
      </w:r>
      <w:r w:rsidR="00C040FD" w:rsidRPr="00EA76B8">
        <w:rPr>
          <w:rFonts w:ascii="Times New Roman" w:hAnsi="Times New Roman"/>
          <w:sz w:val="24"/>
          <w:szCs w:val="24"/>
        </w:rPr>
        <w:t>е</w:t>
      </w:r>
      <w:r w:rsidR="00C040FD" w:rsidRPr="00EA76B8">
        <w:rPr>
          <w:rFonts w:ascii="Times New Roman" w:hAnsi="Times New Roman"/>
          <w:sz w:val="24"/>
          <w:szCs w:val="24"/>
        </w:rPr>
        <w:t>риалов в наличии либо имеют доступ к данному списку на официальном сайте Министе</w:t>
      </w:r>
      <w:r w:rsidR="00C040FD" w:rsidRPr="00EA76B8">
        <w:rPr>
          <w:rFonts w:ascii="Times New Roman" w:hAnsi="Times New Roman"/>
          <w:sz w:val="24"/>
          <w:szCs w:val="24"/>
        </w:rPr>
        <w:t>р</w:t>
      </w:r>
      <w:r w:rsidR="00C040FD" w:rsidRPr="00EA76B8">
        <w:rPr>
          <w:rFonts w:ascii="Times New Roman" w:hAnsi="Times New Roman"/>
          <w:sz w:val="24"/>
          <w:szCs w:val="24"/>
        </w:rPr>
        <w:t>ства юстиции в сети Интернет. Поступающая печатная продукция обрабатывается в соо</w:t>
      </w:r>
      <w:r w:rsidR="00C040FD" w:rsidRPr="00EA76B8">
        <w:rPr>
          <w:rFonts w:ascii="Times New Roman" w:hAnsi="Times New Roman"/>
          <w:sz w:val="24"/>
          <w:szCs w:val="24"/>
        </w:rPr>
        <w:t>т</w:t>
      </w:r>
      <w:r w:rsidR="00C040FD" w:rsidRPr="00EA76B8">
        <w:rPr>
          <w:rFonts w:ascii="Times New Roman" w:hAnsi="Times New Roman"/>
          <w:sz w:val="24"/>
          <w:szCs w:val="24"/>
        </w:rPr>
        <w:t>ветствии с таблицами библиотечно-библиографической классификации; производится сверка с федеральным списком экстремистских материалов; анализируется содержание путем прочтения аннотации, предисловия, послесловия, просмотра иллюстративного м</w:t>
      </w:r>
      <w:r w:rsidR="00C040FD" w:rsidRPr="00EA76B8">
        <w:rPr>
          <w:rFonts w:ascii="Times New Roman" w:hAnsi="Times New Roman"/>
          <w:sz w:val="24"/>
          <w:szCs w:val="24"/>
        </w:rPr>
        <w:t>а</w:t>
      </w:r>
      <w:r w:rsidR="00C040FD" w:rsidRPr="00EA76B8">
        <w:rPr>
          <w:rFonts w:ascii="Times New Roman" w:hAnsi="Times New Roman"/>
          <w:sz w:val="24"/>
          <w:szCs w:val="24"/>
        </w:rPr>
        <w:t>териала. На учебниках и учебных пособиях обязательно наличие грифа «Допущено», «Р</w:t>
      </w:r>
      <w:r w:rsidR="00C040FD" w:rsidRPr="00EA76B8">
        <w:rPr>
          <w:rFonts w:ascii="Times New Roman" w:hAnsi="Times New Roman"/>
          <w:sz w:val="24"/>
          <w:szCs w:val="24"/>
        </w:rPr>
        <w:t>е</w:t>
      </w:r>
      <w:r w:rsidR="00C040FD" w:rsidRPr="00EA76B8">
        <w:rPr>
          <w:rFonts w:ascii="Times New Roman" w:hAnsi="Times New Roman"/>
          <w:sz w:val="24"/>
          <w:szCs w:val="24"/>
        </w:rPr>
        <w:t>комендовано» Министерства образования и науки РФ.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  <w:t xml:space="preserve"> </w:t>
      </w:r>
      <w:r w:rsidR="00C040FD" w:rsidRPr="00EA76B8">
        <w:rPr>
          <w:rFonts w:ascii="Times New Roman" w:hAnsi="Times New Roman"/>
          <w:sz w:val="24"/>
          <w:szCs w:val="24"/>
        </w:rPr>
        <w:t>Департаментом культуры и спорта Нефтеюганского района издан и действует пр</w:t>
      </w:r>
      <w:r w:rsidR="00C040FD" w:rsidRPr="00EA76B8">
        <w:rPr>
          <w:rFonts w:ascii="Times New Roman" w:hAnsi="Times New Roman"/>
          <w:sz w:val="24"/>
          <w:szCs w:val="24"/>
        </w:rPr>
        <w:t>и</w:t>
      </w:r>
      <w:r w:rsidR="00C040FD" w:rsidRPr="00EA76B8">
        <w:rPr>
          <w:rFonts w:ascii="Times New Roman" w:hAnsi="Times New Roman"/>
          <w:sz w:val="24"/>
          <w:szCs w:val="24"/>
        </w:rPr>
        <w:t>каз от 11 августа 2015 года № 55/1 «Об</w:t>
      </w:r>
      <w:r w:rsidR="00C040FD" w:rsidRPr="00EA76B8">
        <w:rPr>
          <w:rFonts w:ascii="Times New Roman" w:hAnsi="Times New Roman"/>
          <w:bCs/>
          <w:sz w:val="24"/>
          <w:szCs w:val="24"/>
        </w:rPr>
        <w:t xml:space="preserve"> утверждении плана мероприятий по недопущению нарушений законодательства, обеспечивающего защиту детей от информации, наносящей вред их здоровью, нравственному и духовному развитию</w:t>
      </w:r>
      <w:r w:rsidR="00C040FD" w:rsidRPr="00EA76B8">
        <w:rPr>
          <w:rFonts w:ascii="Times New Roman" w:hAnsi="Times New Roman"/>
          <w:sz w:val="24"/>
          <w:szCs w:val="24"/>
        </w:rPr>
        <w:t>». В подведомственных Департ</w:t>
      </w:r>
      <w:r w:rsidR="00C040FD" w:rsidRPr="00EA76B8">
        <w:rPr>
          <w:rFonts w:ascii="Times New Roman" w:hAnsi="Times New Roman"/>
          <w:sz w:val="24"/>
          <w:szCs w:val="24"/>
        </w:rPr>
        <w:t>а</w:t>
      </w:r>
      <w:r w:rsidR="00C040FD" w:rsidRPr="00EA76B8">
        <w:rPr>
          <w:rFonts w:ascii="Times New Roman" w:hAnsi="Times New Roman"/>
          <w:sz w:val="24"/>
          <w:szCs w:val="24"/>
        </w:rPr>
        <w:t>менту учреждениях культуры изданы соответствующие локальные акты, закрепляющие ответственность за соблюдением сроков исполнения мероприятий утвержденных выш</w:t>
      </w:r>
      <w:r w:rsidR="00C040FD" w:rsidRPr="00EA76B8">
        <w:rPr>
          <w:rFonts w:ascii="Times New Roman" w:hAnsi="Times New Roman"/>
          <w:sz w:val="24"/>
          <w:szCs w:val="24"/>
        </w:rPr>
        <w:t>е</w:t>
      </w:r>
      <w:r w:rsidR="00C040FD" w:rsidRPr="00EA76B8">
        <w:rPr>
          <w:rFonts w:ascii="Times New Roman" w:hAnsi="Times New Roman"/>
          <w:sz w:val="24"/>
          <w:szCs w:val="24"/>
        </w:rPr>
        <w:t xml:space="preserve">указанным приказом. 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C040FD" w:rsidRPr="00EA76B8">
        <w:rPr>
          <w:rFonts w:ascii="Times New Roman" w:hAnsi="Times New Roman"/>
          <w:sz w:val="24"/>
          <w:szCs w:val="24"/>
        </w:rPr>
        <w:t>На основании данного приказа учреждениями культуры проводятся регулярные проверки информационных ресурсов учреждений культуры на предмет выявления пр</w:t>
      </w:r>
      <w:r w:rsidR="00C040FD" w:rsidRPr="00EA76B8">
        <w:rPr>
          <w:rFonts w:ascii="Times New Roman" w:hAnsi="Times New Roman"/>
          <w:sz w:val="24"/>
          <w:szCs w:val="24"/>
        </w:rPr>
        <w:t>о</w:t>
      </w:r>
      <w:r w:rsidR="00C040FD" w:rsidRPr="00EA76B8">
        <w:rPr>
          <w:rFonts w:ascii="Times New Roman" w:hAnsi="Times New Roman"/>
          <w:sz w:val="24"/>
          <w:szCs w:val="24"/>
        </w:rPr>
        <w:t>дукции, содержащей информацию, запрещенную для распространения среди детей, в том числе о национальной, классовой, социальной нетерпимости, рекламе алкогольной пр</w:t>
      </w:r>
      <w:r w:rsidR="00C040FD" w:rsidRPr="00EA76B8">
        <w:rPr>
          <w:rFonts w:ascii="Times New Roman" w:hAnsi="Times New Roman"/>
          <w:sz w:val="24"/>
          <w:szCs w:val="24"/>
        </w:rPr>
        <w:t>о</w:t>
      </w:r>
      <w:r w:rsidR="00C040FD" w:rsidRPr="00EA76B8">
        <w:rPr>
          <w:rFonts w:ascii="Times New Roman" w:hAnsi="Times New Roman"/>
          <w:sz w:val="24"/>
          <w:szCs w:val="24"/>
        </w:rPr>
        <w:t>дукции и табачных изделий, пропаганде социального расового, национального нераве</w:t>
      </w:r>
      <w:r w:rsidR="00C040FD" w:rsidRPr="00EA76B8">
        <w:rPr>
          <w:rFonts w:ascii="Times New Roman" w:hAnsi="Times New Roman"/>
          <w:sz w:val="24"/>
          <w:szCs w:val="24"/>
        </w:rPr>
        <w:t>н</w:t>
      </w:r>
      <w:r w:rsidR="00C040FD" w:rsidRPr="00EA76B8">
        <w:rPr>
          <w:rFonts w:ascii="Times New Roman" w:hAnsi="Times New Roman"/>
          <w:sz w:val="24"/>
          <w:szCs w:val="24"/>
        </w:rPr>
        <w:t xml:space="preserve">ства, насилия, наркомании. 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C040FD" w:rsidRPr="00EA76B8">
        <w:rPr>
          <w:rFonts w:ascii="Times New Roman" w:hAnsi="Times New Roman"/>
          <w:sz w:val="24"/>
          <w:szCs w:val="24"/>
        </w:rPr>
        <w:t>На автоматических рабочих местах (АРМ) для пользователей Центров обществе</w:t>
      </w:r>
      <w:r w:rsidR="00C040FD" w:rsidRPr="00EA76B8">
        <w:rPr>
          <w:rFonts w:ascii="Times New Roman" w:hAnsi="Times New Roman"/>
          <w:sz w:val="24"/>
          <w:szCs w:val="24"/>
        </w:rPr>
        <w:t>н</w:t>
      </w:r>
      <w:r w:rsidR="00C040FD" w:rsidRPr="00EA76B8">
        <w:rPr>
          <w:rFonts w:ascii="Times New Roman" w:hAnsi="Times New Roman"/>
          <w:sz w:val="24"/>
          <w:szCs w:val="24"/>
        </w:rPr>
        <w:t>ного доступа в поселенческих библиотеках Нефтеюганского района установлено пр</w:t>
      </w:r>
      <w:r w:rsidR="00C040FD" w:rsidRPr="00EA76B8">
        <w:rPr>
          <w:rFonts w:ascii="Times New Roman" w:hAnsi="Times New Roman"/>
          <w:sz w:val="24"/>
          <w:szCs w:val="24"/>
        </w:rPr>
        <w:t>о</w:t>
      </w:r>
      <w:r w:rsidR="00C040FD" w:rsidRPr="00EA76B8">
        <w:rPr>
          <w:rFonts w:ascii="Times New Roman" w:hAnsi="Times New Roman"/>
          <w:sz w:val="24"/>
          <w:szCs w:val="24"/>
        </w:rPr>
        <w:t xml:space="preserve">граммное обеспечение для контент-фильтрации «Интернет-Цензор». Данная программа работает по белому списку сайтов доступных пользователю. 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C040FD" w:rsidRPr="00EA76B8">
        <w:rPr>
          <w:rFonts w:ascii="Times New Roman" w:hAnsi="Times New Roman"/>
          <w:sz w:val="24"/>
          <w:szCs w:val="24"/>
        </w:rPr>
        <w:t>Систематический мониторинг (ежеквартально) экстремистских материалов, вкл</w:t>
      </w:r>
      <w:r w:rsidR="00C040FD" w:rsidRPr="00EA76B8">
        <w:rPr>
          <w:rFonts w:ascii="Times New Roman" w:hAnsi="Times New Roman"/>
          <w:sz w:val="24"/>
          <w:szCs w:val="24"/>
        </w:rPr>
        <w:t>ю</w:t>
      </w:r>
      <w:r w:rsidR="00C040FD" w:rsidRPr="00EA76B8">
        <w:rPr>
          <w:rFonts w:ascii="Times New Roman" w:hAnsi="Times New Roman"/>
          <w:sz w:val="24"/>
          <w:szCs w:val="24"/>
        </w:rPr>
        <w:t>ченных в опубликованный федеральный список экстремистских материалов на сайте М</w:t>
      </w:r>
      <w:r w:rsidR="00C040FD" w:rsidRPr="00EA76B8">
        <w:rPr>
          <w:rFonts w:ascii="Times New Roman" w:hAnsi="Times New Roman"/>
          <w:sz w:val="24"/>
          <w:szCs w:val="24"/>
        </w:rPr>
        <w:t>и</w:t>
      </w:r>
      <w:r w:rsidR="00C040FD" w:rsidRPr="00EA76B8">
        <w:rPr>
          <w:rFonts w:ascii="Times New Roman" w:hAnsi="Times New Roman"/>
          <w:sz w:val="24"/>
          <w:szCs w:val="24"/>
        </w:rPr>
        <w:t>нистерства юстиции РФ, выявил их отсутствие в библиотеках района</w:t>
      </w:r>
      <w:r w:rsidR="00C040FD" w:rsidRPr="00EA76B8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C040FD" w:rsidRPr="00EA76B8" w:rsidRDefault="00482E87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C5040" w:rsidRPr="00EA76B8">
        <w:rPr>
          <w:rFonts w:ascii="Times New Roman" w:hAnsi="Times New Roman"/>
          <w:sz w:val="24"/>
          <w:szCs w:val="24"/>
        </w:rPr>
        <w:t>Д</w:t>
      </w:r>
      <w:r w:rsidR="00C040FD" w:rsidRPr="00EA76B8">
        <w:rPr>
          <w:rFonts w:ascii="Times New Roman" w:hAnsi="Times New Roman"/>
          <w:sz w:val="24"/>
          <w:szCs w:val="24"/>
        </w:rPr>
        <w:t>оступ к сети интернет имеется лишь в ЦОДах (центрах общественного доступа), действующих на базе поселенческих библиотек, а в учреждениях культурно-досугового типа и дополнительного образования воспитанники не имеют доступа к персональным компьютерам, подклю</w:t>
      </w:r>
      <w:r w:rsidR="006C5040" w:rsidRPr="00EA76B8">
        <w:rPr>
          <w:rFonts w:ascii="Times New Roman" w:hAnsi="Times New Roman"/>
          <w:sz w:val="24"/>
          <w:szCs w:val="24"/>
        </w:rPr>
        <w:t>ченным к сети интернет.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6B8">
        <w:rPr>
          <w:rFonts w:ascii="Times New Roman" w:hAnsi="Times New Roman"/>
          <w:bCs/>
          <w:color w:val="000000"/>
          <w:sz w:val="24"/>
          <w:szCs w:val="24"/>
        </w:rPr>
        <w:tab/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В 2019 году с детьми проводились круглые столы на тему безопасности в интерн</w:t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 xml:space="preserve">те. </w:t>
      </w:r>
      <w:r w:rsidRPr="00EA76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В поселенческих библиотеках Нефтеюганского района были проведены мероприятия, приуроченные ко Дню интернета</w:t>
      </w:r>
      <w:r w:rsidR="00C040FD" w:rsidRPr="00EA76B8">
        <w:rPr>
          <w:rFonts w:ascii="Times New Roman" w:hAnsi="Times New Roman"/>
          <w:sz w:val="24"/>
          <w:szCs w:val="24"/>
        </w:rPr>
        <w:t>, проведены тематические беседы с родителями (зако</w:t>
      </w:r>
      <w:r w:rsidR="00C040FD" w:rsidRPr="00EA76B8">
        <w:rPr>
          <w:rFonts w:ascii="Times New Roman" w:hAnsi="Times New Roman"/>
          <w:sz w:val="24"/>
          <w:szCs w:val="24"/>
        </w:rPr>
        <w:t>н</w:t>
      </w:r>
      <w:r w:rsidR="00C040FD" w:rsidRPr="00EA76B8">
        <w:rPr>
          <w:rFonts w:ascii="Times New Roman" w:hAnsi="Times New Roman"/>
          <w:sz w:val="24"/>
          <w:szCs w:val="24"/>
        </w:rPr>
        <w:t>ными представителями) несовершеннолетних и иных мероприятий о необходимости ос</w:t>
      </w:r>
      <w:r w:rsidR="00C040FD" w:rsidRPr="00EA76B8">
        <w:rPr>
          <w:rFonts w:ascii="Times New Roman" w:hAnsi="Times New Roman"/>
          <w:sz w:val="24"/>
          <w:szCs w:val="24"/>
        </w:rPr>
        <w:t>у</w:t>
      </w:r>
      <w:r w:rsidR="00C040FD" w:rsidRPr="00EA76B8">
        <w:rPr>
          <w:rFonts w:ascii="Times New Roman" w:hAnsi="Times New Roman"/>
          <w:sz w:val="24"/>
          <w:szCs w:val="24"/>
        </w:rPr>
        <w:t>ществления контроля за времяпрепровождением детей, а также исключения доступа детей к страницам Интернет-ресурсов, содержащих информацию, представляющую угрозу жи</w:t>
      </w:r>
      <w:r w:rsidR="00C040FD" w:rsidRPr="00EA76B8">
        <w:rPr>
          <w:rFonts w:ascii="Times New Roman" w:hAnsi="Times New Roman"/>
          <w:sz w:val="24"/>
          <w:szCs w:val="24"/>
        </w:rPr>
        <w:t>з</w:t>
      </w:r>
      <w:r w:rsidR="00C040FD" w:rsidRPr="00EA76B8">
        <w:rPr>
          <w:rFonts w:ascii="Times New Roman" w:hAnsi="Times New Roman"/>
          <w:sz w:val="24"/>
          <w:szCs w:val="24"/>
        </w:rPr>
        <w:t xml:space="preserve">ни и здоровью несовершеннолетних. </w:t>
      </w:r>
    </w:p>
    <w:p w:rsidR="00C040FD" w:rsidRPr="00EA76B8" w:rsidRDefault="006C5040" w:rsidP="00C040FD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76B8">
        <w:rPr>
          <w:rFonts w:ascii="Times New Roman" w:hAnsi="Times New Roman"/>
          <w:bCs/>
          <w:color w:val="000000"/>
          <w:sz w:val="24"/>
          <w:szCs w:val="24"/>
        </w:rPr>
        <w:tab/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Всего за отчетный период прошло 37 мероприятий с участием более 900 несове</w:t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C040FD" w:rsidRPr="00EA76B8">
        <w:rPr>
          <w:rFonts w:ascii="Times New Roman" w:hAnsi="Times New Roman"/>
          <w:bCs/>
          <w:color w:val="000000"/>
          <w:sz w:val="24"/>
          <w:szCs w:val="24"/>
        </w:rPr>
        <w:t>шеннолетних.</w:t>
      </w:r>
    </w:p>
    <w:p w:rsidR="00176D5A" w:rsidRPr="00EA76B8" w:rsidRDefault="007A2D93" w:rsidP="00083F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="00BD1DCF" w:rsidRPr="00EA76B8">
        <w:rPr>
          <w:rFonts w:ascii="Times New Roman" w:hAnsi="Times New Roman"/>
          <w:sz w:val="24"/>
          <w:szCs w:val="24"/>
        </w:rPr>
        <w:t xml:space="preserve"> </w:t>
      </w:r>
      <w:r w:rsidR="0002169E" w:rsidRPr="00EA76B8"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 w:rsidR="004F1011" w:rsidRPr="00EA76B8">
        <w:rPr>
          <w:rFonts w:ascii="Times New Roman" w:hAnsi="Times New Roman"/>
          <w:sz w:val="24"/>
          <w:szCs w:val="24"/>
        </w:rPr>
        <w:t>муниц</w:t>
      </w:r>
      <w:r w:rsidR="00420AFC" w:rsidRPr="00EA76B8">
        <w:rPr>
          <w:rFonts w:ascii="Times New Roman" w:hAnsi="Times New Roman"/>
          <w:sz w:val="24"/>
          <w:szCs w:val="24"/>
        </w:rPr>
        <w:t>ипальная</w:t>
      </w:r>
      <w:r w:rsidR="002D3F2B" w:rsidRPr="00EA76B8">
        <w:rPr>
          <w:rFonts w:ascii="Times New Roman" w:hAnsi="Times New Roman"/>
          <w:sz w:val="24"/>
          <w:szCs w:val="24"/>
        </w:rPr>
        <w:t xml:space="preserve"> комиссия</w:t>
      </w:r>
      <w:r w:rsidR="002D3F2B" w:rsidRPr="00EA76B8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EA76B8">
        <w:rPr>
          <w:rFonts w:ascii="Times New Roman" w:hAnsi="Times New Roman"/>
          <w:sz w:val="24"/>
          <w:szCs w:val="24"/>
        </w:rPr>
        <w:t>по делам несоверше</w:t>
      </w:r>
      <w:r w:rsidR="002D3F2B" w:rsidRPr="00EA76B8">
        <w:rPr>
          <w:rFonts w:ascii="Times New Roman" w:hAnsi="Times New Roman"/>
          <w:sz w:val="24"/>
          <w:szCs w:val="24"/>
        </w:rPr>
        <w:t>н</w:t>
      </w:r>
      <w:r w:rsidR="002D3F2B" w:rsidRPr="00EA76B8">
        <w:rPr>
          <w:rFonts w:ascii="Times New Roman" w:hAnsi="Times New Roman"/>
          <w:sz w:val="24"/>
          <w:szCs w:val="24"/>
        </w:rPr>
        <w:t>нолетних и защите их прав Нефтеюганского района</w:t>
      </w:r>
      <w:r w:rsidR="002D3F2B" w:rsidRPr="00EA76B8">
        <w:rPr>
          <w:rFonts w:ascii="Times New Roman" w:hAnsi="Times New Roman"/>
          <w:b/>
          <w:sz w:val="24"/>
          <w:szCs w:val="24"/>
        </w:rPr>
        <w:t xml:space="preserve"> п о с т а н</w:t>
      </w:r>
      <w:r w:rsidR="00B20F56" w:rsidRPr="00EA76B8">
        <w:rPr>
          <w:rFonts w:ascii="Times New Roman" w:hAnsi="Times New Roman"/>
          <w:b/>
          <w:sz w:val="24"/>
          <w:szCs w:val="24"/>
        </w:rPr>
        <w:t xml:space="preserve"> </w:t>
      </w:r>
      <w:r w:rsidR="002D3F2B" w:rsidRPr="00EA76B8">
        <w:rPr>
          <w:rFonts w:ascii="Times New Roman" w:hAnsi="Times New Roman"/>
          <w:b/>
          <w:sz w:val="24"/>
          <w:szCs w:val="24"/>
        </w:rPr>
        <w:t>о в и л а:</w:t>
      </w:r>
    </w:p>
    <w:p w:rsidR="00C040FD" w:rsidRPr="00EA76B8" w:rsidRDefault="00C040FD" w:rsidP="00083F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040FD" w:rsidRPr="00C040FD" w:rsidRDefault="00C040FD" w:rsidP="000216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0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482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040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Информацию </w:t>
      </w:r>
      <w:r w:rsidR="0002169E" w:rsidRPr="00EA76B8">
        <w:rPr>
          <w:rFonts w:ascii="Times New Roman" w:eastAsia="Times New Roman" w:hAnsi="Times New Roman"/>
          <w:bCs/>
          <w:sz w:val="24"/>
          <w:szCs w:val="24"/>
          <w:lang w:eastAsia="ru-RU"/>
        </w:rPr>
        <w:t>о мерах по обеспечению защиты детей от информации, причин</w:t>
      </w:r>
      <w:r w:rsidR="0002169E" w:rsidRPr="00EA76B8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02169E" w:rsidRPr="00EA76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ющей вред их здоровью и развитию </w:t>
      </w:r>
      <w:r w:rsidRPr="00C040FD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к сведению.</w:t>
      </w:r>
    </w:p>
    <w:p w:rsidR="00C040FD" w:rsidRPr="00C040FD" w:rsidRDefault="00C040FD" w:rsidP="00C040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40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C0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="002D2A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40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26 сентября 2019 года</w:t>
      </w:r>
      <w:r w:rsidRPr="00C0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040FD" w:rsidRPr="00C040FD" w:rsidRDefault="00C040FD" w:rsidP="00C040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7105" w:rsidRPr="00EA76B8" w:rsidRDefault="00C040FD" w:rsidP="00C04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C040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 </w:t>
      </w:r>
      <w:r w:rsidRPr="00C040FD">
        <w:rPr>
          <w:rFonts w:ascii="Times New Roman" w:hAnsi="Times New Roman"/>
          <w:sz w:val="24"/>
          <w:szCs w:val="24"/>
        </w:rPr>
        <w:t>Департаменту образования и молодежной политики (Н.В.Котова)</w:t>
      </w:r>
      <w:r w:rsidR="00267105" w:rsidRPr="00EA76B8">
        <w:rPr>
          <w:rFonts w:ascii="Times New Roman" w:hAnsi="Times New Roman"/>
          <w:sz w:val="24"/>
          <w:szCs w:val="24"/>
        </w:rPr>
        <w:t>:</w:t>
      </w:r>
    </w:p>
    <w:p w:rsidR="00C040FD" w:rsidRPr="00C040FD" w:rsidRDefault="00267105" w:rsidP="00C040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76B8">
        <w:rPr>
          <w:rFonts w:ascii="Times New Roman" w:hAnsi="Times New Roman"/>
          <w:sz w:val="24"/>
          <w:szCs w:val="24"/>
        </w:rPr>
        <w:tab/>
      </w:r>
      <w:r w:rsidRPr="00EA76B8">
        <w:rPr>
          <w:rFonts w:ascii="Times New Roman" w:hAnsi="Times New Roman"/>
          <w:b/>
          <w:sz w:val="24"/>
          <w:szCs w:val="24"/>
        </w:rPr>
        <w:t>2.1.</w:t>
      </w:r>
      <w:r w:rsidR="00C040FD" w:rsidRPr="00C040FD">
        <w:rPr>
          <w:rFonts w:ascii="Times New Roman" w:hAnsi="Times New Roman"/>
          <w:sz w:val="24"/>
          <w:szCs w:val="24"/>
        </w:rPr>
        <w:t xml:space="preserve"> </w:t>
      </w:r>
      <w:r w:rsidR="00EA76B8" w:rsidRPr="00EA76B8">
        <w:rPr>
          <w:rFonts w:ascii="Times New Roman" w:hAnsi="Times New Roman"/>
          <w:sz w:val="24"/>
          <w:szCs w:val="24"/>
        </w:rPr>
        <w:t>О</w:t>
      </w:r>
      <w:r w:rsidR="00C040FD" w:rsidRPr="00C040FD">
        <w:rPr>
          <w:rFonts w:ascii="Times New Roman" w:hAnsi="Times New Roman"/>
          <w:sz w:val="24"/>
          <w:szCs w:val="24"/>
        </w:rPr>
        <w:t>рганизовать анкетирование обучающихся и их родителей с целью определ</w:t>
      </w:r>
      <w:r w:rsidR="00C040FD" w:rsidRPr="00C040FD">
        <w:rPr>
          <w:rFonts w:ascii="Times New Roman" w:hAnsi="Times New Roman"/>
          <w:sz w:val="24"/>
          <w:szCs w:val="24"/>
        </w:rPr>
        <w:t>е</w:t>
      </w:r>
      <w:r w:rsidR="00C040FD" w:rsidRPr="00C040FD">
        <w:rPr>
          <w:rFonts w:ascii="Times New Roman" w:hAnsi="Times New Roman"/>
          <w:sz w:val="24"/>
          <w:szCs w:val="24"/>
        </w:rPr>
        <w:t>ния уровня информационной грамотности и выявления актуальных проблем информац</w:t>
      </w:r>
      <w:r w:rsidR="00C040FD" w:rsidRPr="00C040FD">
        <w:rPr>
          <w:rFonts w:ascii="Times New Roman" w:hAnsi="Times New Roman"/>
          <w:sz w:val="24"/>
          <w:szCs w:val="24"/>
        </w:rPr>
        <w:t>и</w:t>
      </w:r>
      <w:r w:rsidR="00C040FD" w:rsidRPr="00C040FD">
        <w:rPr>
          <w:rFonts w:ascii="Times New Roman" w:hAnsi="Times New Roman"/>
          <w:sz w:val="24"/>
          <w:szCs w:val="24"/>
        </w:rPr>
        <w:t xml:space="preserve">онной безопасности. </w:t>
      </w:r>
    </w:p>
    <w:p w:rsidR="00C040FD" w:rsidRPr="00EA76B8" w:rsidRDefault="00C040FD" w:rsidP="00C04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0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169E" w:rsidRPr="00EA76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Срок: </w:t>
      </w:r>
      <w:r w:rsidR="002D2A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40F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20 декабря 2019 года</w:t>
      </w:r>
      <w:r w:rsidRPr="00C040F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67105" w:rsidRPr="00EA76B8" w:rsidRDefault="00267105" w:rsidP="00C04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67105" w:rsidRPr="00C040FD" w:rsidRDefault="00267105" w:rsidP="00C04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2.2.</w:t>
      </w:r>
      <w:r w:rsidRPr="00EA76B8">
        <w:rPr>
          <w:rFonts w:ascii="Times New Roman" w:hAnsi="Times New Roman"/>
          <w:sz w:val="24"/>
          <w:szCs w:val="24"/>
        </w:rPr>
        <w:t xml:space="preserve"> </w:t>
      </w:r>
      <w:r w:rsidR="00EA76B8" w:rsidRPr="00EA76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76B8">
        <w:rPr>
          <w:rFonts w:ascii="Times New Roman" w:eastAsia="Times New Roman" w:hAnsi="Times New Roman"/>
          <w:sz w:val="24"/>
          <w:szCs w:val="24"/>
          <w:lang w:eastAsia="ru-RU"/>
        </w:rPr>
        <w:t xml:space="preserve">тработать с ОМВД России по Нефтеюганскому району информацию </w:t>
      </w:r>
      <w:r w:rsidR="00EA76B8" w:rsidRPr="00EA76B8">
        <w:rPr>
          <w:rFonts w:ascii="Times New Roman" w:eastAsia="Times New Roman" w:hAnsi="Times New Roman"/>
          <w:sz w:val="24"/>
          <w:szCs w:val="24"/>
          <w:lang w:eastAsia="ru-RU"/>
        </w:rPr>
        <w:t>по выя</w:t>
      </w:r>
      <w:r w:rsidR="00EA76B8" w:rsidRPr="00EA76B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A76B8" w:rsidRPr="00EA76B8">
        <w:rPr>
          <w:rFonts w:ascii="Times New Roman" w:eastAsia="Times New Roman" w:hAnsi="Times New Roman"/>
          <w:sz w:val="24"/>
          <w:szCs w:val="24"/>
          <w:lang w:eastAsia="ru-RU"/>
        </w:rPr>
        <w:t>ленным Кибердружиной интернет-сайтам</w:t>
      </w:r>
      <w:r w:rsidRPr="00EA76B8">
        <w:rPr>
          <w:rFonts w:ascii="Times New Roman" w:eastAsia="Times New Roman" w:hAnsi="Times New Roman"/>
          <w:sz w:val="24"/>
          <w:szCs w:val="24"/>
          <w:lang w:eastAsia="ru-RU"/>
        </w:rPr>
        <w:t>, которые содержат противоправный контент.</w:t>
      </w:r>
    </w:p>
    <w:p w:rsidR="00C040FD" w:rsidRPr="00EA76B8" w:rsidRDefault="00EA76B8" w:rsidP="00C04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Срок: </w:t>
      </w:r>
      <w:r w:rsidR="002D2A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A76B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20 октября 2019 года.</w:t>
      </w:r>
    </w:p>
    <w:p w:rsidR="00EA76B8" w:rsidRPr="00C040FD" w:rsidRDefault="00EA76B8" w:rsidP="00C04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C040FD" w:rsidRPr="00C040FD" w:rsidRDefault="00C040FD" w:rsidP="00C04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F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3.</w:t>
      </w:r>
      <w:r w:rsidR="002D2A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0FD">
        <w:rPr>
          <w:rFonts w:ascii="Times New Roman" w:eastAsia="Times New Roman" w:hAnsi="Times New Roman"/>
          <w:sz w:val="24"/>
          <w:szCs w:val="24"/>
          <w:lang w:eastAsia="ru-RU"/>
        </w:rPr>
        <w:t>Департаменту культуры и спорта (А.Ю.Андреевский) разработать и разместить в социальных сетях, на официальных сайтах учреждений памятки для несовершеннолетних по вопросам обеспечения безопасности в сети Интернет</w:t>
      </w:r>
      <w:r w:rsidR="004F4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40FD" w:rsidRPr="00C040FD" w:rsidRDefault="00C040FD" w:rsidP="00C040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0F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Срок: </w:t>
      </w:r>
      <w:r w:rsidR="002D2A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40F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20 декабря 2019 года</w:t>
      </w:r>
      <w:r w:rsidRPr="00C040F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040FD" w:rsidRPr="00C040FD" w:rsidRDefault="00C040FD" w:rsidP="00C040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B5D" w:rsidRPr="00EA76B8" w:rsidRDefault="00C040FD" w:rsidP="00EA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FD">
        <w:rPr>
          <w:rFonts w:ascii="Times New Roman" w:hAnsi="Times New Roman"/>
          <w:sz w:val="24"/>
          <w:szCs w:val="24"/>
        </w:rPr>
        <w:tab/>
      </w:r>
      <w:r w:rsidR="006C5040" w:rsidRPr="00EA76B8">
        <w:rPr>
          <w:rFonts w:ascii="Times New Roman" w:hAnsi="Times New Roman"/>
          <w:b/>
          <w:sz w:val="24"/>
          <w:szCs w:val="24"/>
        </w:rPr>
        <w:t xml:space="preserve"> 4</w:t>
      </w:r>
      <w:r w:rsidR="002D2A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7B0B5D" w:rsidRPr="00EA76B8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председат</w:t>
      </w:r>
      <w:r w:rsidR="007B0B5D" w:rsidRPr="00EA76B8">
        <w:rPr>
          <w:rFonts w:ascii="Times New Roman" w:hAnsi="Times New Roman"/>
          <w:sz w:val="24"/>
          <w:szCs w:val="24"/>
        </w:rPr>
        <w:t>е</w:t>
      </w:r>
      <w:r w:rsidR="007B0B5D" w:rsidRPr="00EA76B8">
        <w:rPr>
          <w:rFonts w:ascii="Times New Roman" w:hAnsi="Times New Roman"/>
          <w:sz w:val="24"/>
          <w:szCs w:val="24"/>
        </w:rPr>
        <w:t>ля муниципальной комиссии по делам несовершеннолетних и защите их прав Нефтеюга</w:t>
      </w:r>
      <w:r w:rsidR="007B0B5D" w:rsidRPr="00EA76B8">
        <w:rPr>
          <w:rFonts w:ascii="Times New Roman" w:hAnsi="Times New Roman"/>
          <w:sz w:val="24"/>
          <w:szCs w:val="24"/>
        </w:rPr>
        <w:t>н</w:t>
      </w:r>
      <w:r w:rsidR="007B0B5D" w:rsidRPr="00EA76B8">
        <w:rPr>
          <w:rFonts w:ascii="Times New Roman" w:hAnsi="Times New Roman"/>
          <w:sz w:val="24"/>
          <w:szCs w:val="24"/>
        </w:rPr>
        <w:t>ского района</w:t>
      </w:r>
      <w:bookmarkStart w:id="0" w:name="_GoBack"/>
      <w:bookmarkEnd w:id="0"/>
      <w:r w:rsidR="007B0B5D" w:rsidRPr="00EA76B8">
        <w:rPr>
          <w:rFonts w:ascii="Times New Roman" w:hAnsi="Times New Roman"/>
          <w:sz w:val="24"/>
          <w:szCs w:val="24"/>
        </w:rPr>
        <w:t>.</w:t>
      </w:r>
    </w:p>
    <w:p w:rsidR="007B0B5D" w:rsidRPr="00EA76B8" w:rsidRDefault="007B0B5D" w:rsidP="007B0B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475" w:rsidRPr="00EA76B8" w:rsidRDefault="00EA76B8" w:rsidP="00AE5C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6B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239171" wp14:editId="4A8F57FE">
            <wp:simplePos x="0" y="0"/>
            <wp:positionH relativeFrom="column">
              <wp:posOffset>1805940</wp:posOffset>
            </wp:positionH>
            <wp:positionV relativeFrom="paragraph">
              <wp:posOffset>38100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475" w:rsidRPr="00EA76B8" w:rsidRDefault="00E47475" w:rsidP="00AE5C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A76B8" w:rsidRPr="00EA76B8" w:rsidRDefault="00EA76B8" w:rsidP="00AE5C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6526" w:rsidRPr="00EA76B8" w:rsidRDefault="006A6A27" w:rsidP="00AE5C1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A76B8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Председательствующий                                    В.Г. Михалев</w:t>
      </w:r>
    </w:p>
    <w:p w:rsidR="0032237E" w:rsidRPr="00EA76B8" w:rsidRDefault="00322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37E" w:rsidRPr="00EA76B8" w:rsidRDefault="00322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37E" w:rsidRPr="00EA76B8" w:rsidRDefault="00322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37E" w:rsidRDefault="003223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2237E" w:rsidSect="0042460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1"/>
  </w:num>
  <w:num w:numId="5">
    <w:abstractNumId w:val="12"/>
  </w:num>
  <w:num w:numId="6">
    <w:abstractNumId w:val="1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07513"/>
    <w:rsid w:val="00010430"/>
    <w:rsid w:val="00010BE0"/>
    <w:rsid w:val="00016B7A"/>
    <w:rsid w:val="0002169E"/>
    <w:rsid w:val="00022406"/>
    <w:rsid w:val="00032D47"/>
    <w:rsid w:val="0003441E"/>
    <w:rsid w:val="00043491"/>
    <w:rsid w:val="000445A8"/>
    <w:rsid w:val="000448C7"/>
    <w:rsid w:val="00046C33"/>
    <w:rsid w:val="00055815"/>
    <w:rsid w:val="000628F4"/>
    <w:rsid w:val="00076C98"/>
    <w:rsid w:val="00083F88"/>
    <w:rsid w:val="00092BCD"/>
    <w:rsid w:val="000A181D"/>
    <w:rsid w:val="000B5144"/>
    <w:rsid w:val="000B632E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76D5A"/>
    <w:rsid w:val="00181AE8"/>
    <w:rsid w:val="0018405A"/>
    <w:rsid w:val="00190416"/>
    <w:rsid w:val="001979C2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6710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2ACE"/>
    <w:rsid w:val="002D3F2B"/>
    <w:rsid w:val="002F345D"/>
    <w:rsid w:val="002F60DE"/>
    <w:rsid w:val="002F6683"/>
    <w:rsid w:val="003026AC"/>
    <w:rsid w:val="00303B58"/>
    <w:rsid w:val="00305658"/>
    <w:rsid w:val="00312E05"/>
    <w:rsid w:val="0032237E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971BE"/>
    <w:rsid w:val="003A5D8A"/>
    <w:rsid w:val="003B0F5B"/>
    <w:rsid w:val="003B397F"/>
    <w:rsid w:val="003B50C6"/>
    <w:rsid w:val="003C51B6"/>
    <w:rsid w:val="003E0F82"/>
    <w:rsid w:val="00404CC0"/>
    <w:rsid w:val="00420AFC"/>
    <w:rsid w:val="00424600"/>
    <w:rsid w:val="00433B0E"/>
    <w:rsid w:val="00473647"/>
    <w:rsid w:val="004819D3"/>
    <w:rsid w:val="00482E87"/>
    <w:rsid w:val="004835D5"/>
    <w:rsid w:val="0048630F"/>
    <w:rsid w:val="004949EC"/>
    <w:rsid w:val="004A146E"/>
    <w:rsid w:val="004A7873"/>
    <w:rsid w:val="004B37E5"/>
    <w:rsid w:val="004B4D97"/>
    <w:rsid w:val="004B6E9E"/>
    <w:rsid w:val="004D42D7"/>
    <w:rsid w:val="004D595E"/>
    <w:rsid w:val="004E52F3"/>
    <w:rsid w:val="004F1011"/>
    <w:rsid w:val="004F42A4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3767"/>
    <w:rsid w:val="005E4A76"/>
    <w:rsid w:val="005E5149"/>
    <w:rsid w:val="005E7B26"/>
    <w:rsid w:val="00604202"/>
    <w:rsid w:val="00617592"/>
    <w:rsid w:val="0063751F"/>
    <w:rsid w:val="006478F2"/>
    <w:rsid w:val="00670866"/>
    <w:rsid w:val="0067313D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040"/>
    <w:rsid w:val="006C5B18"/>
    <w:rsid w:val="006D44F2"/>
    <w:rsid w:val="006F6526"/>
    <w:rsid w:val="00702EDA"/>
    <w:rsid w:val="00706EDF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0B5D"/>
    <w:rsid w:val="007B3940"/>
    <w:rsid w:val="007C1050"/>
    <w:rsid w:val="007D121E"/>
    <w:rsid w:val="007D1E88"/>
    <w:rsid w:val="007E1A06"/>
    <w:rsid w:val="007F53D7"/>
    <w:rsid w:val="008003CD"/>
    <w:rsid w:val="00802314"/>
    <w:rsid w:val="00812A70"/>
    <w:rsid w:val="00812DD9"/>
    <w:rsid w:val="00816D87"/>
    <w:rsid w:val="00834093"/>
    <w:rsid w:val="00834669"/>
    <w:rsid w:val="00835FB9"/>
    <w:rsid w:val="008470EB"/>
    <w:rsid w:val="008600BE"/>
    <w:rsid w:val="00883C17"/>
    <w:rsid w:val="00885BF5"/>
    <w:rsid w:val="008A39E8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57E6A"/>
    <w:rsid w:val="00965797"/>
    <w:rsid w:val="00975C3A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2080"/>
    <w:rsid w:val="00A13A8D"/>
    <w:rsid w:val="00A2156B"/>
    <w:rsid w:val="00A240E7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316DD"/>
    <w:rsid w:val="00B65F90"/>
    <w:rsid w:val="00B6775A"/>
    <w:rsid w:val="00B832B4"/>
    <w:rsid w:val="00B92001"/>
    <w:rsid w:val="00B96C97"/>
    <w:rsid w:val="00B976AB"/>
    <w:rsid w:val="00BB529B"/>
    <w:rsid w:val="00BC6480"/>
    <w:rsid w:val="00BC6639"/>
    <w:rsid w:val="00BC70F0"/>
    <w:rsid w:val="00BD1DCF"/>
    <w:rsid w:val="00BD2550"/>
    <w:rsid w:val="00BE71BE"/>
    <w:rsid w:val="00C02DA7"/>
    <w:rsid w:val="00C040FD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A1091"/>
    <w:rsid w:val="00CB7A74"/>
    <w:rsid w:val="00CC272A"/>
    <w:rsid w:val="00CC786E"/>
    <w:rsid w:val="00CD385A"/>
    <w:rsid w:val="00CD6975"/>
    <w:rsid w:val="00CF2880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47475"/>
    <w:rsid w:val="00E53F54"/>
    <w:rsid w:val="00E5597E"/>
    <w:rsid w:val="00E700B7"/>
    <w:rsid w:val="00E73310"/>
    <w:rsid w:val="00E91206"/>
    <w:rsid w:val="00EA694D"/>
    <w:rsid w:val="00EA76B8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744"/>
    <w:rsid w:val="00F50FEE"/>
    <w:rsid w:val="00F54068"/>
    <w:rsid w:val="00F57C04"/>
    <w:rsid w:val="00F61A25"/>
    <w:rsid w:val="00F9383D"/>
    <w:rsid w:val="00FA2B15"/>
    <w:rsid w:val="00FB0075"/>
    <w:rsid w:val="00FC09F6"/>
    <w:rsid w:val="00FC2164"/>
    <w:rsid w:val="00FD2EA0"/>
    <w:rsid w:val="00FD65EC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6"/>
    <w:rsid w:val="00322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6"/>
    <w:rsid w:val="00322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57A4-7C7D-4649-BB97-9262A99C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2019-10-01T12:03:00Z</cp:lastPrinted>
  <dcterms:created xsi:type="dcterms:W3CDTF">2019-10-01T06:48:00Z</dcterms:created>
  <dcterms:modified xsi:type="dcterms:W3CDTF">2019-10-01T11:29:00Z</dcterms:modified>
</cp:coreProperties>
</file>