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1D0077">
        <w:rPr>
          <w:rFonts w:ascii="Times New Roman" w:eastAsia="Calibri" w:hAnsi="Times New Roman" w:cs="Times New Roman"/>
          <w:b/>
          <w:sz w:val="32"/>
          <w:szCs w:val="32"/>
        </w:rPr>
        <w:t>27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4E6E55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C1C90">
        <w:rPr>
          <w:rFonts w:ascii="Times New Roman" w:eastAsia="Calibri" w:hAnsi="Times New Roman" w:cs="Times New Roman"/>
          <w:sz w:val="26"/>
          <w:szCs w:val="26"/>
        </w:rPr>
        <w:t>25</w:t>
      </w:r>
      <w:r w:rsidRPr="0037216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C1C90">
        <w:rPr>
          <w:rFonts w:ascii="Times New Roman" w:eastAsia="Calibri" w:hAnsi="Times New Roman" w:cs="Times New Roman"/>
          <w:sz w:val="26"/>
          <w:szCs w:val="26"/>
        </w:rPr>
        <w:t>апреля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 w:rsidR="00FD4AA1">
        <w:rPr>
          <w:rFonts w:ascii="Times New Roman" w:eastAsia="Calibri" w:hAnsi="Times New Roman" w:cs="Times New Roman"/>
          <w:sz w:val="26"/>
          <w:szCs w:val="26"/>
        </w:rPr>
        <w:t>9</w:t>
      </w:r>
      <w:r w:rsidR="00BC1C90">
        <w:rPr>
          <w:rFonts w:ascii="Times New Roman" w:eastAsia="Calibri" w:hAnsi="Times New Roman" w:cs="Times New Roman"/>
          <w:sz w:val="26"/>
          <w:szCs w:val="26"/>
        </w:rPr>
        <w:t xml:space="preserve"> года, 10 – 15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 xml:space="preserve"> ч. 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>г. Нефтеюганск</w:t>
      </w:r>
      <w:r w:rsidR="002E7FCB" w:rsidRPr="004E6E55">
        <w:rPr>
          <w:rFonts w:ascii="Times New Roman" w:eastAsia="Calibri" w:hAnsi="Times New Roman" w:cs="Times New Roman"/>
          <w:sz w:val="26"/>
          <w:szCs w:val="26"/>
        </w:rPr>
        <w:t>, 3мкрн., д. 21</w:t>
      </w:r>
      <w:r w:rsidR="004E6E55" w:rsidRPr="004E6E5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4E6E55" w:rsidRPr="004E6E55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="004E6E55" w:rsidRPr="004E6E55">
        <w:rPr>
          <w:rFonts w:ascii="Times New Roman" w:eastAsia="Calibri" w:hAnsi="Times New Roman" w:cs="Times New Roman"/>
          <w:sz w:val="26"/>
          <w:szCs w:val="26"/>
        </w:rPr>
        <w:t>. 430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>зал совещаний администрации Нефтеюганского района,</w:t>
      </w:r>
    </w:p>
    <w:p w:rsidR="002E7FCB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</w:t>
      </w:r>
      <w:r w:rsidR="00BC1C90">
        <w:rPr>
          <w:rFonts w:ascii="Times New Roman" w:eastAsia="Calibri" w:hAnsi="Times New Roman" w:cs="Times New Roman"/>
          <w:sz w:val="26"/>
          <w:szCs w:val="26"/>
        </w:rPr>
        <w:t>заседания указаны в протоколе №21</w:t>
      </w:r>
      <w:proofErr w:type="gramEnd"/>
    </w:p>
    <w:p w:rsidR="009446F1" w:rsidRPr="004E6E55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заседания МКДН и ЗП Нефтеюганского района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>)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D0077" w:rsidRDefault="001D0077" w:rsidP="001D0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00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принимаемых мерах по снижению уровня детского травматизма </w:t>
      </w:r>
    </w:p>
    <w:p w:rsidR="001D0077" w:rsidRPr="001D0077" w:rsidRDefault="001D0077" w:rsidP="001D0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00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смертности несовершеннолетних от внешних управляемых причин</w:t>
      </w:r>
    </w:p>
    <w:p w:rsidR="009446F1" w:rsidRPr="001D0077" w:rsidRDefault="009446F1" w:rsidP="001D007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7F65" w:rsidRPr="00461D63" w:rsidRDefault="00FF054B" w:rsidP="00527F6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1EB0">
        <w:rPr>
          <w:rFonts w:eastAsia="Calibri"/>
        </w:rPr>
        <w:tab/>
      </w:r>
      <w:r w:rsidR="001D0077" w:rsidRPr="001D007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527F65" w:rsidRPr="00461D63">
        <w:rPr>
          <w:rFonts w:ascii="Times New Roman" w:eastAsia="Calibri" w:hAnsi="Times New Roman" w:cs="Times New Roman"/>
          <w:sz w:val="26"/>
          <w:szCs w:val="26"/>
        </w:rPr>
        <w:t>З</w:t>
      </w:r>
      <w:r w:rsidR="001D0077" w:rsidRPr="00461D63">
        <w:rPr>
          <w:rFonts w:ascii="Times New Roman" w:eastAsia="Calibri" w:hAnsi="Times New Roman" w:cs="Times New Roman"/>
          <w:sz w:val="26"/>
          <w:szCs w:val="26"/>
        </w:rPr>
        <w:t xml:space="preserve">аслушав и обсудив информацию по вопросу, предусмотренному планом работы муниципальной комиссии по делам несовершеннолетних и защите их прав Нефтеюганского района на 2019 год, </w:t>
      </w:r>
      <w:r w:rsidR="00527F65" w:rsidRPr="00461D63">
        <w:rPr>
          <w:rFonts w:ascii="Times New Roman" w:eastAsia="Calibri" w:hAnsi="Times New Roman" w:cs="Times New Roman"/>
          <w:sz w:val="26"/>
          <w:szCs w:val="26"/>
        </w:rPr>
        <w:t xml:space="preserve"> а также  </w:t>
      </w:r>
      <w:r w:rsidR="003B30DD">
        <w:rPr>
          <w:rFonts w:ascii="Times New Roman" w:eastAsia="Calibri" w:hAnsi="Times New Roman" w:cs="Times New Roman"/>
          <w:sz w:val="26"/>
          <w:szCs w:val="26"/>
        </w:rPr>
        <w:t xml:space="preserve">с учетом </w:t>
      </w:r>
      <w:r w:rsidR="00527F65" w:rsidRPr="00461D63">
        <w:rPr>
          <w:rFonts w:ascii="Times New Roman" w:eastAsia="Calibri" w:hAnsi="Times New Roman" w:cs="Times New Roman"/>
          <w:sz w:val="26"/>
          <w:szCs w:val="26"/>
        </w:rPr>
        <w:t>анализ</w:t>
      </w:r>
      <w:r w:rsidR="003B30DD">
        <w:rPr>
          <w:rFonts w:ascii="Times New Roman" w:eastAsia="Calibri" w:hAnsi="Times New Roman" w:cs="Times New Roman"/>
          <w:sz w:val="26"/>
          <w:szCs w:val="26"/>
        </w:rPr>
        <w:t>а</w:t>
      </w:r>
      <w:r w:rsidR="00527F65" w:rsidRPr="00461D63">
        <w:rPr>
          <w:rFonts w:ascii="Times New Roman" w:eastAsia="Calibri" w:hAnsi="Times New Roman" w:cs="Times New Roman"/>
          <w:sz w:val="26"/>
          <w:szCs w:val="26"/>
        </w:rPr>
        <w:t xml:space="preserve"> оперативной сит</w:t>
      </w:r>
      <w:r w:rsidR="00527F65" w:rsidRPr="00461D63">
        <w:rPr>
          <w:rFonts w:ascii="Times New Roman" w:eastAsia="Calibri" w:hAnsi="Times New Roman" w:cs="Times New Roman"/>
          <w:sz w:val="26"/>
          <w:szCs w:val="26"/>
        </w:rPr>
        <w:t>у</w:t>
      </w:r>
      <w:r w:rsidR="00527F65" w:rsidRPr="00461D63">
        <w:rPr>
          <w:rFonts w:ascii="Times New Roman" w:eastAsia="Calibri" w:hAnsi="Times New Roman" w:cs="Times New Roman"/>
          <w:sz w:val="26"/>
          <w:szCs w:val="26"/>
        </w:rPr>
        <w:t xml:space="preserve">ации по линии несовершеннолетних на территории автономного округа по итогам 1- </w:t>
      </w:r>
      <w:proofErr w:type="spellStart"/>
      <w:r w:rsidR="00527F65" w:rsidRPr="00461D63">
        <w:rPr>
          <w:rFonts w:ascii="Times New Roman" w:eastAsia="Calibri" w:hAnsi="Times New Roman" w:cs="Times New Roman"/>
          <w:sz w:val="26"/>
          <w:szCs w:val="26"/>
        </w:rPr>
        <w:t>го</w:t>
      </w:r>
      <w:proofErr w:type="spellEnd"/>
      <w:r w:rsidR="00527F65" w:rsidRPr="00461D63">
        <w:rPr>
          <w:rFonts w:ascii="Times New Roman" w:eastAsia="Calibri" w:hAnsi="Times New Roman" w:cs="Times New Roman"/>
          <w:sz w:val="26"/>
          <w:szCs w:val="26"/>
        </w:rPr>
        <w:t xml:space="preserve"> квартала 2019 года (01.22-Исх-351 от 09.04.2019) , муниципальная комиссия установ</w:t>
      </w:r>
      <w:r w:rsidR="00527F65" w:rsidRPr="00461D63">
        <w:rPr>
          <w:rFonts w:ascii="Times New Roman" w:eastAsia="Calibri" w:hAnsi="Times New Roman" w:cs="Times New Roman"/>
          <w:sz w:val="26"/>
          <w:szCs w:val="26"/>
        </w:rPr>
        <w:t>и</w:t>
      </w:r>
      <w:r w:rsidR="00527F65" w:rsidRPr="00461D63">
        <w:rPr>
          <w:rFonts w:ascii="Times New Roman" w:eastAsia="Calibri" w:hAnsi="Times New Roman" w:cs="Times New Roman"/>
          <w:sz w:val="26"/>
          <w:szCs w:val="26"/>
        </w:rPr>
        <w:t>ла:</w:t>
      </w:r>
      <w:proofErr w:type="gramEnd"/>
    </w:p>
    <w:p w:rsidR="00461D63" w:rsidRPr="00461D63" w:rsidRDefault="00527F65" w:rsidP="00461D6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61D63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="00461D63" w:rsidRPr="00461D63">
        <w:rPr>
          <w:rFonts w:ascii="Times New Roman" w:hAnsi="Times New Roman" w:cs="Times New Roman"/>
          <w:sz w:val="26"/>
          <w:szCs w:val="26"/>
        </w:rPr>
        <w:t>В соответствии с Порядком экстренного реагирования специалистов органов и учреждений системы профилактики безнадзорности и правонарушений несове</w:t>
      </w:r>
      <w:r w:rsidR="00461D63" w:rsidRPr="00461D63">
        <w:rPr>
          <w:rFonts w:ascii="Times New Roman" w:hAnsi="Times New Roman" w:cs="Times New Roman"/>
          <w:sz w:val="26"/>
          <w:szCs w:val="26"/>
        </w:rPr>
        <w:t>р</w:t>
      </w:r>
      <w:r w:rsidR="00461D63" w:rsidRPr="00461D63">
        <w:rPr>
          <w:rFonts w:ascii="Times New Roman" w:hAnsi="Times New Roman" w:cs="Times New Roman"/>
          <w:sz w:val="26"/>
          <w:szCs w:val="26"/>
        </w:rPr>
        <w:t>шен</w:t>
      </w:r>
      <w:r w:rsidR="00461D63" w:rsidRPr="00461D63">
        <w:rPr>
          <w:rFonts w:ascii="Times New Roman" w:hAnsi="Times New Roman" w:cs="Times New Roman"/>
          <w:sz w:val="26"/>
          <w:szCs w:val="26"/>
        </w:rPr>
        <w:softHyphen/>
        <w:t>нолетних на факты чрезвычайных происшествий (несчастных случаев) с уч</w:t>
      </w:r>
      <w:r w:rsidR="00461D63" w:rsidRPr="00461D63">
        <w:rPr>
          <w:rFonts w:ascii="Times New Roman" w:hAnsi="Times New Roman" w:cs="Times New Roman"/>
          <w:sz w:val="26"/>
          <w:szCs w:val="26"/>
        </w:rPr>
        <w:t>а</w:t>
      </w:r>
      <w:r w:rsidR="00461D63" w:rsidRPr="00461D63">
        <w:rPr>
          <w:rFonts w:ascii="Times New Roman" w:hAnsi="Times New Roman" w:cs="Times New Roman"/>
          <w:sz w:val="26"/>
          <w:szCs w:val="26"/>
        </w:rPr>
        <w:t>стие несо</w:t>
      </w:r>
      <w:r w:rsidR="00461D63" w:rsidRPr="00461D63">
        <w:rPr>
          <w:rFonts w:ascii="Times New Roman" w:hAnsi="Times New Roman" w:cs="Times New Roman"/>
          <w:sz w:val="26"/>
          <w:szCs w:val="26"/>
        </w:rPr>
        <w:softHyphen/>
        <w:t>вершеннолетних, утвержденным постановлением территориальной к</w:t>
      </w:r>
      <w:r w:rsidR="00461D63" w:rsidRPr="00461D63">
        <w:rPr>
          <w:rFonts w:ascii="Times New Roman" w:hAnsi="Times New Roman" w:cs="Times New Roman"/>
          <w:sz w:val="26"/>
          <w:szCs w:val="26"/>
        </w:rPr>
        <w:t>о</w:t>
      </w:r>
      <w:r w:rsidR="00461D63" w:rsidRPr="00461D63">
        <w:rPr>
          <w:rFonts w:ascii="Times New Roman" w:hAnsi="Times New Roman" w:cs="Times New Roman"/>
          <w:sz w:val="26"/>
          <w:szCs w:val="26"/>
        </w:rPr>
        <w:t xml:space="preserve">миссии по делам несовершеннолетних и защите их прав Нефтеюганского района №21 от 30.03.2017, в 1 квартале 2019 года </w:t>
      </w:r>
      <w:r w:rsidR="00B66FC6">
        <w:rPr>
          <w:rFonts w:ascii="Times New Roman" w:hAnsi="Times New Roman" w:cs="Times New Roman"/>
          <w:sz w:val="26"/>
          <w:szCs w:val="26"/>
        </w:rPr>
        <w:t>в адрес муниципальной комиссии</w:t>
      </w:r>
      <w:r w:rsidR="00461D63" w:rsidRPr="00461D63">
        <w:rPr>
          <w:rFonts w:ascii="Times New Roman" w:hAnsi="Times New Roman" w:cs="Times New Roman"/>
          <w:sz w:val="26"/>
          <w:szCs w:val="26"/>
        </w:rPr>
        <w:t xml:space="preserve"> пост</w:t>
      </w:r>
      <w:r w:rsidR="00461D63" w:rsidRPr="00461D63">
        <w:rPr>
          <w:rFonts w:ascii="Times New Roman" w:hAnsi="Times New Roman" w:cs="Times New Roman"/>
          <w:sz w:val="26"/>
          <w:szCs w:val="26"/>
        </w:rPr>
        <w:t>у</w:t>
      </w:r>
      <w:r w:rsidR="00461D63" w:rsidRPr="00461D63">
        <w:rPr>
          <w:rFonts w:ascii="Times New Roman" w:hAnsi="Times New Roman" w:cs="Times New Roman"/>
          <w:sz w:val="26"/>
          <w:szCs w:val="26"/>
        </w:rPr>
        <w:t>пи</w:t>
      </w:r>
      <w:r w:rsidR="00CE1586">
        <w:rPr>
          <w:rFonts w:ascii="Times New Roman" w:hAnsi="Times New Roman" w:cs="Times New Roman"/>
          <w:sz w:val="26"/>
          <w:szCs w:val="26"/>
        </w:rPr>
        <w:t>ло 22</w:t>
      </w:r>
      <w:r w:rsidR="00461D63" w:rsidRPr="00461D63">
        <w:rPr>
          <w:rFonts w:ascii="Times New Roman" w:hAnsi="Times New Roman" w:cs="Times New Roman"/>
          <w:sz w:val="26"/>
          <w:szCs w:val="26"/>
        </w:rPr>
        <w:t xml:space="preserve"> сооб</w:t>
      </w:r>
      <w:r w:rsidR="00CE1586">
        <w:rPr>
          <w:rFonts w:ascii="Times New Roman" w:hAnsi="Times New Roman" w:cs="Times New Roman"/>
          <w:sz w:val="26"/>
          <w:szCs w:val="26"/>
        </w:rPr>
        <w:t>ще</w:t>
      </w:r>
      <w:r w:rsidR="00CE1586">
        <w:rPr>
          <w:rFonts w:ascii="Times New Roman" w:hAnsi="Times New Roman" w:cs="Times New Roman"/>
          <w:sz w:val="26"/>
          <w:szCs w:val="26"/>
        </w:rPr>
        <w:softHyphen/>
        <w:t>ния</w:t>
      </w:r>
      <w:r w:rsidR="00461D63" w:rsidRPr="00461D63">
        <w:rPr>
          <w:rFonts w:ascii="Times New Roman" w:hAnsi="Times New Roman" w:cs="Times New Roman"/>
          <w:sz w:val="26"/>
          <w:szCs w:val="26"/>
        </w:rPr>
        <w:t xml:space="preserve"> (аналогичный период прошлого года (далее </w:t>
      </w:r>
      <w:r w:rsidR="00D33635">
        <w:rPr>
          <w:rFonts w:ascii="Times New Roman" w:hAnsi="Times New Roman" w:cs="Times New Roman"/>
          <w:sz w:val="26"/>
          <w:szCs w:val="26"/>
        </w:rPr>
        <w:t xml:space="preserve">- </w:t>
      </w:r>
      <w:r w:rsidR="00461D63" w:rsidRPr="00461D63">
        <w:rPr>
          <w:rFonts w:ascii="Times New Roman" w:hAnsi="Times New Roman" w:cs="Times New Roman"/>
          <w:sz w:val="26"/>
          <w:szCs w:val="26"/>
        </w:rPr>
        <w:t>АППГ) -</w:t>
      </w:r>
      <w:r w:rsidR="00461D63">
        <w:rPr>
          <w:rFonts w:ascii="Times New Roman" w:hAnsi="Times New Roman" w:cs="Times New Roman"/>
          <w:sz w:val="26"/>
          <w:szCs w:val="26"/>
        </w:rPr>
        <w:t xml:space="preserve"> 29</w:t>
      </w:r>
      <w:proofErr w:type="gramEnd"/>
      <w:r w:rsidR="00461D63" w:rsidRPr="00461D63">
        <w:rPr>
          <w:rFonts w:ascii="Times New Roman" w:hAnsi="Times New Roman" w:cs="Times New Roman"/>
          <w:sz w:val="26"/>
          <w:szCs w:val="26"/>
        </w:rPr>
        <w:t>), из них:</w:t>
      </w:r>
    </w:p>
    <w:p w:rsidR="00461D63" w:rsidRPr="00461D63" w:rsidRDefault="00461D63" w:rsidP="0046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б</w:t>
      </w:r>
      <w:r w:rsidR="00B66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ытовая травма – 6 (в том числе 1 сообщение в отношении </w:t>
      </w:r>
      <w:r w:rsidRPr="00461D6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</w:t>
      </w:r>
      <w:r w:rsidR="00B66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нка, </w:t>
      </w:r>
      <w:proofErr w:type="gramStart"/>
      <w:r w:rsidR="00B66F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</w:t>
      </w:r>
      <w:r w:rsidR="00B66FC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66FC6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gramEnd"/>
      <w:r w:rsidR="00B66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г.Нефтеюганске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461D63" w:rsidRPr="00461D63" w:rsidRDefault="00461D63" w:rsidP="0046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61D63">
        <w:rPr>
          <w:rFonts w:ascii="Times New Roman" w:eastAsia="Times New Roman" w:hAnsi="Times New Roman" w:cs="Times New Roman"/>
          <w:sz w:val="26"/>
          <w:szCs w:val="26"/>
          <w:lang w:eastAsia="ru-RU"/>
        </w:rPr>
        <w:t>ДТП – 3/ 7 детей (</w:t>
      </w:r>
      <w:r w:rsidR="00B66FC6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61D63">
        <w:rPr>
          <w:rFonts w:ascii="Times New Roman" w:eastAsia="Times New Roman" w:hAnsi="Times New Roman" w:cs="Times New Roman"/>
          <w:sz w:val="26"/>
          <w:szCs w:val="26"/>
          <w:lang w:eastAsia="ru-RU"/>
        </w:rPr>
        <w:t>1 ДТП/3 детей жители Нефтеюганского района)</w:t>
      </w:r>
      <w:r w:rsidR="00D3363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61D63" w:rsidRPr="00461D63" w:rsidRDefault="00D33635" w:rsidP="0046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="00461D63" w:rsidRPr="00461D6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ротивоправная травма – 2 (в том числе 1 совершённая родителем)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61D63" w:rsidRPr="00461D63" w:rsidRDefault="00D33635" w:rsidP="0046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</w:t>
      </w:r>
      <w:r w:rsidR="00CE1586">
        <w:rPr>
          <w:rFonts w:ascii="Times New Roman" w:eastAsia="Times New Roman" w:hAnsi="Times New Roman" w:cs="Times New Roman"/>
          <w:sz w:val="26"/>
          <w:szCs w:val="26"/>
          <w:lang w:eastAsia="ru-RU"/>
        </w:rPr>
        <w:t>уицидальные мысли –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61D63" w:rsidRPr="00461D63" w:rsidRDefault="00D33635" w:rsidP="0046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</w:t>
      </w:r>
      <w:r w:rsidR="00461D63" w:rsidRPr="00461D63">
        <w:rPr>
          <w:rFonts w:ascii="Times New Roman" w:eastAsia="Times New Roman" w:hAnsi="Times New Roman" w:cs="Times New Roman"/>
          <w:sz w:val="26"/>
          <w:szCs w:val="26"/>
          <w:lang w:eastAsia="ru-RU"/>
        </w:rPr>
        <w:t>кус собаки –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61D63" w:rsidRPr="00461D63" w:rsidRDefault="00D33635" w:rsidP="0046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</w:t>
      </w:r>
      <w:r w:rsidR="00461D63" w:rsidRPr="00461D63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личная травма –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61D63" w:rsidRPr="00461D63" w:rsidRDefault="00D33635" w:rsidP="0046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ш</w:t>
      </w:r>
      <w:r w:rsidR="00461D63" w:rsidRPr="00461D6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кольная травма – 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61D63" w:rsidRPr="00461D63" w:rsidRDefault="00D33635" w:rsidP="0046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г</w:t>
      </w:r>
      <w:r w:rsidR="00461D63" w:rsidRPr="00461D6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рупповая заболеваемость острыми кишечными инфекциями вирусной этиологии- 1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46F1" w:rsidRPr="00461D63" w:rsidRDefault="00461D63" w:rsidP="00D3363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1D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По информации бюджетного учреждения Ханты-Мансийского автономного округа – Югры </w:t>
      </w:r>
      <w:r w:rsidRPr="00461D6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«Нефтеюганская районная больница»</w:t>
      </w:r>
      <w:r w:rsidRPr="00461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363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 квартал 2019 года</w:t>
      </w:r>
      <w:r w:rsidRPr="00461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</w:t>
      </w:r>
      <w:r w:rsidRPr="00461D6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61D63">
        <w:rPr>
          <w:rFonts w:ascii="Times New Roman" w:eastAsia="Times New Roman" w:hAnsi="Times New Roman" w:cs="Times New Roman"/>
          <w:sz w:val="26"/>
          <w:szCs w:val="26"/>
          <w:lang w:eastAsia="ru-RU"/>
        </w:rPr>
        <w:t>зультате чрезвычайных происшествий (ЧП) обратилось в учре</w:t>
      </w:r>
      <w:r w:rsidRPr="00461D6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ждения здравоохр</w:t>
      </w:r>
      <w:r w:rsidRPr="00461D6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61D6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нения района </w:t>
      </w:r>
      <w:r w:rsidR="00D33635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461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несовершенно</w:t>
      </w:r>
      <w:r w:rsidR="00D33635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летних (АППГ- 22</w:t>
      </w:r>
      <w:r w:rsidRPr="00461D63">
        <w:rPr>
          <w:rFonts w:ascii="Times New Roman" w:eastAsia="Times New Roman" w:hAnsi="Times New Roman" w:cs="Times New Roman"/>
          <w:sz w:val="26"/>
          <w:szCs w:val="26"/>
          <w:lang w:eastAsia="ru-RU"/>
        </w:rPr>
        <w:t>). Всем несовершеннолетним ок</w:t>
      </w:r>
      <w:r w:rsidRPr="00461D6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61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зана своевременная медицинская помощь. </w:t>
      </w:r>
      <w:r w:rsidR="00527F65" w:rsidRPr="00461D63">
        <w:rPr>
          <w:rFonts w:ascii="Times New Roman" w:eastAsia="Calibri" w:hAnsi="Times New Roman" w:cs="Times New Roman"/>
          <w:sz w:val="26"/>
          <w:szCs w:val="26"/>
        </w:rPr>
        <w:t xml:space="preserve">По факту </w:t>
      </w:r>
      <w:r w:rsidR="00CE1586">
        <w:rPr>
          <w:rFonts w:ascii="Times New Roman" w:eastAsia="Calibri" w:hAnsi="Times New Roman" w:cs="Times New Roman"/>
          <w:sz w:val="26"/>
          <w:szCs w:val="26"/>
        </w:rPr>
        <w:t>всех происшествий направл</w:t>
      </w:r>
      <w:r w:rsidR="00CE1586">
        <w:rPr>
          <w:rFonts w:ascii="Times New Roman" w:eastAsia="Calibri" w:hAnsi="Times New Roman" w:cs="Times New Roman"/>
          <w:sz w:val="26"/>
          <w:szCs w:val="26"/>
        </w:rPr>
        <w:t>е</w:t>
      </w:r>
      <w:r w:rsidR="00CE1586">
        <w:rPr>
          <w:rFonts w:ascii="Times New Roman" w:eastAsia="Calibri" w:hAnsi="Times New Roman" w:cs="Times New Roman"/>
          <w:sz w:val="26"/>
          <w:szCs w:val="26"/>
        </w:rPr>
        <w:t>ны</w:t>
      </w:r>
      <w:r w:rsidR="00527F65" w:rsidRPr="00461D63">
        <w:rPr>
          <w:rFonts w:ascii="Times New Roman" w:eastAsia="Calibri" w:hAnsi="Times New Roman" w:cs="Times New Roman"/>
          <w:sz w:val="26"/>
          <w:szCs w:val="26"/>
        </w:rPr>
        <w:t xml:space="preserve"> справк</w:t>
      </w:r>
      <w:r w:rsidR="00CE1586">
        <w:rPr>
          <w:rFonts w:ascii="Times New Roman" w:eastAsia="Calibri" w:hAnsi="Times New Roman" w:cs="Times New Roman"/>
          <w:sz w:val="26"/>
          <w:szCs w:val="26"/>
        </w:rPr>
        <w:t>и</w:t>
      </w:r>
      <w:r w:rsidR="00527F65" w:rsidRPr="00461D63">
        <w:rPr>
          <w:rFonts w:ascii="Times New Roman" w:eastAsia="Calibri" w:hAnsi="Times New Roman" w:cs="Times New Roman"/>
          <w:sz w:val="26"/>
          <w:szCs w:val="26"/>
        </w:rPr>
        <w:t xml:space="preserve"> о ЧП в муниципальную комиссию по делам несовершеннолетних и з</w:t>
      </w:r>
      <w:r w:rsidR="00527F65" w:rsidRPr="00461D63">
        <w:rPr>
          <w:rFonts w:ascii="Times New Roman" w:eastAsia="Calibri" w:hAnsi="Times New Roman" w:cs="Times New Roman"/>
          <w:sz w:val="26"/>
          <w:szCs w:val="26"/>
        </w:rPr>
        <w:t>а</w:t>
      </w:r>
      <w:r w:rsidR="00527F65" w:rsidRPr="00461D63">
        <w:rPr>
          <w:rFonts w:ascii="Times New Roman" w:eastAsia="Calibri" w:hAnsi="Times New Roman" w:cs="Times New Roman"/>
          <w:sz w:val="26"/>
          <w:szCs w:val="26"/>
        </w:rPr>
        <w:t>щите их прав.</w:t>
      </w:r>
    </w:p>
    <w:p w:rsidR="00B25BDE" w:rsidRPr="00461D63" w:rsidRDefault="00B25BDE" w:rsidP="00B25BD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61D63">
        <w:rPr>
          <w:rFonts w:ascii="Times New Roman" w:hAnsi="Times New Roman" w:cs="Times New Roman"/>
          <w:sz w:val="26"/>
          <w:szCs w:val="26"/>
        </w:rPr>
        <w:tab/>
        <w:t>По данным ОГИБДД ОМВД России по Нефтеюганскому району на террит</w:t>
      </w:r>
      <w:r w:rsidRPr="00461D63">
        <w:rPr>
          <w:rFonts w:ascii="Times New Roman" w:hAnsi="Times New Roman" w:cs="Times New Roman"/>
          <w:sz w:val="26"/>
          <w:szCs w:val="26"/>
        </w:rPr>
        <w:t>о</w:t>
      </w:r>
      <w:r w:rsidRPr="00461D63">
        <w:rPr>
          <w:rFonts w:ascii="Times New Roman" w:hAnsi="Times New Roman" w:cs="Times New Roman"/>
          <w:sz w:val="26"/>
          <w:szCs w:val="26"/>
        </w:rPr>
        <w:t>рии Нефтеюганского района за три месяца 2019 года зарегистрировано 3 (АППГ-1) д</w:t>
      </w:r>
      <w:r w:rsidRPr="00461D63">
        <w:rPr>
          <w:rFonts w:ascii="Times New Roman" w:hAnsi="Times New Roman" w:cs="Times New Roman"/>
          <w:sz w:val="26"/>
          <w:szCs w:val="26"/>
        </w:rPr>
        <w:t>о</w:t>
      </w:r>
      <w:r w:rsidRPr="00461D63">
        <w:rPr>
          <w:rFonts w:ascii="Times New Roman" w:hAnsi="Times New Roman" w:cs="Times New Roman"/>
          <w:sz w:val="26"/>
          <w:szCs w:val="26"/>
        </w:rPr>
        <w:t xml:space="preserve">рожно-транспортное происшествие с участием несовершеннолетних в возрасте до 16 лет, в результате которых 6 (АППГ-1) несовершеннолетних получили травмы различной степени тяжести, погибших – 0 (АППГ-0). По вине несовершеннолетних ДТП  не зарегистрировано (АППГ; 0-0-0). </w:t>
      </w:r>
      <w:proofErr w:type="gramStart"/>
      <w:r w:rsidRPr="00461D63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461D63">
        <w:rPr>
          <w:rFonts w:ascii="Times New Roman" w:hAnsi="Times New Roman" w:cs="Times New Roman"/>
          <w:sz w:val="26"/>
          <w:szCs w:val="26"/>
        </w:rPr>
        <w:t xml:space="preserve"> проведенного анализа, в ДТП несовершеннолетние участники дорожного движения являются пассажирами 6 (АППГ-1).</w:t>
      </w:r>
      <w:r w:rsidR="002240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240AE">
        <w:rPr>
          <w:rFonts w:ascii="Times New Roman" w:hAnsi="Times New Roman" w:cs="Times New Roman"/>
          <w:sz w:val="26"/>
          <w:szCs w:val="26"/>
        </w:rPr>
        <w:t xml:space="preserve">Пострадавшие </w:t>
      </w:r>
      <w:r w:rsidRPr="00461D63">
        <w:rPr>
          <w:rFonts w:ascii="Times New Roman" w:hAnsi="Times New Roman" w:cs="Times New Roman"/>
          <w:sz w:val="26"/>
          <w:szCs w:val="26"/>
        </w:rPr>
        <w:t>несовершеннолетние пассажиры жители: г.</w:t>
      </w:r>
      <w:r w:rsidR="002240AE">
        <w:rPr>
          <w:rFonts w:ascii="Times New Roman" w:hAnsi="Times New Roman" w:cs="Times New Roman"/>
          <w:sz w:val="26"/>
          <w:szCs w:val="26"/>
        </w:rPr>
        <w:t xml:space="preserve"> </w:t>
      </w:r>
      <w:r w:rsidRPr="00461D63">
        <w:rPr>
          <w:rFonts w:ascii="Times New Roman" w:hAnsi="Times New Roman" w:cs="Times New Roman"/>
          <w:sz w:val="26"/>
          <w:szCs w:val="26"/>
        </w:rPr>
        <w:t>Нижнева</w:t>
      </w:r>
      <w:r w:rsidRPr="00461D63">
        <w:rPr>
          <w:rFonts w:ascii="Times New Roman" w:hAnsi="Times New Roman" w:cs="Times New Roman"/>
          <w:sz w:val="26"/>
          <w:szCs w:val="26"/>
        </w:rPr>
        <w:t>р</w:t>
      </w:r>
      <w:r w:rsidRPr="00461D63">
        <w:rPr>
          <w:rFonts w:ascii="Times New Roman" w:hAnsi="Times New Roman" w:cs="Times New Roman"/>
          <w:sz w:val="26"/>
          <w:szCs w:val="26"/>
        </w:rPr>
        <w:t>товск -1 пассажир, г. Нефтеюганск -2, Нефтеюганский район - 3 – пассажира.</w:t>
      </w:r>
      <w:proofErr w:type="gramEnd"/>
    </w:p>
    <w:p w:rsidR="00B25BDE" w:rsidRPr="00B25BDE" w:rsidRDefault="00B25BDE" w:rsidP="00B25BD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B25BDE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Департаментом образования и молодежной политики с 2014 года ведется мониторинг несчастных случаев с </w:t>
      </w:r>
      <w:proofErr w:type="gramStart"/>
      <w:r w:rsidRPr="00B25BDE">
        <w:rPr>
          <w:rFonts w:ascii="Times New Roman" w:eastAsia="Times New Roman" w:hAnsi="Times New Roman" w:cs="Times New Roman"/>
          <w:sz w:val="26"/>
          <w:szCs w:val="26"/>
          <w:lang w:eastAsia="x-none"/>
        </w:rPr>
        <w:t>обучающимися</w:t>
      </w:r>
      <w:proofErr w:type="gramEnd"/>
      <w:r w:rsidRPr="00B25BDE">
        <w:rPr>
          <w:rFonts w:ascii="Times New Roman" w:eastAsia="Times New Roman" w:hAnsi="Times New Roman" w:cs="Times New Roman"/>
          <w:sz w:val="26"/>
          <w:szCs w:val="26"/>
          <w:lang w:eastAsia="x-none"/>
        </w:rPr>
        <w:t>.</w:t>
      </w:r>
      <w:r w:rsidRPr="00461D6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x-none"/>
        </w:rPr>
        <w:t>За текущий период 2018 – 2019  учебный год – 14  несчастных</w:t>
      </w:r>
      <w:r w:rsidRPr="00461D6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случаев легкой степени тяжести. 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x-none"/>
        </w:rPr>
        <w:t>За 1 квартал 2019 года – 5 несчастных случаев легкой степени тяжести</w:t>
      </w:r>
      <w:r w:rsidRPr="00461D6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. 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ar-SA"/>
        </w:rPr>
        <w:t>Снижение  по сравнению с АППГ на 29%</w:t>
      </w:r>
      <w:r w:rsidRPr="00461D63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B25BDE" w:rsidRPr="00B25BDE" w:rsidRDefault="00B25BDE" w:rsidP="00B25B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D6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</w:t>
      </w:r>
      <w:r w:rsidR="00CE1586">
        <w:rPr>
          <w:rFonts w:ascii="Times New Roman" w:eastAsia="Times New Roman" w:hAnsi="Times New Roman" w:cs="Times New Roman"/>
          <w:sz w:val="26"/>
          <w:szCs w:val="26"/>
          <w:lang w:eastAsia="ru-RU"/>
        </w:rPr>
        <w:t>льтате проведенного анализа в образовательных учреждениях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 в большинстве случаев школьники травмируются на занятиях физической культурой и спортом,  и в перерывах между занятиями и уроками в результате: </w:t>
      </w:r>
    </w:p>
    <w:p w:rsidR="00B25BDE" w:rsidRPr="00B25BDE" w:rsidRDefault="00B25BDE" w:rsidP="00B25B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нарушения дисциплины, озорства, шалости и неосторожности; </w:t>
      </w:r>
    </w:p>
    <w:p w:rsidR="00B25BDE" w:rsidRPr="00B25BDE" w:rsidRDefault="00B25BDE" w:rsidP="00B25B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>- вследствие нарушения правил поведения в спортзалах или на спортивных площадках.</w:t>
      </w:r>
    </w:p>
    <w:p w:rsidR="00B25BDE" w:rsidRPr="00B25BDE" w:rsidRDefault="00B25BDE" w:rsidP="00B25B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 случаев травмирования обучающихся и воспитанников показывает, что характер травм различный. Это – телесные (кожные) повреждения, ушиб головного мозга легкой степени, переломы костей рук, ушибы.  По всем случаям проведены расследования, установлены причины, изданы приказы, приняты соответствующие меры.   </w:t>
      </w:r>
    </w:p>
    <w:p w:rsidR="00B25BDE" w:rsidRPr="00B25BDE" w:rsidRDefault="00B25BDE" w:rsidP="00B25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 целью профилактики травматизма в образовательных организациях проводятся классные часы, беседы, внеплановые инструктажи, родительские собрания, напоминающие детям и родителям основные правила безопасного поведения в различных ситуациях. С сотрудниками образовательных организаций проводятся внеплановые инструктажи, на </w:t>
      </w:r>
      <w:proofErr w:type="gramStart"/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совещаниях</w:t>
      </w:r>
      <w:proofErr w:type="gramEnd"/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рассматривается вопрос безопасности детей во время пребывания в образовательной организации.</w:t>
      </w:r>
    </w:p>
    <w:p w:rsidR="00B25BDE" w:rsidRPr="00B25BDE" w:rsidRDefault="002240AE" w:rsidP="002240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B25BDE"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целью предупреждения чрезвычайных происшествий с несовершеннолетними,  в том числе гибели от внешних управляемых причин, в образовательных организациях  Нефтеюганского района на постоянной основе вед</w:t>
      </w:r>
      <w:r w:rsidR="00B25BDE" w:rsidRPr="00461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ется профилактическая работа с </w:t>
      </w:r>
      <w:r w:rsidR="00B25BDE"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детьми и родителями по правилам безопасного поведения в различных ситуациях: </w:t>
      </w:r>
    </w:p>
    <w:p w:rsidR="00B25BDE" w:rsidRPr="00B25BDE" w:rsidRDefault="00B25BDE" w:rsidP="00B25BDE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240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«Недели безопасности» в преддверии весенних, в период с 18 по 23 марта 2019 года,  были осуществлены следующие мероприятия:</w:t>
      </w:r>
    </w:p>
    <w:p w:rsidR="00B25BDE" w:rsidRPr="00B25BDE" w:rsidRDefault="00B25BDE" w:rsidP="00B25BDE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инструктирование обучающихся, воспитанников, их родителей по вопросам организации охраны труда и личной безопасности: правилам безопасного </w:t>
      </w:r>
      <w:proofErr w:type="gramStart"/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поведения на водоемах в зимний период; профилактике негативных ситуаций во дворе, улицах, дома и общественных местах; правилам безопасности при использовании пиротехнических изделий; по электробезопасности; пожарной безопасности; охране труда при проведении прогулок, походов, экскурсий; 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безопасному поведению детей на объектах железнодорожного транспорта; безопасному поведению на дорогах, в личном и общественном транспорте.</w:t>
      </w:r>
      <w:proofErr w:type="gramEnd"/>
    </w:p>
    <w:p w:rsidR="00B25BDE" w:rsidRPr="00B25BDE" w:rsidRDefault="00B25BDE" w:rsidP="00B25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классные часы, тематические уроки, беседы, викторины, направленные на профилактику и предотвращение несчастных случаев с </w:t>
      </w:r>
      <w:proofErr w:type="gramStart"/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быту, на транспорте, на водоемах и водных объектах, организации игр и катаний на горках, детских площадках, о правилах безопасного поведения на объектах железнодоро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транспорта;</w:t>
      </w:r>
    </w:p>
    <w:p w:rsidR="00B25BDE" w:rsidRPr="00B25BDE" w:rsidRDefault="00B25BDE" w:rsidP="00B25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педагогическое совещание по вопросу усиления ответственности за жизнь и здоровья детей, об усилении профилактической работы по недопущению уп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требления несовершеннолетними психоактивных веществ (алкоголь, газ, наркот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240AE">
        <w:rPr>
          <w:rFonts w:ascii="Times New Roman" w:eastAsia="Times New Roman" w:hAnsi="Times New Roman" w:cs="Times New Roman"/>
          <w:sz w:val="26"/>
          <w:szCs w:val="26"/>
          <w:lang w:eastAsia="ru-RU"/>
        </w:rPr>
        <w:t>ки);</w:t>
      </w:r>
    </w:p>
    <w:p w:rsidR="00B25BDE" w:rsidRPr="00B25BDE" w:rsidRDefault="00B25BDE" w:rsidP="00B25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проведена разъяснительная работа с родителями и учащимися о соблюд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"Комендантского часа", о недопустимости нахождения детей на строительных площадках, в заброшенных и неэксплуатируемых зданиях и сооружениях, черд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ках, крышах и подвалах жилых домов, на авто</w:t>
      </w:r>
      <w:r w:rsidR="002240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>- и железнодорожных магист</w:t>
      </w:r>
      <w:r w:rsidR="002240A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ралях, путепроводах;</w:t>
      </w:r>
    </w:p>
    <w:p w:rsidR="00B25BDE" w:rsidRPr="00B25BDE" w:rsidRDefault="002240AE" w:rsidP="00B25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25BDE"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розданы памятки для обучающихся и родителей о недопущении употребл</w:t>
      </w:r>
      <w:r w:rsidR="00B25BDE"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25BDE"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несовершеннолетними психоактивных веществ (алкоголь, газ, наркотики), «Сниффинг. Что важно знать родителям», «Безопасные каникулы», «Правила бе</w:t>
      </w:r>
      <w:r w:rsidR="00B25BDE"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B25BDE"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опасности на льду», «Весна! Безопасность на </w:t>
      </w:r>
      <w:proofErr w:type="gramStart"/>
      <w:r w:rsidR="00B25BDE"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дорогах</w:t>
      </w:r>
      <w:proofErr w:type="gramEnd"/>
      <w:r w:rsidR="00B25BDE"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«Безопасное поведение во время каникул», Памятка «Меры безопасности при сходе снега и падении сосулек с крыш зданий».</w:t>
      </w:r>
    </w:p>
    <w:p w:rsidR="00B25BDE" w:rsidRPr="00B25BDE" w:rsidRDefault="00B25BDE" w:rsidP="00B25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социальных группах родительской общественности (1-11 классы) распр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странен пост об ответственности родителей за привлечение несовершеннолетних в сбыт наркотических и психотропных веществ, в том числе о вреде электронных с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гарет</w:t>
      </w:r>
      <w:r w:rsidRPr="00461D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5BDE" w:rsidRPr="00B25BDE" w:rsidRDefault="00B25BDE" w:rsidP="00B25BDE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исполнения пункта 4.7 приказа департамента образования и молодежной политики от 23.07.2018 № 590-0 «О соблюдении требований безопасности при перевозке автотранспортными средствами групп детей к месту проведения различных мероприятий», в период с 27 по 28 февраля 2019 г. состоялась проверка нормативной правовой базы в части требований, установленных к организации перевозок обучающихся, в отношении руководителей образовательных организаций и лиц, ответственных за</w:t>
      </w:r>
      <w:proofErr w:type="gramEnd"/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 комплекса мероприятий по  организации перевозок автотранспортными средствами групп детей к месту проведения различных мероприятий.</w:t>
      </w:r>
    </w:p>
    <w:p w:rsidR="00B25BDE" w:rsidRPr="00B25BDE" w:rsidRDefault="00B25BDE" w:rsidP="00B25BDE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Проверка знаний была проведена посредством онлайн-тестирования. В тестировании приняли участие 29 руководителей образовательных организаций и 32 специалиста, ответственные за обеспечение комплекса мероприятий по  организации перевозок в образовательных организациях.</w:t>
      </w:r>
    </w:p>
    <w:p w:rsidR="00B25BDE" w:rsidRPr="00B25BDE" w:rsidRDefault="00B25BDE" w:rsidP="00CC76F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</w:t>
      </w:r>
      <w:proofErr w:type="gramStart"/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выявления уровня знаний Правил </w:t>
      </w:r>
      <w:r w:rsidR="00CC76F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дорожного движения</w:t>
      </w:r>
      <w:proofErr w:type="gramEnd"/>
      <w:r w:rsidR="00CC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школьников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 февраля 2019</w:t>
      </w:r>
      <w:r w:rsidR="00CC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состоялся экзамен среди учащихся 10-х классов. Экзамен был проведен в тестовом режиме с возможностью выбора правильного ответа из предложенных вариантов. Предлагаемые вопросы в тестах были направлены на проверку знаний учащихся по темам: «Обязанности пешеходов», «Обязанности пассажиров», «ПДД для велосипедистов». В экзамене приняли участие 242 учащихся 10-х классов.</w:t>
      </w:r>
    </w:p>
    <w:p w:rsidR="00B25BDE" w:rsidRPr="00B25BDE" w:rsidRDefault="00B25BDE" w:rsidP="00CC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приказа Департамента образования и молодежной политики Нефтеюга</w:t>
      </w:r>
      <w:r w:rsidR="00CC76F5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 района от 12.12.2018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986 – 0  «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 проведении муниципального конкурса среди педагогических работников образовательных организаций 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Нефтеюганского района на лучшую разработку интегрированного урока (занятия) по безопасности дорожного движения «Правила дорожного движения – правила жизни», 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ar-SA"/>
        </w:rPr>
        <w:t>с 15 декабря 2018 года по 30 января 2019 года состоялся муниципальный конкурс среди педагогических работников образовательных организаций Нефтеюганского района</w:t>
      </w:r>
      <w:proofErr w:type="gramEnd"/>
      <w:r w:rsidRPr="00B25B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лучшую разработку интегрированного урока (занятия) по безопасности дорожного движения.</w:t>
      </w:r>
      <w:r w:rsidR="00CC76F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было принято 25 заявок из 14 образовательных организаций: 7 работ в категории педагоги общеобразовательных организаций и 18 работ в категории </w:t>
      </w:r>
      <w:r w:rsidRPr="00B25BDE">
        <w:rPr>
          <w:rFonts w:ascii="Times New Roman" w:eastAsia="Calibri" w:hAnsi="Times New Roman" w:cs="Times New Roman"/>
          <w:sz w:val="26"/>
          <w:szCs w:val="26"/>
        </w:rPr>
        <w:t>педагоги дошкольных образовательных организаций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5BDE" w:rsidRPr="00B25BDE" w:rsidRDefault="00B25BDE" w:rsidP="00B25BD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приказа Департамента образования и молодежной политики Нефтеюганского района от 24.01.2019 № 46-О «О проведении муниципального конкурса уголков дорожной безопасности «Лучший уголок ПДД!» среди обучающихся начальных классов и воспитанников детских садов образовательных организаций Нефтеюганского района»,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ar-SA"/>
        </w:rPr>
        <w:t>с 28 января по 22 февраля 2019 года состоялся муниципальный конкурс уголков дорожной безопасности.</w:t>
      </w:r>
      <w:r w:rsidR="00CC76F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от образовательных организаций было принято 23 заявки с конкурсными работами: 8 работ в номинации «Уголок ПДД в общеобразовательных  организациях (начальное звено)» и 23 работы в номинации  «Уголок ПДД в дошкольных образовательных организациях (старшие и подготовительные группы)». </w:t>
      </w:r>
    </w:p>
    <w:p w:rsidR="00B25BDE" w:rsidRPr="00B25BDE" w:rsidRDefault="00CC76F5" w:rsidP="00B25B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 марта 2019 г. </w:t>
      </w:r>
      <w:r w:rsidR="00B25BDE"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ресурсном центре  по обучению детей ПДД  (НРМ ДОБУ «Д/с «Морошка») состоялся семинар «Дети и дорога».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5BDE"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работе семинара приняли участие  педагоги  из образовательных организаций НРМОБУ «Сентябрьская  СОШ», НРМОБУ «Салымская СОШ №1», НРМОБУ  «Салымская СОШ № 2», НРМДОБУ «Детский сад «Морошка», НРМДОБУ «Детский сад «Солнышко» сп. Сентябрьский, НРМДОБУ «ЦРР Д/с «Улыбка» сп.Салым.</w:t>
      </w:r>
    </w:p>
    <w:p w:rsidR="00B25BDE" w:rsidRPr="00B25BDE" w:rsidRDefault="00B25BDE" w:rsidP="00CC7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DE">
        <w:rPr>
          <w:rFonts w:ascii="Times New Roman" w:eastAsia="Times New Roman" w:hAnsi="Times New Roman" w:cs="Times New Roman"/>
          <w:sz w:val="26"/>
          <w:szCs w:val="26"/>
          <w:lang w:eastAsia="ar-SA"/>
        </w:rPr>
        <w:t>В образовательных организациях Нефтеюганского района проведена проф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ar-SA"/>
        </w:rPr>
        <w:t>лактическая работа по мерам безопасного поведения на водных объектах в зимний период 2018-2019</w:t>
      </w:r>
      <w:r w:rsidR="00CC76F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ar-SA"/>
        </w:rPr>
        <w:t>гг.</w:t>
      </w:r>
      <w:r w:rsidR="00CC76F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учащимися общеобразовательных школ проведены след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 мероприятия:</w:t>
      </w:r>
    </w:p>
    <w:p w:rsidR="00B25BDE" w:rsidRPr="00B25BDE" w:rsidRDefault="00B25BDE" w:rsidP="00B25B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беседы с просмотром видеоматериала профилактической направленности;</w:t>
      </w:r>
    </w:p>
    <w:p w:rsidR="00B25BDE" w:rsidRPr="00B25BDE" w:rsidRDefault="00B25BDE" w:rsidP="00CC7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мастер-классы на </w:t>
      </w:r>
      <w:proofErr w:type="gramStart"/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уроках</w:t>
      </w:r>
      <w:proofErr w:type="gramEnd"/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ОБЖ «Оказание первой помощи людям, терп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>щим бедствие на воде;</w:t>
      </w:r>
    </w:p>
    <w:p w:rsidR="00B25BDE" w:rsidRPr="00B25BDE" w:rsidRDefault="00B25BDE" w:rsidP="00B25B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DE">
        <w:rPr>
          <w:rFonts w:ascii="Times New Roman" w:eastAsia="Times New Roman" w:hAnsi="Times New Roman" w:cs="Times New Roman"/>
          <w:sz w:val="26"/>
          <w:szCs w:val="26"/>
          <w:lang w:eastAsia="ar-SA"/>
        </w:rPr>
        <w:t>-  минутки безопасности на переменах (демонстрация видеороликов на пер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ar-SA"/>
        </w:rPr>
        <w:t>менах).</w:t>
      </w:r>
    </w:p>
    <w:p w:rsidR="00B25BDE" w:rsidRPr="00B25BDE" w:rsidRDefault="00B25BDE" w:rsidP="00B25B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воспитанниками дошкольных образовательных учреждений организованы следующие мероприятия: </w:t>
      </w:r>
    </w:p>
    <w:p w:rsidR="00B25BDE" w:rsidRPr="00B25BDE" w:rsidRDefault="00B25BDE" w:rsidP="00CC76F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тематические занятия и беседы с детьми «Опасность на реке!», «Меры</w:t>
      </w:r>
    </w:p>
    <w:p w:rsidR="00B25BDE" w:rsidRPr="00B25BDE" w:rsidRDefault="00B25BDE" w:rsidP="00B25B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предосторожности и правила поведения на льду», «Осторожно: тонкий лед»;</w:t>
      </w:r>
    </w:p>
    <w:p w:rsidR="00B25BDE" w:rsidRPr="00B25BDE" w:rsidRDefault="00B25BDE" w:rsidP="00CC7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>-  непрерывная образовательная деятельность в плавательном бассейне на тему «Безопасность на воде»  в д/с «Жемчужинка» пгт.Пойковский;</w:t>
      </w:r>
    </w:p>
    <w:p w:rsidR="00B25BDE" w:rsidRPr="00B25BDE" w:rsidRDefault="00B25BDE" w:rsidP="00CC7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просмотр мультфильмов  «Аркадий Паровозов спешит на помощь», «Ост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рожно тонкий лед», «Азбука безопасности» (серии Гололед, Лавины, Сосульки), «Уроки тетушки Совы» (серия «Уроки осторожности</w:t>
      </w:r>
      <w:r w:rsidR="00CC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Водоемы»);</w:t>
      </w:r>
      <w:proofErr w:type="gramEnd"/>
    </w:p>
    <w:p w:rsidR="00B25BDE" w:rsidRPr="00B25BDE" w:rsidRDefault="00B25BDE" w:rsidP="00B25B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чтение книг, 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рассмотрение наглядных агитационных материалов;</w:t>
      </w:r>
    </w:p>
    <w:p w:rsidR="00B25BDE" w:rsidRPr="00B25BDE" w:rsidRDefault="00B25BDE" w:rsidP="00B25B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сюжетных, дидактических игр «Безопасность на воде».</w:t>
      </w:r>
    </w:p>
    <w:p w:rsidR="00B25BDE" w:rsidRPr="00B25BDE" w:rsidRDefault="00B25BDE" w:rsidP="00B25BD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образовательных организациях были подготовлены и распространены памятки, буклеты «Правила безопасного поведения на водных объектах» в количестве 492 шт., а также размещена агитационная информация на 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информационных стендах, сайтах образовательных учреждений и на страничках социальных сетей образовательных организаций.</w:t>
      </w:r>
    </w:p>
    <w:p w:rsidR="00B25BDE" w:rsidRPr="00B25BDE" w:rsidRDefault="00B25BDE" w:rsidP="00B25B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61D6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  <w:proofErr w:type="gramStart"/>
      <w:r w:rsidRPr="00B25BD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Департаментом образования  Нефтеюганского района разработан межведо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ственный план профилактических мероприятий на 2018-2019 учебный год с уч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щимися и их родителями по предупреждению суицидального поведения учащихся, в который привлечены представители местных религиозных и общественных орг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низаций. </w:t>
      </w:r>
      <w:proofErr w:type="gramEnd"/>
    </w:p>
    <w:p w:rsidR="00B25BDE" w:rsidRPr="00B25BDE" w:rsidRDefault="00B25BDE" w:rsidP="00B25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B25BD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рамках данного плана за отчетный период проведены следующие мер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приятия:</w:t>
      </w:r>
    </w:p>
    <w:p w:rsidR="00B25BDE" w:rsidRPr="00B25BDE" w:rsidRDefault="00CC76F5" w:rsidP="00B25B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  <w:r w:rsidR="00B25BDE" w:rsidRPr="00B25BD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 </w:t>
      </w:r>
      <w:r w:rsidR="00B25BDE" w:rsidRPr="00B25BD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общешкольные и классные родительские собрания на темы: «Оптимизация </w:t>
      </w:r>
      <w:proofErr w:type="gramStart"/>
      <w:r w:rsidR="00B25BDE" w:rsidRPr="00B25BD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межличностных</w:t>
      </w:r>
      <w:proofErr w:type="gramEnd"/>
      <w:r w:rsidR="00B25BDE" w:rsidRPr="00B25BD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отношений родитель – ребенок, педагог – ребенок», «Конфликты с собственным ребенком  и пути их решения», «Первые проблемы подросткового возраста», «Мы вместе!»,  «Родительская любовь»,  «Признаки суицидального п</w:t>
      </w:r>
      <w:r w:rsidR="00B25BDE" w:rsidRPr="00B25BD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о</w:t>
      </w:r>
      <w:r w:rsidR="00B25BDE" w:rsidRPr="00B25BD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ведения у несовершеннолетних», «Святость жиз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ни» и т.д. Охват 3489 родителей;</w:t>
      </w:r>
    </w:p>
    <w:p w:rsidR="00B25BDE" w:rsidRPr="00B25BDE" w:rsidRDefault="00CC76F5" w:rsidP="00B25B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</w:r>
      <w:r w:rsidR="00B25BDE" w:rsidRPr="00B25BD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- классные часы на темы: «Поделись, если тебе трудно», «В моей жизни есть   белые и черные полосы», «Часы общения», «Жить в ладу с самим собой», «Как прекрасен этот мир!», «Твой выбор жизнь» и т.д.</w:t>
      </w:r>
    </w:p>
    <w:p w:rsidR="00B25BDE" w:rsidRPr="00B25BDE" w:rsidRDefault="00CC76F5" w:rsidP="00B25B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</w:r>
      <w:r w:rsidR="00B25BDE" w:rsidRPr="00B25BD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- круглые столы, тренинги, деловые игры: «Когда в жизни возникают «н</w:t>
      </w:r>
      <w:r w:rsidR="00B25BDE" w:rsidRPr="00B25BD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е</w:t>
      </w:r>
      <w:r w:rsidR="00B25BDE" w:rsidRPr="00B25BD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разрешимые вопросы», «Как </w:t>
      </w:r>
      <w:proofErr w:type="gramStart"/>
      <w:r w:rsidR="00B25BDE" w:rsidRPr="00B25BD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здорово</w:t>
      </w:r>
      <w:proofErr w:type="gramEnd"/>
      <w:r w:rsidR="00B25BDE" w:rsidRPr="00B25BD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жить!», «Рефлексия», «Поведение в условиях опасности», «Один день жизни» и т.д. </w:t>
      </w:r>
    </w:p>
    <w:p w:rsidR="00CC76F5" w:rsidRDefault="00CC76F5" w:rsidP="00B25B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</w:r>
      <w:r w:rsidR="00B25BDE" w:rsidRPr="00B25BD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- мероприятия, посвященные Международному дню счастья: оформление информационного стенда на тему: «Счастье-это…»,  Акция «Я счастлив, когда…» и т.д. </w:t>
      </w:r>
    </w:p>
    <w:p w:rsidR="00B25BDE" w:rsidRPr="00B25BDE" w:rsidRDefault="00CC76F5" w:rsidP="00B25B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 xml:space="preserve">Охвачено вышеперечисленными мероприятиями </w:t>
      </w:r>
      <w:r w:rsidR="00B25BDE" w:rsidRPr="00B25BD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4976 несовершеннолетних.</w:t>
      </w:r>
    </w:p>
    <w:p w:rsidR="00B25BDE" w:rsidRPr="00B25BDE" w:rsidRDefault="00B25BDE" w:rsidP="00B25B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B25BD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Во всех образовательных организациях Нефтеюганского района в классах и группах сформированы «активы обучающихся» для проведения мониторинга настроения детей с целью получения оперативной информации и доведения ее до родителей и педагогов.</w:t>
      </w:r>
    </w:p>
    <w:p w:rsidR="00B25BDE" w:rsidRPr="00B25BDE" w:rsidRDefault="00B25BDE" w:rsidP="00B25B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 январе 2019 года </w:t>
      </w:r>
      <w:r w:rsidRPr="00B25B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 w:bidi="ru-RU"/>
        </w:rPr>
        <w:t xml:space="preserve">классными руководителями совместно с педагогом-психологом  школы 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проведены</w:t>
      </w:r>
      <w:r w:rsidRPr="00B25B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 w:bidi="ru-RU"/>
        </w:rPr>
        <w:t xml:space="preserve"> скрининг тестирования по методикам «Карта риска суицида» (модификация для подростков Л.Б. Шнейдер) и Прогностическая таблица риска суицида детей и подростков  А.Н. Волкова среди учащихся с 1 по 11 класс, детей входящих в группу риска не выявлено.</w:t>
      </w:r>
    </w:p>
    <w:p w:rsidR="00274578" w:rsidRDefault="00274578" w:rsidP="00274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61D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B25BDE" w:rsidRPr="00461D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61D63" w:rsidRPr="00461D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целью  принятия дополнительных мер, направленных на профилактику  чрезвычайных происшествий с несовершеннолетними,  а также учитывая анализ оперативной ситуации по линии несовершеннолетних на территории автономного округа в 1-ом квартале 2019 года,</w:t>
      </w:r>
      <w:r w:rsidRPr="00461D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муниципальная комиссия по делам несоверше</w:t>
      </w:r>
      <w:r w:rsidRPr="00461D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Pr="00461D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нолетних и защите их прав Нефтеюганского района </w:t>
      </w:r>
      <w:proofErr w:type="gramStart"/>
      <w:r w:rsidRPr="00461D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Pr="00461D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с т а н о в и л а:</w:t>
      </w:r>
    </w:p>
    <w:p w:rsidR="00CC76F5" w:rsidRPr="00461D63" w:rsidRDefault="00CC76F5" w:rsidP="00274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25BDE" w:rsidRPr="00461D63" w:rsidRDefault="00274578" w:rsidP="00B25B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61D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B25BDE" w:rsidRPr="00461D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1</w:t>
      </w:r>
      <w:r w:rsidR="00B25BDE" w:rsidRPr="00461D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 Информацию о принимаемых мерах по снижению уровня детского тра</w:t>
      </w:r>
      <w:r w:rsidR="00B25BDE" w:rsidRPr="00461D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B25BDE" w:rsidRPr="00461D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матизма и смертности несовершеннолетних от внешних управляемых причин пр</w:t>
      </w:r>
      <w:r w:rsidR="00B25BDE" w:rsidRPr="00461D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B25BDE" w:rsidRPr="00461D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нять к сведению.</w:t>
      </w:r>
    </w:p>
    <w:p w:rsidR="00B25BDE" w:rsidRDefault="00B25BDE" w:rsidP="00B25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25B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B25B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Срок: </w:t>
      </w:r>
      <w:r w:rsidRPr="00B25BD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25 апреля 2019 года</w:t>
      </w:r>
      <w:r w:rsidRPr="00B25B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461D63" w:rsidRPr="00B25BDE" w:rsidRDefault="00461D63" w:rsidP="00B25B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25BDE" w:rsidRPr="00B25BDE" w:rsidRDefault="00B25BDE" w:rsidP="00B25B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25B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B25B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</w:t>
      </w:r>
      <w:r w:rsidRPr="00B25B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Утвердить Положение и состав постоянно действующей рабочей группы с целью подготовки предложений по совершенствованию профилактики гибели д</w:t>
      </w:r>
      <w:r w:rsidRPr="00B25B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B25B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тей от внешних управляемых причин (приложение 1).</w:t>
      </w:r>
    </w:p>
    <w:p w:rsidR="00B25BDE" w:rsidRDefault="00B25BDE" w:rsidP="00B25B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B25B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B25B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Срок: </w:t>
      </w:r>
      <w:r w:rsidRPr="00B25BD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до 25 апреля 2019 года</w:t>
      </w:r>
      <w:r w:rsidRPr="00B25BD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.</w:t>
      </w:r>
    </w:p>
    <w:p w:rsidR="00461D63" w:rsidRPr="00B25BDE" w:rsidRDefault="00461D63" w:rsidP="00B25B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</w:p>
    <w:p w:rsidR="00B25BDE" w:rsidRDefault="00B25BDE" w:rsidP="00B25B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25B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ab/>
      </w:r>
      <w:r w:rsidRPr="00B25B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</w:t>
      </w:r>
      <w:r w:rsidRPr="00B25B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Департаменту образования и молодежной политики (Н.В.Котова), депа</w:t>
      </w:r>
      <w:r w:rsidRPr="00B25B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Pr="00B25B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таменту культуры и спорта (А.Ю.Андреевский), бюджетным учреждениям Ханты - Мансийского автономного округа –  Югры «Нефтеюганская районная больница»  (О.Р.Ноговицина) «Нефтеюганский районный комплексный центр социального о</w:t>
      </w:r>
      <w:r w:rsidRPr="00B25B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</w:t>
      </w:r>
      <w:r w:rsidRPr="00B25B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служивания населения» (Л.Я.Ким), «Нефтеюганский реабилитационный центр для детей и подростков с ограниченными возможностями» (Л.В.Волкова) обеспечить:</w:t>
      </w:r>
    </w:p>
    <w:p w:rsidR="00CC76F5" w:rsidRPr="00B25BDE" w:rsidRDefault="00CC76F5" w:rsidP="00B25B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25BDE" w:rsidRDefault="00B25BDE" w:rsidP="00B25B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25B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B25B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3.1.</w:t>
      </w:r>
      <w:r w:rsidRPr="00B25B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Проведение информационной кампании  по профилактике детского травматизма (выпадение из окон, период ледохода, открытые водоемы, период а</w:t>
      </w:r>
      <w:r w:rsidRPr="00B25B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 w:rsidRPr="00B25B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тивности суицидального риска).</w:t>
      </w:r>
    </w:p>
    <w:p w:rsidR="00B25BDE" w:rsidRDefault="00B25BDE" w:rsidP="00B25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25B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B25B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Срок: </w:t>
      </w:r>
      <w:r w:rsidRPr="00B25BD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до 28 мая 2019 года</w:t>
      </w:r>
      <w:r w:rsidRPr="00B25B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BA3261" w:rsidRPr="00B25BDE" w:rsidRDefault="00BA3261" w:rsidP="00B25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25BDE" w:rsidRPr="00B25BDE" w:rsidRDefault="00B25BDE" w:rsidP="00B25B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25B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B25B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3.2.</w:t>
      </w:r>
      <w:r w:rsidRPr="00B25B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Размещение в официальных группах в социальных сетях актуальной справочной информации о телефонах «горячей линии» органов и учреждений с</w:t>
      </w:r>
      <w:r w:rsidRPr="00B25B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B25B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стемы профилактики безнадзорности и правонарушений несовершеннолетних, ок</w:t>
      </w:r>
      <w:r w:rsidRPr="00B25B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B25B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зывающих психологическую и иную помощь несовершеннолетним и родителям (законным представителям)</w:t>
      </w:r>
    </w:p>
    <w:p w:rsidR="00B25BDE" w:rsidRDefault="00B25BDE" w:rsidP="00B25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25B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B25B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Срок: </w:t>
      </w:r>
      <w:r w:rsidRPr="00B25BD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до 15 декабря 2019 года</w:t>
      </w:r>
      <w:r w:rsidRPr="00B25B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CC76F5" w:rsidRPr="00B25BDE" w:rsidRDefault="00CC76F5" w:rsidP="00B25B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25BDE" w:rsidRPr="00B25BDE" w:rsidRDefault="00B25BDE" w:rsidP="00B25B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25B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B25B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3.3</w:t>
      </w:r>
      <w:r w:rsidRPr="00B25B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Проведение мероприятий в рамках Международного дня детского тел</w:t>
      </w:r>
      <w:r w:rsidRPr="00B25B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B25B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фона доверия (17 мая).</w:t>
      </w:r>
    </w:p>
    <w:p w:rsidR="00B25BDE" w:rsidRDefault="00B25BDE" w:rsidP="00B25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25B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B25B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Срок: </w:t>
      </w:r>
      <w:r w:rsidRPr="00B25BD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до 25 мая 2019 года</w:t>
      </w:r>
      <w:r w:rsidRPr="00B25B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461D63" w:rsidRPr="00B25BDE" w:rsidRDefault="00461D63" w:rsidP="00B25B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25BDE" w:rsidRPr="00B25BDE" w:rsidRDefault="00B25BDE" w:rsidP="00B25B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25B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Отделу по делам несовершеннолетних, защите их прав администрации Нефтеюганского района  (В.В.Малтакова) во взаимодействии с Единой дежурно-диспетчерской службой Нефтеюганского района организовать работу телефонной горячей линии «Опасная площадка» с 01 июня по 01 октября 2019 года.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B25BDE" w:rsidRDefault="00B25BDE" w:rsidP="00B25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25B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Срок: </w:t>
      </w:r>
      <w:r w:rsidRPr="00B25BD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 позднее 30 мая 2019 года</w:t>
      </w:r>
      <w:r w:rsidRPr="00B25B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461D63" w:rsidRPr="00B25BDE" w:rsidRDefault="00461D63" w:rsidP="00B25B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BDE" w:rsidRPr="00B25BDE" w:rsidRDefault="00B25BDE" w:rsidP="00B25B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25B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5.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Департаменту образования и молодежной политики (Н.В.Котова) во вз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>имодействии с департаментом культуры и спорта, отделом по делам несоверше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нолетних, защите их прав, отделом социально-трудовых отношений составить гр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фик проведения проверок состояния дворовых площадок, задействованных в ре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>лизация программ уличной (дворовой) педагогики в поселениях Нефтеюганского района.</w:t>
      </w:r>
      <w:proofErr w:type="gramEnd"/>
    </w:p>
    <w:p w:rsidR="00B25BDE" w:rsidRPr="00B25BDE" w:rsidRDefault="00B25BDE" w:rsidP="00B25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5BD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25B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B25BD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не позднее 25 мая  2019 года</w:t>
      </w:r>
      <w:r w:rsidRPr="00B25B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B25BDE" w:rsidRPr="00B25BDE" w:rsidRDefault="00B25BDE" w:rsidP="00B25B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25B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B25BDE" w:rsidRPr="00B25BDE" w:rsidRDefault="00B25BDE" w:rsidP="00B25B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25B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B25B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</w:t>
      </w:r>
      <w:r w:rsidRPr="00B25B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Контроль за исполнением постановления возложить на заместителя пре</w:t>
      </w:r>
      <w:r w:rsidRPr="00B25B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Pr="00B25B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седателя муниципальной комиссии по делам несовершеннолетних и защите их прав Нефтеюганского района.</w:t>
      </w:r>
    </w:p>
    <w:p w:rsidR="000C1ADD" w:rsidRPr="00461D63" w:rsidRDefault="000C1ADD" w:rsidP="00B25B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76F5" w:rsidRDefault="00CC76F5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D6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074F0ECC" wp14:editId="7EF76685">
            <wp:simplePos x="0" y="0"/>
            <wp:positionH relativeFrom="column">
              <wp:posOffset>2289810</wp:posOffset>
            </wp:positionH>
            <wp:positionV relativeFrom="paragraph">
              <wp:posOffset>68580</wp:posOffset>
            </wp:positionV>
            <wp:extent cx="1000125" cy="8096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578" w:rsidRPr="00461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C76F5" w:rsidRDefault="00CC76F5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143" w:rsidRPr="00461D63" w:rsidRDefault="00274578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D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</w:t>
      </w:r>
      <w:r w:rsidR="00AC053D" w:rsidRPr="00461D6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тельствующий</w:t>
      </w:r>
      <w:r w:rsidRPr="00461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0C1ADD" w:rsidRPr="00461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В.В.Малтакова </w:t>
      </w:r>
    </w:p>
    <w:p w:rsidR="002641AD" w:rsidRDefault="002641AD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BDE" w:rsidRDefault="00B25BDE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CC76F5" w:rsidRDefault="00CC76F5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CC76F5" w:rsidRDefault="00CC76F5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CC76F5" w:rsidRDefault="00CC76F5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2641AD" w:rsidRDefault="002641AD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  <w:bookmarkStart w:id="0" w:name="_GoBack"/>
      <w:bookmarkEnd w:id="0"/>
      <w:r w:rsidRPr="002641AD">
        <w:rPr>
          <w:rFonts w:ascii="Times New Roman" w:eastAsia="Calibri" w:hAnsi="Times New Roman" w:cs="Times New Roman"/>
          <w:b/>
          <w:bCs/>
        </w:rPr>
        <w:lastRenderedPageBreak/>
        <w:t xml:space="preserve">Приложение к постановлению  </w:t>
      </w:r>
    </w:p>
    <w:p w:rsidR="002641AD" w:rsidRPr="002641AD" w:rsidRDefault="002641AD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МКДН и ЗП Нефтеюганского района</w:t>
      </w:r>
    </w:p>
    <w:p w:rsidR="002641AD" w:rsidRDefault="002641AD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u w:val="single"/>
        </w:rPr>
      </w:pPr>
      <w:r w:rsidRPr="002641AD">
        <w:rPr>
          <w:rFonts w:ascii="Times New Roman" w:eastAsia="Calibri" w:hAnsi="Times New Roman" w:cs="Times New Roman"/>
          <w:b/>
          <w:bCs/>
        </w:rPr>
        <w:t xml:space="preserve"> от </w:t>
      </w:r>
      <w:r w:rsidRPr="002641AD">
        <w:rPr>
          <w:rFonts w:ascii="Times New Roman" w:eastAsia="Calibri" w:hAnsi="Times New Roman" w:cs="Times New Roman"/>
          <w:b/>
          <w:bCs/>
          <w:u w:val="single"/>
        </w:rPr>
        <w:t>25.04.2019</w:t>
      </w:r>
      <w:r w:rsidRPr="002641AD">
        <w:rPr>
          <w:rFonts w:ascii="Times New Roman" w:eastAsia="Calibri" w:hAnsi="Times New Roman" w:cs="Times New Roman"/>
          <w:b/>
          <w:bCs/>
        </w:rPr>
        <w:t xml:space="preserve"> № </w:t>
      </w:r>
      <w:r w:rsidR="00B25BDE">
        <w:rPr>
          <w:rFonts w:ascii="Times New Roman" w:eastAsia="Calibri" w:hAnsi="Times New Roman" w:cs="Times New Roman"/>
          <w:b/>
          <w:bCs/>
          <w:u w:val="single"/>
        </w:rPr>
        <w:t>27</w:t>
      </w:r>
    </w:p>
    <w:p w:rsidR="00B25BDE" w:rsidRDefault="00B25BDE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u w:val="single"/>
        </w:rPr>
      </w:pPr>
    </w:p>
    <w:p w:rsidR="00B25BDE" w:rsidRPr="00B25BDE" w:rsidRDefault="00B25BDE" w:rsidP="00B25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BDE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о постоянно действующей рабочей группе </w:t>
      </w:r>
    </w:p>
    <w:p w:rsidR="00B25BDE" w:rsidRPr="00B25BDE" w:rsidRDefault="00B25BDE" w:rsidP="00B25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подготовке предложений по совершенствованию профилактики гибели детей </w:t>
      </w:r>
    </w:p>
    <w:p w:rsidR="00B25BDE" w:rsidRPr="00B25BDE" w:rsidRDefault="00B25BDE" w:rsidP="00B25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внешних управляемых причин</w:t>
      </w:r>
      <w:r w:rsidRPr="00B25BDE">
        <w:rPr>
          <w:rFonts w:ascii="Calibri" w:eastAsia="Calibri" w:hAnsi="Calibri" w:cs="Times New Roman"/>
        </w:rPr>
        <w:t xml:space="preserve"> </w:t>
      </w:r>
      <w:r w:rsidRPr="00B25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</w:t>
      </w:r>
      <w:proofErr w:type="gramStart"/>
      <w:r w:rsidRPr="00B25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proofErr w:type="gramEnd"/>
      <w:r w:rsidRPr="00B25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комиссии </w:t>
      </w:r>
    </w:p>
    <w:p w:rsidR="00B25BDE" w:rsidRPr="00B25BDE" w:rsidRDefault="00B25BDE" w:rsidP="00B25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делам несовершеннолетних и защите их прав  Нефтеюганского района  </w:t>
      </w:r>
    </w:p>
    <w:p w:rsidR="00B25BDE" w:rsidRPr="00B25BDE" w:rsidRDefault="00B25BDE" w:rsidP="00B25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BDE" w:rsidRPr="00B25BDE" w:rsidRDefault="00B25BDE" w:rsidP="00B25B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B25BDE" w:rsidRPr="00B25BDE" w:rsidRDefault="00B25BDE" w:rsidP="00B25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D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25BDE">
        <w:rPr>
          <w:rFonts w:ascii="Times New Roman" w:eastAsia="Times New Roman" w:hAnsi="Times New Roman" w:cs="Times New Roman"/>
          <w:sz w:val="24"/>
          <w:szCs w:val="24"/>
        </w:rPr>
        <w:t>Постоянно действующая рабочая группа</w:t>
      </w:r>
      <w:r w:rsidRPr="00B25B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5BDE">
        <w:rPr>
          <w:rFonts w:ascii="Times New Roman" w:eastAsia="Times New Roman" w:hAnsi="Times New Roman" w:cs="Times New Roman"/>
          <w:sz w:val="24"/>
          <w:szCs w:val="24"/>
        </w:rPr>
        <w:t>при муниципальной комиссии по делам несовершеннолетних и защите их прав Нефтеюганского района</w:t>
      </w:r>
      <w:r w:rsidRPr="00B25B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 предлож</w:t>
      </w: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по совершенствованию профилактики гибели детей от внешних управляемых причин, в том числе по профилактике суицидов несовершеннолетних на территории Нефтеюга</w:t>
      </w: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(далее –  рабочая группа):</w:t>
      </w:r>
    </w:p>
    <w:p w:rsidR="00B25BDE" w:rsidRPr="00B25BDE" w:rsidRDefault="00B25BDE" w:rsidP="00B25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>1. Создается в соответствии с пунктом 6 постановления комиссии по делам нес</w:t>
      </w: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вершеннолетних и защите их прав при Правительстве Ханты-Мансийского автономного округа – Югры от 29.03.2019 № 22 в целях  подготовки предложений по совершенствов</w:t>
      </w: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профилактики чрезвычайных происшествий с несовершеннолетними, а также прин</w:t>
      </w: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маемых мер по устранению причин и условий, им способствовавших;</w:t>
      </w:r>
    </w:p>
    <w:p w:rsidR="00B25BDE" w:rsidRPr="00B25BDE" w:rsidRDefault="00B25BDE" w:rsidP="00B25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>2. Является консультативным совещательным органом.</w:t>
      </w:r>
    </w:p>
    <w:p w:rsidR="00B25BDE" w:rsidRPr="00B25BDE" w:rsidRDefault="00B25BDE" w:rsidP="00B25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5BDE" w:rsidRPr="00B25BDE" w:rsidRDefault="00B25BDE" w:rsidP="00B25B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 рабочей группы</w:t>
      </w:r>
    </w:p>
    <w:p w:rsidR="00B25BDE" w:rsidRPr="00B25BDE" w:rsidRDefault="00B25BDE" w:rsidP="00B25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Оказание практического содействия  муниципальной комиссии по делам нес</w:t>
      </w: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вершеннолетних и защите их прав Нефтеюганского района (далее –  муниципальная к</w:t>
      </w: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миссия), в части усовершенствования деятельности при решении вопросов по устранению причин и условий, способствующих чрезвычайным происшествиям с детьми и жестокого обращения с несовершеннолетними, по защите прав и законных интересов несовершенн</w:t>
      </w: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летних на территории  Нефтеюганского района.</w:t>
      </w:r>
    </w:p>
    <w:p w:rsidR="00B25BDE" w:rsidRPr="00B25BDE" w:rsidRDefault="00B25BDE" w:rsidP="00B25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Изучение, обобщение и распространение положительного опыта по соверше</w:t>
      </w: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ствованию профилактики гибели детей от внешних управляемых причин, а также де</w:t>
      </w: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по обеспечению защиты прав и законных интересов несовершеннолетних.</w:t>
      </w:r>
    </w:p>
    <w:p w:rsidR="00B25BDE" w:rsidRPr="00B25BDE" w:rsidRDefault="00B25BDE" w:rsidP="00B25BD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BDE" w:rsidRPr="00B25BDE" w:rsidRDefault="00B25BDE" w:rsidP="00B25BD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  рабочей группы</w:t>
      </w:r>
    </w:p>
    <w:p w:rsidR="00B25BDE" w:rsidRPr="00B25BDE" w:rsidRDefault="00B25BDE" w:rsidP="00B25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 Состав рабочей группы утверждается постановлением муниципальной коми</w:t>
      </w: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 по делам несовершеннолетних и защите их прав Нефтеюганского района.</w:t>
      </w:r>
    </w:p>
    <w:p w:rsidR="00B25BDE" w:rsidRPr="00B25BDE" w:rsidRDefault="00B25BDE" w:rsidP="00B25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  Рабочую группу возглавляет руководитель  – заместитель  председателя мун</w:t>
      </w: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комиссии по делам несовершеннолетних и защите их прав Нефтеюганского района или по поручению председателя рабочей группы – заместитель руководителя р</w:t>
      </w: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бочей группы, являющийся заместителем  начальника отдела по делам несовершенноле</w:t>
      </w: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них, защите их прав администрации Нефтеюганского района.</w:t>
      </w:r>
    </w:p>
    <w:p w:rsidR="00B25BDE" w:rsidRPr="00B25BDE" w:rsidRDefault="00B25BDE" w:rsidP="00B25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 Рабочая группа формируется по представлению руководителей органов и учреждений системы профилактике безнадзорности и правонарушений несовершенноле</w:t>
      </w: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Нефтеюганского района.</w:t>
      </w:r>
    </w:p>
    <w:p w:rsidR="00B25BDE" w:rsidRPr="00B25BDE" w:rsidRDefault="00B25BDE" w:rsidP="00B25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3.4. Члены рабочей группы осуществляют свои полномочия на общественных </w:t>
      </w:r>
      <w:proofErr w:type="gramStart"/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началах</w:t>
      </w:r>
      <w:proofErr w:type="gramEnd"/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5BDE" w:rsidRPr="00B25BDE" w:rsidRDefault="00B25BDE" w:rsidP="00B25BD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 рабочей группы</w:t>
      </w:r>
    </w:p>
    <w:p w:rsidR="00B25BDE" w:rsidRPr="00B25BDE" w:rsidRDefault="00B25BDE" w:rsidP="00B25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 Вносить предложения в органы и учреждения системы профилактики безна</w:t>
      </w: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зорности и правонарушений несовершеннолетних Нефтеюганского района по решению задач, определенных пунктом 2 настоящего Положения.</w:t>
      </w:r>
    </w:p>
    <w:p w:rsidR="00B25BDE" w:rsidRPr="00B25BDE" w:rsidRDefault="00B25BDE" w:rsidP="00B25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Предложения  рабочей группы направляются адресату и членам  муниципальной комиссии за подписью председателя рабочей группы.</w:t>
      </w:r>
    </w:p>
    <w:p w:rsidR="00B25BDE" w:rsidRPr="00B25BDE" w:rsidRDefault="00B25BDE" w:rsidP="00B25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4.2. Принимать участие в комплексных межведомственных проверках  организации деятельности структур системы профилактики безнадзорности и правонарушений нес</w:t>
      </w: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вершеннолетних Нефтеюганского района.</w:t>
      </w:r>
    </w:p>
    <w:p w:rsidR="00B25BDE" w:rsidRPr="00B25BDE" w:rsidRDefault="00B25BDE" w:rsidP="00B25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4.3.  Проводить совещания для решения задач, определенных пунктом </w:t>
      </w: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настоящего Положения.</w:t>
      </w:r>
    </w:p>
    <w:p w:rsidR="00B25BDE" w:rsidRPr="00B25BDE" w:rsidRDefault="00B25BDE" w:rsidP="00B25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BDE" w:rsidRPr="00B25BDE" w:rsidRDefault="00B25BDE" w:rsidP="00B25BD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 заседаний рабочей группы</w:t>
      </w:r>
    </w:p>
    <w:p w:rsidR="00B25BDE" w:rsidRPr="00B25BDE" w:rsidRDefault="00B25BDE" w:rsidP="00B25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 Деятельность рабочей группы осуществляется путем проведения  заседаний.</w:t>
      </w:r>
    </w:p>
    <w:p w:rsidR="00B25BDE" w:rsidRPr="00B25BDE" w:rsidRDefault="00B25BDE" w:rsidP="00B25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решению председателя или заместителя председателя  рабочей группы на  зас</w:t>
      </w: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дание могут приглашаться должностные лица, эксперты, граждане. </w:t>
      </w:r>
    </w:p>
    <w:p w:rsidR="00B25BDE" w:rsidRPr="00B25BDE" w:rsidRDefault="00B25BDE" w:rsidP="00B25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Заседания рабочей группы проводятся по мере необходимости и важности возн</w:t>
      </w: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кающих вопросов, но не реже 1 раза в квартал.</w:t>
      </w:r>
    </w:p>
    <w:p w:rsidR="00B25BDE" w:rsidRPr="00B25BDE" w:rsidRDefault="00B25BDE" w:rsidP="00B25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 Уведомление о проведении заседания направляется  руководителем (замест</w:t>
      </w: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  руководителя)  рабочей группы членам  рабочей группы.</w:t>
      </w:r>
    </w:p>
    <w:p w:rsidR="00B25BDE" w:rsidRPr="00B25BDE" w:rsidRDefault="00B25BDE" w:rsidP="00B25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5.3. Решения  рабочей группы принимаются большинством голосов присутству</w:t>
      </w: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членов  рабочей группы, в случае равенства голосов право решающего голоса пр</w:t>
      </w: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надлежит  руководителю (заместителю)  рабочей группы.</w:t>
      </w:r>
    </w:p>
    <w:p w:rsidR="00B25BDE" w:rsidRPr="00B25BDE" w:rsidRDefault="00B25BDE" w:rsidP="00B25B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25BDE" w:rsidRPr="00B25BDE" w:rsidRDefault="00B25BDE" w:rsidP="00B25BD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рабочей группы по подготовке предложений </w:t>
      </w:r>
    </w:p>
    <w:p w:rsidR="00B25BDE" w:rsidRPr="00B25BDE" w:rsidRDefault="00B25BDE" w:rsidP="00B25BD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совершенствованию профилактики гибели детей от внешних управляемых причин при муниципальной комиссии по делам несовершеннолетних и защите их прав  Нефтеюганского района</w:t>
      </w:r>
    </w:p>
    <w:p w:rsidR="00B25BDE" w:rsidRPr="00B25BDE" w:rsidRDefault="00B25BDE" w:rsidP="00B25BD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802"/>
        <w:gridCol w:w="6485"/>
      </w:tblGrid>
      <w:tr w:rsidR="00B25BDE" w:rsidRPr="00B25BDE" w:rsidTr="00127CFA">
        <w:tc>
          <w:tcPr>
            <w:tcW w:w="2802" w:type="dxa"/>
          </w:tcPr>
          <w:p w:rsidR="00B25BDE" w:rsidRPr="00B25BDE" w:rsidRDefault="00B25BDE" w:rsidP="00B25B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BDE">
              <w:rPr>
                <w:sz w:val="24"/>
                <w:szCs w:val="24"/>
              </w:rPr>
              <w:t xml:space="preserve">Малтакова </w:t>
            </w:r>
          </w:p>
          <w:p w:rsidR="00B25BDE" w:rsidRPr="00B25BDE" w:rsidRDefault="00B25BDE" w:rsidP="00B25B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BDE">
              <w:rPr>
                <w:sz w:val="24"/>
                <w:szCs w:val="24"/>
              </w:rPr>
              <w:t>Валерия Валерьевна</w:t>
            </w:r>
          </w:p>
        </w:tc>
        <w:tc>
          <w:tcPr>
            <w:tcW w:w="6485" w:type="dxa"/>
          </w:tcPr>
          <w:p w:rsidR="00B25BDE" w:rsidRPr="00B25BDE" w:rsidRDefault="00B25BDE" w:rsidP="00B25B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BDE">
              <w:rPr>
                <w:sz w:val="24"/>
                <w:szCs w:val="24"/>
              </w:rPr>
              <w:t xml:space="preserve">- начальник отдела по делам несовершеннолетних, защите их прав  администрации района, заместитель председателя  муниципальной комиссии по делам несовершеннолетних и защите их прав администрации Нефтеюганского района,   </w:t>
            </w:r>
            <w:r w:rsidRPr="00B25BDE">
              <w:rPr>
                <w:b/>
                <w:sz w:val="24"/>
                <w:szCs w:val="24"/>
              </w:rPr>
              <w:t>руководитель  рабочей группы</w:t>
            </w:r>
          </w:p>
        </w:tc>
      </w:tr>
      <w:tr w:rsidR="00B25BDE" w:rsidRPr="00B25BDE" w:rsidTr="00127CFA">
        <w:tc>
          <w:tcPr>
            <w:tcW w:w="2802" w:type="dxa"/>
          </w:tcPr>
          <w:p w:rsidR="00B25BDE" w:rsidRPr="00B25BDE" w:rsidRDefault="00B25BDE" w:rsidP="00B25B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BDE">
              <w:rPr>
                <w:sz w:val="24"/>
                <w:szCs w:val="24"/>
              </w:rPr>
              <w:t xml:space="preserve">Шалупня </w:t>
            </w:r>
          </w:p>
          <w:p w:rsidR="00B25BDE" w:rsidRPr="00B25BDE" w:rsidRDefault="00B25BDE" w:rsidP="00B25B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BDE">
              <w:rPr>
                <w:sz w:val="24"/>
                <w:szCs w:val="24"/>
              </w:rPr>
              <w:t>Наталия Александровна</w:t>
            </w:r>
          </w:p>
        </w:tc>
        <w:tc>
          <w:tcPr>
            <w:tcW w:w="6485" w:type="dxa"/>
          </w:tcPr>
          <w:p w:rsidR="00B25BDE" w:rsidRPr="00B25BDE" w:rsidRDefault="00B25BDE" w:rsidP="00B25B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BDE">
              <w:rPr>
                <w:sz w:val="24"/>
                <w:szCs w:val="24"/>
              </w:rPr>
              <w:t>- заместитель начальника отдела по делам несовершенн</w:t>
            </w:r>
            <w:r w:rsidRPr="00B25BDE">
              <w:rPr>
                <w:sz w:val="24"/>
                <w:szCs w:val="24"/>
              </w:rPr>
              <w:t>о</w:t>
            </w:r>
            <w:r w:rsidRPr="00B25BDE">
              <w:rPr>
                <w:sz w:val="24"/>
                <w:szCs w:val="24"/>
              </w:rPr>
              <w:t xml:space="preserve">летних, защите их прав  администрации района, </w:t>
            </w:r>
            <w:r w:rsidRPr="00B25BDE">
              <w:rPr>
                <w:b/>
                <w:sz w:val="24"/>
                <w:szCs w:val="24"/>
              </w:rPr>
              <w:t>замест</w:t>
            </w:r>
            <w:r w:rsidRPr="00B25BDE">
              <w:rPr>
                <w:b/>
                <w:sz w:val="24"/>
                <w:szCs w:val="24"/>
              </w:rPr>
              <w:t>и</w:t>
            </w:r>
            <w:r w:rsidRPr="00B25BDE">
              <w:rPr>
                <w:b/>
                <w:sz w:val="24"/>
                <w:szCs w:val="24"/>
              </w:rPr>
              <w:t xml:space="preserve">тель </w:t>
            </w:r>
            <w:r w:rsidRPr="00B25BDE">
              <w:rPr>
                <w:sz w:val="24"/>
                <w:szCs w:val="24"/>
              </w:rPr>
              <w:t xml:space="preserve"> </w:t>
            </w:r>
            <w:r w:rsidRPr="00B25BDE">
              <w:rPr>
                <w:b/>
                <w:sz w:val="24"/>
                <w:szCs w:val="24"/>
              </w:rPr>
              <w:t>руководителя  рабочей группы</w:t>
            </w:r>
          </w:p>
        </w:tc>
      </w:tr>
      <w:tr w:rsidR="00B25BDE" w:rsidRPr="00B25BDE" w:rsidTr="00127CFA">
        <w:tc>
          <w:tcPr>
            <w:tcW w:w="9287" w:type="dxa"/>
            <w:gridSpan w:val="2"/>
          </w:tcPr>
          <w:p w:rsidR="00B25BDE" w:rsidRPr="00B25BDE" w:rsidRDefault="00B25BDE" w:rsidP="00B25B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BDE">
              <w:rPr>
                <w:b/>
                <w:sz w:val="24"/>
                <w:szCs w:val="24"/>
              </w:rPr>
              <w:t>Члены рабочей группы:</w:t>
            </w:r>
          </w:p>
        </w:tc>
      </w:tr>
      <w:tr w:rsidR="00B25BDE" w:rsidRPr="00B25BDE" w:rsidTr="00127CFA">
        <w:tc>
          <w:tcPr>
            <w:tcW w:w="2802" w:type="dxa"/>
          </w:tcPr>
          <w:p w:rsidR="00B25BDE" w:rsidRPr="00B25BDE" w:rsidRDefault="00B25BDE" w:rsidP="00B25B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BDE">
              <w:rPr>
                <w:sz w:val="24"/>
                <w:szCs w:val="24"/>
              </w:rPr>
              <w:t>Лобанкова</w:t>
            </w:r>
          </w:p>
          <w:p w:rsidR="00B25BDE" w:rsidRPr="00B25BDE" w:rsidRDefault="00B25BDE" w:rsidP="00B25B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BDE">
              <w:rPr>
                <w:sz w:val="24"/>
                <w:szCs w:val="24"/>
              </w:rPr>
              <w:t>Валентина Викторовна</w:t>
            </w:r>
          </w:p>
        </w:tc>
        <w:tc>
          <w:tcPr>
            <w:tcW w:w="6485" w:type="dxa"/>
          </w:tcPr>
          <w:p w:rsidR="00B25BDE" w:rsidRPr="00B25BDE" w:rsidRDefault="00B25BDE" w:rsidP="00B25B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BDE">
              <w:rPr>
                <w:sz w:val="24"/>
                <w:szCs w:val="24"/>
              </w:rPr>
              <w:t>-  начальник отдела по опеке и попечительству администр</w:t>
            </w:r>
            <w:r w:rsidRPr="00B25BDE">
              <w:rPr>
                <w:sz w:val="24"/>
                <w:szCs w:val="24"/>
              </w:rPr>
              <w:t>а</w:t>
            </w:r>
            <w:r w:rsidRPr="00B25BDE">
              <w:rPr>
                <w:sz w:val="24"/>
                <w:szCs w:val="24"/>
              </w:rPr>
              <w:t>ции района</w:t>
            </w:r>
          </w:p>
        </w:tc>
      </w:tr>
      <w:tr w:rsidR="00B25BDE" w:rsidRPr="00B25BDE" w:rsidTr="00127CFA">
        <w:tc>
          <w:tcPr>
            <w:tcW w:w="2802" w:type="dxa"/>
          </w:tcPr>
          <w:p w:rsidR="00B25BDE" w:rsidRPr="00B25BDE" w:rsidRDefault="00B25BDE" w:rsidP="00B25B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BDE">
              <w:rPr>
                <w:sz w:val="24"/>
                <w:szCs w:val="24"/>
              </w:rPr>
              <w:t>Иванова</w:t>
            </w:r>
          </w:p>
          <w:p w:rsidR="00B25BDE" w:rsidRPr="00B25BDE" w:rsidRDefault="00B25BDE" w:rsidP="00B25B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BDE">
              <w:rPr>
                <w:sz w:val="24"/>
                <w:szCs w:val="24"/>
              </w:rPr>
              <w:t>Нина Николаевна</w:t>
            </w:r>
          </w:p>
        </w:tc>
        <w:tc>
          <w:tcPr>
            <w:tcW w:w="6485" w:type="dxa"/>
          </w:tcPr>
          <w:p w:rsidR="00B25BDE" w:rsidRPr="00B25BDE" w:rsidRDefault="00B25BDE" w:rsidP="00B25B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BDE">
              <w:rPr>
                <w:sz w:val="24"/>
                <w:szCs w:val="24"/>
              </w:rPr>
              <w:t>-  ведущий специалист отдела  дополнительного  образов</w:t>
            </w:r>
            <w:r w:rsidRPr="00B25BDE">
              <w:rPr>
                <w:sz w:val="24"/>
                <w:szCs w:val="24"/>
              </w:rPr>
              <w:t>а</w:t>
            </w:r>
            <w:r w:rsidRPr="00B25BDE">
              <w:rPr>
                <w:sz w:val="24"/>
                <w:szCs w:val="24"/>
              </w:rPr>
              <w:t>ния и воспитательной работы Департамента образования и молодежной политики Нефтеюганского района</w:t>
            </w:r>
          </w:p>
        </w:tc>
      </w:tr>
      <w:tr w:rsidR="00B25BDE" w:rsidRPr="00B25BDE" w:rsidTr="00127CFA">
        <w:tc>
          <w:tcPr>
            <w:tcW w:w="2802" w:type="dxa"/>
          </w:tcPr>
          <w:p w:rsidR="00B25BDE" w:rsidRPr="00B25BDE" w:rsidRDefault="00B25BDE" w:rsidP="00B25BDE">
            <w:pPr>
              <w:tabs>
                <w:tab w:val="left" w:pos="130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BDE">
              <w:rPr>
                <w:sz w:val="24"/>
                <w:szCs w:val="24"/>
              </w:rPr>
              <w:t xml:space="preserve">Гусарова </w:t>
            </w:r>
          </w:p>
          <w:p w:rsidR="00B25BDE" w:rsidRPr="00B25BDE" w:rsidRDefault="00B25BDE" w:rsidP="00B25BDE">
            <w:pPr>
              <w:tabs>
                <w:tab w:val="left" w:pos="130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BDE">
              <w:rPr>
                <w:sz w:val="24"/>
                <w:szCs w:val="24"/>
              </w:rPr>
              <w:t>Оксана Александровна</w:t>
            </w:r>
          </w:p>
        </w:tc>
        <w:tc>
          <w:tcPr>
            <w:tcW w:w="6485" w:type="dxa"/>
          </w:tcPr>
          <w:p w:rsidR="00B25BDE" w:rsidRPr="00B25BDE" w:rsidRDefault="00B25BDE" w:rsidP="00B25B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BDE">
              <w:rPr>
                <w:sz w:val="24"/>
                <w:szCs w:val="24"/>
              </w:rPr>
              <w:t xml:space="preserve">- заместитель начальника Управления </w:t>
            </w:r>
            <w:proofErr w:type="gramStart"/>
            <w:r w:rsidRPr="00B25BDE">
              <w:rPr>
                <w:sz w:val="24"/>
                <w:szCs w:val="24"/>
              </w:rPr>
              <w:t>социальной</w:t>
            </w:r>
            <w:proofErr w:type="gramEnd"/>
            <w:r w:rsidRPr="00B25BDE">
              <w:rPr>
                <w:sz w:val="24"/>
                <w:szCs w:val="24"/>
              </w:rPr>
              <w:t xml:space="preserve"> защиты населения по г. Нефтеюганску и Нефтеюганскому району</w:t>
            </w:r>
          </w:p>
        </w:tc>
      </w:tr>
      <w:tr w:rsidR="00B25BDE" w:rsidRPr="00B25BDE" w:rsidTr="00127CFA">
        <w:tc>
          <w:tcPr>
            <w:tcW w:w="2802" w:type="dxa"/>
          </w:tcPr>
          <w:p w:rsidR="00B25BDE" w:rsidRPr="00B25BDE" w:rsidRDefault="00B25BDE" w:rsidP="00B25B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BDE">
              <w:rPr>
                <w:sz w:val="24"/>
                <w:szCs w:val="24"/>
              </w:rPr>
              <w:t>Ким</w:t>
            </w:r>
          </w:p>
          <w:p w:rsidR="00B25BDE" w:rsidRPr="00B25BDE" w:rsidRDefault="00B25BDE" w:rsidP="00B25B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BDE">
              <w:rPr>
                <w:sz w:val="24"/>
                <w:szCs w:val="24"/>
              </w:rPr>
              <w:t>Любовь Яковлевна</w:t>
            </w:r>
          </w:p>
        </w:tc>
        <w:tc>
          <w:tcPr>
            <w:tcW w:w="6485" w:type="dxa"/>
          </w:tcPr>
          <w:p w:rsidR="00B25BDE" w:rsidRPr="00B25BDE" w:rsidRDefault="00B25BDE" w:rsidP="00B25B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BDE">
              <w:rPr>
                <w:sz w:val="24"/>
                <w:szCs w:val="24"/>
              </w:rPr>
              <w:t>- директор бюджетного учреждения Ханты-Мансийского автономного округа – Югры «Нефтеюганский районный комплексный центр социального обслуживания населения»</w:t>
            </w:r>
          </w:p>
        </w:tc>
      </w:tr>
      <w:tr w:rsidR="00B25BDE" w:rsidRPr="00B25BDE" w:rsidTr="00127CFA">
        <w:tc>
          <w:tcPr>
            <w:tcW w:w="2802" w:type="dxa"/>
          </w:tcPr>
          <w:p w:rsidR="00B25BDE" w:rsidRPr="00B25BDE" w:rsidRDefault="00B25BDE" w:rsidP="00B25B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BDE">
              <w:rPr>
                <w:sz w:val="24"/>
                <w:szCs w:val="24"/>
              </w:rPr>
              <w:t xml:space="preserve">Черняк </w:t>
            </w:r>
          </w:p>
          <w:p w:rsidR="00B25BDE" w:rsidRPr="00B25BDE" w:rsidRDefault="00B25BDE" w:rsidP="00B25B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BDE">
              <w:rPr>
                <w:sz w:val="24"/>
                <w:szCs w:val="24"/>
              </w:rPr>
              <w:t>Оксана Николаевна</w:t>
            </w:r>
          </w:p>
        </w:tc>
        <w:tc>
          <w:tcPr>
            <w:tcW w:w="6485" w:type="dxa"/>
          </w:tcPr>
          <w:p w:rsidR="00B25BDE" w:rsidRPr="00B25BDE" w:rsidRDefault="00B25BDE" w:rsidP="00B25B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BDE">
              <w:rPr>
                <w:sz w:val="24"/>
                <w:szCs w:val="24"/>
              </w:rPr>
              <w:t>- психолог филиала бюджетного учреждения Ханты-Мансийского автономного округа – Югры «Нефтеюганский реабилитационный центр для детей и подростков с огран</w:t>
            </w:r>
            <w:r w:rsidRPr="00B25BDE">
              <w:rPr>
                <w:sz w:val="24"/>
                <w:szCs w:val="24"/>
              </w:rPr>
              <w:t>и</w:t>
            </w:r>
            <w:r w:rsidRPr="00B25BDE">
              <w:rPr>
                <w:sz w:val="24"/>
                <w:szCs w:val="24"/>
              </w:rPr>
              <w:t>ченными возможностями»</w:t>
            </w:r>
          </w:p>
        </w:tc>
      </w:tr>
      <w:tr w:rsidR="00B25BDE" w:rsidRPr="00B25BDE" w:rsidTr="00127CFA">
        <w:tc>
          <w:tcPr>
            <w:tcW w:w="2802" w:type="dxa"/>
          </w:tcPr>
          <w:p w:rsidR="00B25BDE" w:rsidRPr="00B25BDE" w:rsidRDefault="00B25BDE" w:rsidP="00B25B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BDE">
              <w:rPr>
                <w:sz w:val="24"/>
                <w:szCs w:val="24"/>
              </w:rPr>
              <w:t>Бобров</w:t>
            </w:r>
          </w:p>
          <w:p w:rsidR="00B25BDE" w:rsidRPr="00B25BDE" w:rsidRDefault="00B25BDE" w:rsidP="00B25B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BDE">
              <w:rPr>
                <w:sz w:val="24"/>
                <w:szCs w:val="24"/>
              </w:rPr>
              <w:t>Виктор Алексеевич</w:t>
            </w:r>
          </w:p>
        </w:tc>
        <w:tc>
          <w:tcPr>
            <w:tcW w:w="6485" w:type="dxa"/>
          </w:tcPr>
          <w:p w:rsidR="00B25BDE" w:rsidRPr="00B25BDE" w:rsidRDefault="00B25BDE" w:rsidP="00B25B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BDE">
              <w:rPr>
                <w:sz w:val="24"/>
                <w:szCs w:val="24"/>
              </w:rPr>
              <w:t>- врач-психиатр  бюджетного учреждения Ханты - Манси</w:t>
            </w:r>
            <w:r w:rsidRPr="00B25BDE">
              <w:rPr>
                <w:sz w:val="24"/>
                <w:szCs w:val="24"/>
              </w:rPr>
              <w:t>й</w:t>
            </w:r>
            <w:r w:rsidRPr="00B25BDE">
              <w:rPr>
                <w:sz w:val="24"/>
                <w:szCs w:val="24"/>
              </w:rPr>
              <w:t>ского автономного округа – Югры «Нефтеюганский  райо</w:t>
            </w:r>
            <w:r w:rsidRPr="00B25BDE">
              <w:rPr>
                <w:sz w:val="24"/>
                <w:szCs w:val="24"/>
              </w:rPr>
              <w:t>н</w:t>
            </w:r>
            <w:r w:rsidRPr="00B25BDE">
              <w:rPr>
                <w:sz w:val="24"/>
                <w:szCs w:val="24"/>
              </w:rPr>
              <w:t>ная больница»</w:t>
            </w:r>
          </w:p>
        </w:tc>
      </w:tr>
      <w:tr w:rsidR="00B25BDE" w:rsidRPr="00B25BDE" w:rsidTr="00127CFA">
        <w:tc>
          <w:tcPr>
            <w:tcW w:w="2802" w:type="dxa"/>
          </w:tcPr>
          <w:p w:rsidR="00B25BDE" w:rsidRPr="00B25BDE" w:rsidRDefault="00B25BDE" w:rsidP="00B25B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BDE">
              <w:rPr>
                <w:sz w:val="24"/>
                <w:szCs w:val="24"/>
              </w:rPr>
              <w:t xml:space="preserve">Бажуков </w:t>
            </w:r>
          </w:p>
          <w:p w:rsidR="00B25BDE" w:rsidRPr="00B25BDE" w:rsidRDefault="00B25BDE" w:rsidP="00B25B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BDE">
              <w:rPr>
                <w:sz w:val="24"/>
                <w:szCs w:val="24"/>
              </w:rPr>
              <w:t>Максим Дмитриевич</w:t>
            </w:r>
          </w:p>
        </w:tc>
        <w:tc>
          <w:tcPr>
            <w:tcW w:w="6485" w:type="dxa"/>
          </w:tcPr>
          <w:p w:rsidR="00B25BDE" w:rsidRPr="00B25BDE" w:rsidRDefault="00B25BDE" w:rsidP="00B25B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BDE">
              <w:rPr>
                <w:sz w:val="24"/>
                <w:szCs w:val="24"/>
              </w:rPr>
              <w:t>- заместитель начальника ОУУП и ПДН ОМВД России по Нефтеюганскому району</w:t>
            </w:r>
          </w:p>
        </w:tc>
      </w:tr>
    </w:tbl>
    <w:p w:rsidR="002641AD" w:rsidRPr="002641AD" w:rsidRDefault="002641AD" w:rsidP="00461D63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sectPr w:rsidR="002641AD" w:rsidRPr="002641AD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3F7DA0"/>
    <w:multiLevelType w:val="hybridMultilevel"/>
    <w:tmpl w:val="81E25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38E02480"/>
    <w:multiLevelType w:val="hybridMultilevel"/>
    <w:tmpl w:val="58D0A2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E32A0"/>
    <w:multiLevelType w:val="hybridMultilevel"/>
    <w:tmpl w:val="16A0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D34"/>
    <w:rsid w:val="000864C3"/>
    <w:rsid w:val="000C1ADD"/>
    <w:rsid w:val="000D440C"/>
    <w:rsid w:val="00104D1C"/>
    <w:rsid w:val="00116530"/>
    <w:rsid w:val="0014396A"/>
    <w:rsid w:val="00167F35"/>
    <w:rsid w:val="00172450"/>
    <w:rsid w:val="00177C15"/>
    <w:rsid w:val="001D0077"/>
    <w:rsid w:val="001D256D"/>
    <w:rsid w:val="002240AE"/>
    <w:rsid w:val="00225993"/>
    <w:rsid w:val="002355AE"/>
    <w:rsid w:val="00260CCC"/>
    <w:rsid w:val="00261986"/>
    <w:rsid w:val="00263F21"/>
    <w:rsid w:val="002641AD"/>
    <w:rsid w:val="00271B91"/>
    <w:rsid w:val="00274578"/>
    <w:rsid w:val="00276C61"/>
    <w:rsid w:val="0028689C"/>
    <w:rsid w:val="002A0D81"/>
    <w:rsid w:val="002B654E"/>
    <w:rsid w:val="002E7FCB"/>
    <w:rsid w:val="0031520E"/>
    <w:rsid w:val="00326B75"/>
    <w:rsid w:val="00332528"/>
    <w:rsid w:val="003417C4"/>
    <w:rsid w:val="00357C96"/>
    <w:rsid w:val="0036332E"/>
    <w:rsid w:val="00372167"/>
    <w:rsid w:val="00387B9C"/>
    <w:rsid w:val="003900A0"/>
    <w:rsid w:val="003B30DD"/>
    <w:rsid w:val="003C6F6B"/>
    <w:rsid w:val="003F005C"/>
    <w:rsid w:val="00424807"/>
    <w:rsid w:val="0043178A"/>
    <w:rsid w:val="00432202"/>
    <w:rsid w:val="00461D63"/>
    <w:rsid w:val="004B4D36"/>
    <w:rsid w:val="004E6E55"/>
    <w:rsid w:val="004F174B"/>
    <w:rsid w:val="0052223C"/>
    <w:rsid w:val="00527F65"/>
    <w:rsid w:val="00551A44"/>
    <w:rsid w:val="00600142"/>
    <w:rsid w:val="00610E7F"/>
    <w:rsid w:val="006C36DF"/>
    <w:rsid w:val="00740839"/>
    <w:rsid w:val="0075591C"/>
    <w:rsid w:val="00795265"/>
    <w:rsid w:val="007D0B91"/>
    <w:rsid w:val="007E7E1A"/>
    <w:rsid w:val="008105F1"/>
    <w:rsid w:val="0082001D"/>
    <w:rsid w:val="00825703"/>
    <w:rsid w:val="009045AC"/>
    <w:rsid w:val="009446F1"/>
    <w:rsid w:val="00953D21"/>
    <w:rsid w:val="0095695A"/>
    <w:rsid w:val="00985534"/>
    <w:rsid w:val="009968BC"/>
    <w:rsid w:val="00A224C7"/>
    <w:rsid w:val="00A9080D"/>
    <w:rsid w:val="00A97BA5"/>
    <w:rsid w:val="00AC053D"/>
    <w:rsid w:val="00AD608E"/>
    <w:rsid w:val="00B10DAA"/>
    <w:rsid w:val="00B25BDE"/>
    <w:rsid w:val="00B57E9E"/>
    <w:rsid w:val="00B66FC6"/>
    <w:rsid w:val="00B724B8"/>
    <w:rsid w:val="00B93667"/>
    <w:rsid w:val="00BA3261"/>
    <w:rsid w:val="00BC1C90"/>
    <w:rsid w:val="00BC2D4D"/>
    <w:rsid w:val="00BE3EBB"/>
    <w:rsid w:val="00C23439"/>
    <w:rsid w:val="00C41EB0"/>
    <w:rsid w:val="00C53392"/>
    <w:rsid w:val="00C84EEA"/>
    <w:rsid w:val="00C97812"/>
    <w:rsid w:val="00CC76F5"/>
    <w:rsid w:val="00CE1586"/>
    <w:rsid w:val="00D33635"/>
    <w:rsid w:val="00D412E9"/>
    <w:rsid w:val="00D920E8"/>
    <w:rsid w:val="00DB5ABF"/>
    <w:rsid w:val="00E51A7C"/>
    <w:rsid w:val="00E53097"/>
    <w:rsid w:val="00E62279"/>
    <w:rsid w:val="00E7605E"/>
    <w:rsid w:val="00E95115"/>
    <w:rsid w:val="00E971FB"/>
    <w:rsid w:val="00EB5922"/>
    <w:rsid w:val="00EB783D"/>
    <w:rsid w:val="00EE4143"/>
    <w:rsid w:val="00EF26A9"/>
    <w:rsid w:val="00F6797E"/>
    <w:rsid w:val="00F81AA7"/>
    <w:rsid w:val="00FA1F2D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rsid w:val="00B25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rsid w:val="00B25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A5CBA-35E5-473D-AE34-5ABC1FB2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3321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2018-01-30T06:53:00Z</cp:lastPrinted>
  <dcterms:created xsi:type="dcterms:W3CDTF">2019-04-26T09:07:00Z</dcterms:created>
  <dcterms:modified xsi:type="dcterms:W3CDTF">2019-04-29T08:46:00Z</dcterms:modified>
</cp:coreProperties>
</file>