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63C9F">
        <w:rPr>
          <w:rFonts w:ascii="Times New Roman" w:eastAsia="Calibri" w:hAnsi="Times New Roman" w:cs="Times New Roman"/>
          <w:b/>
          <w:sz w:val="32"/>
          <w:szCs w:val="32"/>
        </w:rPr>
        <w:t>46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3C9F">
        <w:rPr>
          <w:rFonts w:ascii="Times New Roman" w:eastAsia="Calibri" w:hAnsi="Times New Roman" w:cs="Times New Roman"/>
          <w:sz w:val="24"/>
          <w:szCs w:val="24"/>
        </w:rPr>
        <w:t>12 июля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C9F">
        <w:rPr>
          <w:rFonts w:ascii="Times New Roman" w:eastAsia="Calibri" w:hAnsi="Times New Roman" w:cs="Times New Roman"/>
          <w:sz w:val="24"/>
          <w:szCs w:val="24"/>
        </w:rPr>
        <w:t>37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167B" w:rsidRPr="004E0CCD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состоянии преступности и правонарушений среди несовершеннолетних </w:t>
      </w:r>
    </w:p>
    <w:p w:rsidR="00F0167B" w:rsidRPr="004E0CCD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и в отношении них на территории Нефтеюганского района </w:t>
      </w:r>
    </w:p>
    <w:p w:rsidR="00FF054B" w:rsidRPr="004E0CCD" w:rsidRDefault="00D63C9F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E0CCD">
        <w:rPr>
          <w:rFonts w:ascii="Times New Roman" w:eastAsia="Times New Roman" w:hAnsi="Times New Roman" w:cs="Times New Roman"/>
          <w:b/>
          <w:sz w:val="26"/>
          <w:szCs w:val="26"/>
        </w:rPr>
        <w:t>в 1 полугодии</w:t>
      </w:r>
      <w:r w:rsidR="00F0167B"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 2018 года и о принимаемых мерах по их предупреждению</w:t>
      </w:r>
      <w:r w:rsidR="00F0167B" w:rsidRPr="004E0C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0167B" w:rsidRPr="004E0CCD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4E0CCD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CCD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4E0CCD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4E0CCD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4E0CCD">
        <w:rPr>
          <w:rFonts w:ascii="Times New Roman" w:eastAsia="Calibri" w:hAnsi="Times New Roman" w:cs="Times New Roman"/>
          <w:sz w:val="26"/>
          <w:szCs w:val="26"/>
        </w:rPr>
        <w:t>т</w:t>
      </w:r>
      <w:r w:rsidRPr="004E0CCD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 w:rsidRPr="004E0CCD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а также  анализ оперативной обстановки по линии несовершеннолетних на территории автономного округа по итогам 1 полугодия 2018 года, направленного  в адрес глав муниципальных обр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а</w:t>
      </w:r>
      <w:r w:rsidR="00650578">
        <w:rPr>
          <w:rFonts w:ascii="Times New Roman" w:eastAsia="Calibri" w:hAnsi="Times New Roman" w:cs="Times New Roman"/>
          <w:sz w:val="26"/>
          <w:szCs w:val="26"/>
        </w:rPr>
        <w:t xml:space="preserve">зований 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Комиссией по делам несовершеннолетних и защите их прав при Прав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и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тельстве Ханты-Мансийс</w:t>
      </w:r>
      <w:r w:rsidR="00650578">
        <w:rPr>
          <w:rFonts w:ascii="Times New Roman" w:eastAsia="Calibri" w:hAnsi="Times New Roman" w:cs="Times New Roman"/>
          <w:sz w:val="26"/>
          <w:szCs w:val="26"/>
        </w:rPr>
        <w:t xml:space="preserve">кого автономного округа – Югры 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 xml:space="preserve">(01.22-исх-1015 от 09.07.2018), 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территориальная комиссия установила:</w:t>
      </w:r>
    </w:p>
    <w:p w:rsidR="00DB5ABF" w:rsidRPr="004E0CCD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1986" w:rsidRPr="004E0CCD" w:rsidRDefault="00F0167B" w:rsidP="00F0167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D63C9F" w:rsidRPr="004E0CCD">
        <w:rPr>
          <w:rFonts w:ascii="Times New Roman" w:hAnsi="Times New Roman" w:cs="Times New Roman"/>
          <w:color w:val="000000"/>
          <w:sz w:val="26"/>
          <w:szCs w:val="26"/>
        </w:rPr>
        <w:t>1 полугодие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2018 года на 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6C36DF" w:rsidRPr="004E0CCD">
        <w:rPr>
          <w:rFonts w:ascii="Times New Roman" w:hAnsi="Times New Roman" w:cs="Times New Roman"/>
          <w:color w:val="000000"/>
          <w:sz w:val="26"/>
          <w:szCs w:val="26"/>
        </w:rPr>
        <w:t>Нефтеюганского района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>нолетними и при их участии преступлений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не совершено 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аналогичный период прошлого года (АППГ) – 2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по ст. 158 УК РФ), 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зарегистрировано </w:t>
      </w:r>
      <w:r w:rsidR="0075034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208E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общественно - опасное деяние 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до достижения возраста, с которого наступает уголовная отве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ственность (АППГ-1), а также 3 факта самовольных уходов из дома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(АППГ-2)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167B" w:rsidRPr="004E0CCD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>В отношени</w:t>
      </w:r>
      <w:r w:rsidR="00394F4E" w:rsidRPr="004E0CCD">
        <w:rPr>
          <w:color w:val="000000"/>
          <w:sz w:val="26"/>
          <w:szCs w:val="26"/>
        </w:rPr>
        <w:t xml:space="preserve">и несовершеннолетних совершено 10 преступлений (ст. 119 УК РФ, ст. 132 УК РФ, </w:t>
      </w:r>
      <w:r w:rsidRPr="004E0CCD">
        <w:rPr>
          <w:color w:val="000000"/>
          <w:sz w:val="26"/>
          <w:szCs w:val="26"/>
        </w:rPr>
        <w:t>ст. 134 УК РФ</w:t>
      </w:r>
      <w:r w:rsidR="00394F4E" w:rsidRPr="004E0CCD">
        <w:rPr>
          <w:color w:val="000000"/>
          <w:sz w:val="26"/>
          <w:szCs w:val="26"/>
        </w:rPr>
        <w:t xml:space="preserve"> - 2</w:t>
      </w:r>
      <w:r w:rsidRPr="004E0CCD">
        <w:rPr>
          <w:color w:val="000000"/>
          <w:sz w:val="26"/>
          <w:szCs w:val="26"/>
        </w:rPr>
        <w:t xml:space="preserve">, </w:t>
      </w:r>
      <w:r w:rsidR="00394F4E" w:rsidRPr="004E0CCD">
        <w:rPr>
          <w:color w:val="000000"/>
          <w:sz w:val="26"/>
          <w:szCs w:val="26"/>
        </w:rPr>
        <w:t xml:space="preserve">ст.135 УК РФ, </w:t>
      </w:r>
      <w:r w:rsidRPr="004E0CCD">
        <w:rPr>
          <w:color w:val="000000"/>
          <w:sz w:val="26"/>
          <w:szCs w:val="26"/>
        </w:rPr>
        <w:t>156 УК РФ</w:t>
      </w:r>
      <w:r w:rsidR="00394F4E" w:rsidRPr="004E0CCD">
        <w:rPr>
          <w:color w:val="000000"/>
          <w:sz w:val="26"/>
          <w:szCs w:val="26"/>
        </w:rPr>
        <w:t xml:space="preserve">, 157 УК РФ – 2, </w:t>
      </w:r>
      <w:r w:rsidRPr="004E0CCD">
        <w:rPr>
          <w:color w:val="000000"/>
          <w:sz w:val="26"/>
          <w:szCs w:val="26"/>
        </w:rPr>
        <w:t xml:space="preserve"> </w:t>
      </w:r>
      <w:r w:rsidR="004E0CCD" w:rsidRPr="004E0CCD">
        <w:rPr>
          <w:color w:val="000000"/>
          <w:sz w:val="26"/>
          <w:szCs w:val="26"/>
        </w:rPr>
        <w:t xml:space="preserve">ст. 264 УК РФ, ст. 293 УК РФ), </w:t>
      </w:r>
      <w:r w:rsidR="00650578">
        <w:rPr>
          <w:color w:val="000000"/>
          <w:sz w:val="26"/>
          <w:szCs w:val="26"/>
        </w:rPr>
        <w:t xml:space="preserve">АППГ – 3 </w:t>
      </w:r>
      <w:r w:rsidR="004E0CCD" w:rsidRPr="004E0CCD">
        <w:rPr>
          <w:color w:val="000000"/>
          <w:sz w:val="26"/>
          <w:szCs w:val="26"/>
        </w:rPr>
        <w:t xml:space="preserve"> (</w:t>
      </w:r>
      <w:r w:rsidRPr="004E0CCD">
        <w:rPr>
          <w:color w:val="000000"/>
          <w:sz w:val="26"/>
          <w:szCs w:val="26"/>
        </w:rPr>
        <w:t>ст. 116, 110, 157 УК РФ).</w:t>
      </w:r>
    </w:p>
    <w:p w:rsidR="00F0167B" w:rsidRPr="004E0CCD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 xml:space="preserve">К административной ответственности </w:t>
      </w:r>
      <w:r w:rsidR="0075034B">
        <w:rPr>
          <w:color w:val="000000"/>
          <w:sz w:val="26"/>
          <w:szCs w:val="26"/>
        </w:rPr>
        <w:t xml:space="preserve">за отчетный период </w:t>
      </w:r>
      <w:r w:rsidRPr="004E0CCD">
        <w:rPr>
          <w:color w:val="000000"/>
          <w:sz w:val="26"/>
          <w:szCs w:val="26"/>
        </w:rPr>
        <w:t xml:space="preserve">привлечено по </w:t>
      </w:r>
      <w:r w:rsidR="0012208E">
        <w:rPr>
          <w:color w:val="000000"/>
          <w:sz w:val="26"/>
          <w:szCs w:val="26"/>
        </w:rPr>
        <w:t>ра</w:t>
      </w:r>
      <w:r w:rsidR="0012208E">
        <w:rPr>
          <w:color w:val="000000"/>
          <w:sz w:val="26"/>
          <w:szCs w:val="26"/>
        </w:rPr>
        <w:t>з</w:t>
      </w:r>
      <w:r w:rsidR="0012208E">
        <w:rPr>
          <w:color w:val="000000"/>
          <w:sz w:val="26"/>
          <w:szCs w:val="26"/>
        </w:rPr>
        <w:t xml:space="preserve">личным </w:t>
      </w:r>
      <w:r w:rsidRPr="004E0CCD">
        <w:rPr>
          <w:color w:val="000000"/>
          <w:sz w:val="26"/>
          <w:szCs w:val="26"/>
        </w:rPr>
        <w:t>статьям</w:t>
      </w:r>
      <w:r w:rsidR="0012208E">
        <w:rPr>
          <w:color w:val="000000"/>
          <w:sz w:val="26"/>
          <w:szCs w:val="26"/>
        </w:rPr>
        <w:t xml:space="preserve"> 137 лиц</w:t>
      </w:r>
      <w:r w:rsidRPr="004E0CCD">
        <w:rPr>
          <w:color w:val="000000"/>
          <w:sz w:val="26"/>
          <w:szCs w:val="26"/>
        </w:rPr>
        <w:t>:</w:t>
      </w:r>
    </w:p>
    <w:p w:rsidR="004E0CCD" w:rsidRPr="00394F4E" w:rsidRDefault="004E0CCD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5.35 КоАП РФ – 98 (АППГ – 45);</w:t>
      </w:r>
    </w:p>
    <w:p w:rsidR="004E0CCD" w:rsidRPr="00394F4E" w:rsidRDefault="004E0CCD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6.10 КоАП РФ – 5 (АППГ –0);</w:t>
      </w:r>
    </w:p>
    <w:p w:rsidR="004E0CCD" w:rsidRPr="00394F4E" w:rsidRDefault="004E0CCD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по ст.20.22 КоАП РФ – 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x-none"/>
        </w:rPr>
        <w:t>10</w:t>
      </w: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(АППГ-1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</w:t>
      </w:r>
      <w:r w:rsidR="00650578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4E0CCD" w:rsidRPr="00394F4E" w:rsidRDefault="004E0CCD" w:rsidP="007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торговли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5034B" w:rsidRP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14.16 КоАП РФ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14.2 КоАП РФ</w:t>
      </w:r>
      <w:r w:rsidR="0075034B" w:rsidRP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– 28 (АППГ – 52)</w:t>
      </w:r>
      <w:r w:rsidRPr="004E0C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E0CC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945ABA" w:rsidRPr="004E0CCD" w:rsidRDefault="004968B2" w:rsidP="00945ABA">
      <w:pPr>
        <w:pStyle w:val="a8"/>
        <w:tabs>
          <w:tab w:val="left" w:pos="0"/>
        </w:tabs>
        <w:spacing w:after="0"/>
        <w:ind w:right="-1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ab/>
      </w:r>
      <w:r w:rsidR="00945ABA" w:rsidRPr="004E0CCD">
        <w:rPr>
          <w:color w:val="000000"/>
          <w:sz w:val="26"/>
          <w:szCs w:val="26"/>
        </w:rPr>
        <w:t xml:space="preserve">В отчетном периоде в дежурную часть доставлено 4 несовершеннолетних (АППГ- 2).    </w:t>
      </w:r>
    </w:p>
    <w:p w:rsidR="004C4A20" w:rsidRPr="004E0CCD" w:rsidRDefault="0012208E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E0CCD" w:rsidRPr="0012208E" w:rsidRDefault="0012208E" w:rsidP="0012208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учете в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12.07.2018 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различных правонарушени</w:t>
      </w:r>
      <w:r w:rsidR="00650578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состоит 27 несовершеннолетних и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</w:t>
      </w:r>
      <w:r w:rsidR="004E0CCD" w:rsidRPr="001220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родителя, отрицательно влияющих на своих детей; 2 группы антиобщественной направленнос</w:t>
      </w:r>
      <w:r w:rsidR="00650578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>ти, в состав которых входят 3 несовершеннолетних</w:t>
      </w:r>
      <w:r w:rsidR="004E0CCD" w:rsidRPr="0012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взрослый.</w:t>
      </w:r>
    </w:p>
    <w:p w:rsidR="0012208E" w:rsidRDefault="00650578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снято </w:t>
      </w:r>
      <w:r w:rsidR="0012208E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профилактического учета ОМВД</w:t>
      </w:r>
      <w:r w:rsid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2208E" w:rsidRDefault="0012208E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несовершеннолет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 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нованиям: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15;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0578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650578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50578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650578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18-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летнего возраста-2;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сменой места жительства -1; </w:t>
      </w:r>
    </w:p>
    <w:p w:rsidR="0012208E" w:rsidRDefault="0012208E" w:rsidP="004E0C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- 14 </w:t>
      </w:r>
      <w:proofErr w:type="gramStart"/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еблагополучных</w:t>
      </w:r>
      <w:proofErr w:type="gramEnd"/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следующим основаниям: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обстановки в семье – 9;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лишением родительских прав-3;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пр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кращением отрицательного влияния-2.</w:t>
      </w:r>
      <w:r w:rsidRPr="0012208E">
        <w:rPr>
          <w:rFonts w:ascii="Times New Roman" w:hAnsi="Times New Roman" w:cs="Times New Roman"/>
        </w:rPr>
        <w:t xml:space="preserve"> </w:t>
      </w:r>
    </w:p>
    <w:p w:rsidR="004E0CCD" w:rsidRPr="0012208E" w:rsidRDefault="0012208E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08E">
        <w:rPr>
          <w:rFonts w:ascii="Times New Roman" w:hAnsi="Times New Roman" w:cs="Times New Roman"/>
        </w:rPr>
        <w:t>П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оставлено на профилактический учет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родителей (АППГ – 17) и 13 несовершенно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 (АППГ – 14).</w:t>
      </w:r>
    </w:p>
    <w:p w:rsidR="00CE3814" w:rsidRPr="004E0CCD" w:rsidRDefault="0012208E" w:rsidP="00CE381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В общеобразовательных учреждениях района </w:t>
      </w:r>
      <w:r w:rsidR="001D2D00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инспекторами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ОМВД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провед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но 278</w:t>
      </w:r>
      <w:r w:rsidR="004968B2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>лек</w:t>
      </w:r>
      <w:r w:rsidR="00945ABA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ций и бесед, принято участия в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46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родительских собраниях</w:t>
      </w:r>
      <w:r w:rsidR="00945ABA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советах профилактики.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Проведено 103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034B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межведомственных 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>рейдовых мероприятий, из них в составе экстренной детской помощи</w:t>
      </w:r>
      <w:r w:rsidR="00945ABA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- 29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>, в со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ставе родительского патруля – 90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, совместно с </w:t>
      </w:r>
      <w:r w:rsidR="00945ABA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членами 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>ТКДН и ЗП –</w:t>
      </w:r>
      <w:r w:rsidR="00945ABA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="00CE3814" w:rsidRPr="004E0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94F4E" w:rsidRPr="00394F4E" w:rsidRDefault="00945ABA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CCD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4E0CCD" w:rsidRPr="00750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начала 2018 </w:t>
      </w:r>
      <w:r w:rsidR="00274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сотрудниками ОМВД проведены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тические операции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«Лидер» в пе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риод с 26.03. по 30.03.2018 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«Твой выбор» с 05.05.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по 15.05.2018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ТКДН и ЗП, органами здравоохранения, отделом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опеке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попечитель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организована отработка ж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 сектора, с целью выявления беспризорных и безнадзорных несовершенноле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родителей, злостно уклоняющихся от воспитания детей, допускающих жест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обращение с ними, проверялись все места концентрации несовершеннолетни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х. За период проведения операций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проверено 109   неблагопо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лучных родителей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86 несовершеннолетних, состоящих на профилактическом </w:t>
      </w:r>
      <w:proofErr w:type="gramStart"/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proofErr w:type="gramEnd"/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родителями, с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стоящими на </w:t>
      </w:r>
      <w:proofErr w:type="gramStart"/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proofErr w:type="gramEnd"/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проводились индивидуально-профилактические беседы, и им разъяснялась ответственность за вовлечение несовершеннолетних в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действия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94F4E" w:rsidRPr="00394F4E" w:rsidRDefault="0075034B" w:rsidP="00394F4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профилактических мероприятий на базах лагерей дневн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пребывания совместно с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 учреждений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здравоохранения проведены лекции,  беседы и инструктажи  на темы: «Типичные случаи детского травматизма, меры его предупреждения», «Административная и уголовная ответственность», на 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вовую тематику «О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вреде алкоголизма, табакокурения и употребления наркот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средств, и об ответственности за употребление, распространение и хранение наркотических средств»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проведено – 56 лекций, из них с несоверше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нолетними 48 лекций, с работниками летних лагерей 8 лекций.</w:t>
      </w:r>
    </w:p>
    <w:p w:rsidR="00394F4E" w:rsidRPr="00394F4E" w:rsidRDefault="00394F4E" w:rsidP="00394F4E">
      <w:pPr>
        <w:tabs>
          <w:tab w:val="left" w:pos="3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вечернее время проводятся рейдовые мероприятия по местам массового отдыха молодежи, с целью выявления лиц, вовлекающих подростков в против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правную деятельность, а так же с целью выявления несовершеннолетних, наход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алкогольном  или наркотическом опьянении. За период проведения опер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фактов вовлечения несовершеннолетних в совершение преступлений не выя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лено, однако выявлено 6 фактов вовлечения несовершеннолетних в распитие спир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тных напитков. Так же в ходе профилактических мероприятий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 поста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 2 группы а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нтиобщественной направленности.</w:t>
      </w:r>
    </w:p>
    <w:p w:rsidR="00BC2D4D" w:rsidRPr="0012208E" w:rsidRDefault="00394F4E" w:rsidP="0075034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4F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5034B" w:rsidRPr="001220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</w:t>
      </w:r>
      <w:r w:rsidR="0031520E" w:rsidRPr="0012208E">
        <w:rPr>
          <w:rFonts w:ascii="Times New Roman" w:hAnsi="Times New Roman" w:cs="Times New Roman"/>
          <w:sz w:val="26"/>
          <w:szCs w:val="26"/>
        </w:rPr>
        <w:t>е</w:t>
      </w:r>
      <w:r w:rsidR="00BC2D4D" w:rsidRPr="0012208E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12208E">
        <w:rPr>
          <w:rFonts w:ascii="Times New Roman" w:hAnsi="Times New Roman" w:cs="Times New Roman"/>
          <w:sz w:val="26"/>
          <w:szCs w:val="26"/>
        </w:rPr>
        <w:t>р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12208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12208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01535" w:rsidRPr="00C01535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5ABA" w:rsidRPr="00C01535" w:rsidRDefault="004E6E55" w:rsidP="00C0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hAnsi="Times New Roman" w:cs="Times New Roman"/>
          <w:sz w:val="25"/>
          <w:szCs w:val="25"/>
        </w:rPr>
        <w:lastRenderedPageBreak/>
        <w:tab/>
      </w:r>
      <w:r w:rsidR="0052223C" w:rsidRPr="00C01535">
        <w:rPr>
          <w:rFonts w:ascii="Times New Roman" w:hAnsi="Times New Roman" w:cs="Times New Roman"/>
          <w:sz w:val="25"/>
          <w:szCs w:val="25"/>
        </w:rPr>
        <w:t xml:space="preserve"> </w:t>
      </w:r>
      <w:r w:rsidR="0052223C"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</w:t>
      </w:r>
      <w:r w:rsidR="0052223C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proofErr w:type="gramStart"/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Информацию Отдела Министерства внутренних дел России по Нефтеюга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скому району 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«О состоянии преступности и правонарушений среди несовершенноле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них и в отношении них на территории Не</w:t>
      </w:r>
      <w:r w:rsidR="00860B4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фтеюганского района в 1 полугодии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2018 г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да и о принимаемых мерах по их предупреждению» </w:t>
      </w:r>
      <w:r w:rsid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</w:t>
      </w:r>
      <w:r w:rsidR="0012208E" w:rsidRP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анализ оперативной обстановки по линии несовершеннолетних на территории автономного округа по итогам 1 полуг</w:t>
      </w:r>
      <w:r w:rsidR="0012208E" w:rsidRP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дия 2018 года, направленный</w:t>
      </w:r>
      <w:r w:rsidR="0012208E" w:rsidRP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в адрес глав муниципальных образований Комиссией</w:t>
      </w:r>
      <w:proofErr w:type="gramEnd"/>
      <w:r w:rsidR="0012208E" w:rsidRPr="00122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 делам несовершеннолетних и защите их прав при Правительстве Ханты-Мансийского автономного округа – Югры (01.22-исх-1015 от 09.07.2018), 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принять к сведению.</w:t>
      </w:r>
    </w:p>
    <w:p w:rsidR="00945ABA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="009F2736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12 июля</w:t>
      </w:r>
      <w:bookmarkStart w:id="0" w:name="_GoBack"/>
      <w:bookmarkEnd w:id="0"/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2018 года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60B4F" w:rsidRPr="00860B4F" w:rsidRDefault="00945ABA" w:rsidP="00860B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860B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860B4F" w:rsidRPr="00860B4F">
        <w:rPr>
          <w:rFonts w:ascii="Times New Roman" w:hAnsi="Times New Roman" w:cs="Times New Roman"/>
          <w:b/>
          <w:sz w:val="26"/>
          <w:szCs w:val="26"/>
        </w:rPr>
        <w:t>2.</w:t>
      </w:r>
      <w:r w:rsidR="00860B4F" w:rsidRPr="00860B4F">
        <w:rPr>
          <w:rFonts w:ascii="Times New Roman" w:hAnsi="Times New Roman" w:cs="Times New Roman"/>
          <w:sz w:val="26"/>
          <w:szCs w:val="26"/>
        </w:rPr>
        <w:t xml:space="preserve"> Департаменту образования и молодежной политики (Н.В.Котова) во вз</w:t>
      </w:r>
      <w:r w:rsidR="00860B4F" w:rsidRPr="00860B4F">
        <w:rPr>
          <w:rFonts w:ascii="Times New Roman" w:hAnsi="Times New Roman" w:cs="Times New Roman"/>
          <w:sz w:val="26"/>
          <w:szCs w:val="26"/>
        </w:rPr>
        <w:t>а</w:t>
      </w:r>
      <w:r w:rsidR="00860B4F">
        <w:rPr>
          <w:rFonts w:ascii="Times New Roman" w:hAnsi="Times New Roman" w:cs="Times New Roman"/>
          <w:sz w:val="26"/>
          <w:szCs w:val="26"/>
        </w:rPr>
        <w:t>имодействии с бюджетным учреждением</w:t>
      </w:r>
      <w:r w:rsidR="00860B4F" w:rsidRPr="00860B4F">
        <w:rPr>
          <w:rFonts w:ascii="Times New Roman" w:hAnsi="Times New Roman" w:cs="Times New Roman"/>
          <w:sz w:val="26"/>
          <w:szCs w:val="26"/>
        </w:rPr>
        <w:t xml:space="preserve"> Х</w:t>
      </w:r>
      <w:r w:rsidR="00860B4F">
        <w:rPr>
          <w:rFonts w:ascii="Times New Roman" w:hAnsi="Times New Roman" w:cs="Times New Roman"/>
          <w:sz w:val="26"/>
          <w:szCs w:val="26"/>
        </w:rPr>
        <w:t>анты-</w:t>
      </w:r>
      <w:r w:rsidR="00860B4F" w:rsidRPr="00860B4F">
        <w:rPr>
          <w:rFonts w:ascii="Times New Roman" w:hAnsi="Times New Roman" w:cs="Times New Roman"/>
          <w:sz w:val="26"/>
          <w:szCs w:val="26"/>
        </w:rPr>
        <w:t>М</w:t>
      </w:r>
      <w:r w:rsidR="00860B4F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860B4F" w:rsidRPr="00860B4F">
        <w:rPr>
          <w:rFonts w:ascii="Times New Roman" w:hAnsi="Times New Roman" w:cs="Times New Roman"/>
          <w:sz w:val="26"/>
          <w:szCs w:val="26"/>
        </w:rPr>
        <w:t>-</w:t>
      </w:r>
      <w:r w:rsidR="00860B4F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860B4F">
        <w:rPr>
          <w:rFonts w:ascii="Times New Roman" w:hAnsi="Times New Roman" w:cs="Times New Roman"/>
          <w:sz w:val="26"/>
          <w:szCs w:val="26"/>
        </w:rPr>
        <w:t>Югры «Нефтеюганский районный комплексный центр социального обслужив</w:t>
      </w:r>
      <w:r w:rsidR="00860B4F" w:rsidRPr="00860B4F">
        <w:rPr>
          <w:rFonts w:ascii="Times New Roman" w:hAnsi="Times New Roman" w:cs="Times New Roman"/>
          <w:sz w:val="26"/>
          <w:szCs w:val="26"/>
        </w:rPr>
        <w:t>а</w:t>
      </w:r>
      <w:r w:rsidR="00860B4F" w:rsidRPr="00860B4F">
        <w:rPr>
          <w:rFonts w:ascii="Times New Roman" w:hAnsi="Times New Roman" w:cs="Times New Roman"/>
          <w:sz w:val="26"/>
          <w:szCs w:val="26"/>
        </w:rPr>
        <w:t>ния населения» (Л.Я.Ким) и О</w:t>
      </w:r>
      <w:r w:rsidR="00860B4F">
        <w:rPr>
          <w:rFonts w:ascii="Times New Roman" w:hAnsi="Times New Roman" w:cs="Times New Roman"/>
          <w:sz w:val="26"/>
          <w:szCs w:val="26"/>
        </w:rPr>
        <w:t xml:space="preserve">тделом </w:t>
      </w:r>
      <w:r w:rsidR="00860B4F" w:rsidRPr="00860B4F">
        <w:rPr>
          <w:rFonts w:ascii="Times New Roman" w:hAnsi="Times New Roman" w:cs="Times New Roman"/>
          <w:sz w:val="26"/>
          <w:szCs w:val="26"/>
        </w:rPr>
        <w:t>М</w:t>
      </w:r>
      <w:r w:rsidR="00860B4F">
        <w:rPr>
          <w:rFonts w:ascii="Times New Roman" w:hAnsi="Times New Roman" w:cs="Times New Roman"/>
          <w:sz w:val="26"/>
          <w:szCs w:val="26"/>
        </w:rPr>
        <w:t>инистерства внутренних дел</w:t>
      </w:r>
      <w:r w:rsidR="00860B4F" w:rsidRPr="00860B4F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 (Г.П.Джусоев) разработать Межведомственный план по проведению профилактических мероприятий на 2018-2019 учебный год по форм</w:t>
      </w:r>
      <w:r w:rsidR="00860B4F" w:rsidRPr="00860B4F">
        <w:rPr>
          <w:rFonts w:ascii="Times New Roman" w:hAnsi="Times New Roman" w:cs="Times New Roman"/>
          <w:sz w:val="26"/>
          <w:szCs w:val="26"/>
        </w:rPr>
        <w:t>и</w:t>
      </w:r>
      <w:r w:rsidR="00860B4F" w:rsidRPr="00860B4F">
        <w:rPr>
          <w:rFonts w:ascii="Times New Roman" w:hAnsi="Times New Roman" w:cs="Times New Roman"/>
          <w:sz w:val="26"/>
          <w:szCs w:val="26"/>
        </w:rPr>
        <w:t>рованию законопослушного поведения обучающихся и предупреждению безна</w:t>
      </w:r>
      <w:r w:rsidR="00860B4F" w:rsidRPr="00860B4F">
        <w:rPr>
          <w:rFonts w:ascii="Times New Roman" w:hAnsi="Times New Roman" w:cs="Times New Roman"/>
          <w:sz w:val="26"/>
          <w:szCs w:val="26"/>
        </w:rPr>
        <w:t>д</w:t>
      </w:r>
      <w:r w:rsidR="00860B4F" w:rsidRPr="00860B4F">
        <w:rPr>
          <w:rFonts w:ascii="Times New Roman" w:hAnsi="Times New Roman" w:cs="Times New Roman"/>
          <w:sz w:val="26"/>
          <w:szCs w:val="26"/>
        </w:rPr>
        <w:t>зорности несовершеннолетних в образовательных учреждениях Нефтеюганского района (далее – Межведомственный план), включив в данный Межведомственный план мероприятия по предупреждению самовольных уходов из дома и жестокого обращения с несовершеннолетними.</w:t>
      </w:r>
    </w:p>
    <w:p w:rsidR="00860B4F" w:rsidRPr="00860B4F" w:rsidRDefault="00860B4F" w:rsidP="00860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B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Согласованный Межведомственный план направить в территориальную к</w:t>
      </w:r>
      <w:r w:rsidRPr="00860B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60B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миссию по делам несовершеннолетних и защите их прав Нефтеюганского района.</w:t>
      </w:r>
    </w:p>
    <w:p w:rsidR="00860B4F" w:rsidRPr="00860B4F" w:rsidRDefault="00860B4F" w:rsidP="00860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60B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20 сентября 2018 года</w:t>
      </w:r>
      <w:r w:rsidRPr="00860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60B4F" w:rsidRPr="00860B4F" w:rsidRDefault="00860B4F" w:rsidP="00860B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6A" w:rsidRPr="006E6C6A" w:rsidRDefault="006E6C6A" w:rsidP="006E6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E6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E6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6E6C6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E6C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6E6C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E6C6A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C01535" w:rsidRPr="006E6C6A" w:rsidRDefault="00C01535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3D21" w:rsidRPr="006E6C6A" w:rsidRDefault="00945ABA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C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6E6C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1535" w:rsidRDefault="00EE1DC8" w:rsidP="006E6C6A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3A333B0B" wp14:editId="5A6CE3AB">
            <wp:simplePos x="0" y="0"/>
            <wp:positionH relativeFrom="column">
              <wp:posOffset>2091690</wp:posOffset>
            </wp:positionH>
            <wp:positionV relativeFrom="paragraph">
              <wp:posOffset>52705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7F" w:rsidRPr="00C0153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034B" w:rsidRDefault="0075034B" w:rsidP="006E6C6A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EE4143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535">
        <w:rPr>
          <w:rFonts w:ascii="Times New Roman" w:hAnsi="Times New Roman" w:cs="Times New Roman"/>
          <w:sz w:val="25"/>
          <w:szCs w:val="25"/>
        </w:rPr>
        <w:t>Председатель</w:t>
      </w:r>
      <w:r w:rsidR="00860B4F">
        <w:rPr>
          <w:rFonts w:ascii="Times New Roman" w:hAnsi="Times New Roman" w:cs="Times New Roman"/>
          <w:sz w:val="25"/>
          <w:szCs w:val="25"/>
        </w:rPr>
        <w:t xml:space="preserve">ствующий </w:t>
      </w:r>
      <w:r w:rsidR="009045AC" w:rsidRPr="00C01535">
        <w:rPr>
          <w:rFonts w:ascii="Times New Roman" w:hAnsi="Times New Roman" w:cs="Times New Roman"/>
          <w:sz w:val="25"/>
          <w:szCs w:val="25"/>
        </w:rPr>
        <w:t xml:space="preserve"> </w:t>
      </w:r>
      <w:r w:rsidR="00860B4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6E6C6A">
        <w:rPr>
          <w:rFonts w:ascii="Times New Roman" w:hAnsi="Times New Roman" w:cs="Times New Roman"/>
          <w:sz w:val="25"/>
          <w:szCs w:val="25"/>
        </w:rPr>
        <w:t xml:space="preserve">  </w:t>
      </w:r>
      <w:r w:rsidR="00860B4F">
        <w:rPr>
          <w:rFonts w:ascii="Times New Roman" w:hAnsi="Times New Roman" w:cs="Times New Roman"/>
          <w:sz w:val="25"/>
          <w:szCs w:val="25"/>
        </w:rPr>
        <w:t xml:space="preserve"> В.В.Малтакова</w:t>
      </w: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860B4F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</w:rPr>
        <w:t xml:space="preserve"> </w:t>
      </w: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2208E"/>
    <w:rsid w:val="0014396A"/>
    <w:rsid w:val="00167F35"/>
    <w:rsid w:val="00172450"/>
    <w:rsid w:val="001B3A68"/>
    <w:rsid w:val="001D256D"/>
    <w:rsid w:val="001D2D00"/>
    <w:rsid w:val="002355AE"/>
    <w:rsid w:val="00261986"/>
    <w:rsid w:val="00263F21"/>
    <w:rsid w:val="00271B91"/>
    <w:rsid w:val="00274378"/>
    <w:rsid w:val="002747B0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24807"/>
    <w:rsid w:val="004968B2"/>
    <w:rsid w:val="004A342C"/>
    <w:rsid w:val="004B4D36"/>
    <w:rsid w:val="004C4A20"/>
    <w:rsid w:val="004E0CCD"/>
    <w:rsid w:val="004E6E55"/>
    <w:rsid w:val="0052223C"/>
    <w:rsid w:val="00522242"/>
    <w:rsid w:val="00551A44"/>
    <w:rsid w:val="00600142"/>
    <w:rsid w:val="00610E7F"/>
    <w:rsid w:val="00650578"/>
    <w:rsid w:val="006C36DF"/>
    <w:rsid w:val="006E6C6A"/>
    <w:rsid w:val="00740839"/>
    <w:rsid w:val="0075034B"/>
    <w:rsid w:val="00795265"/>
    <w:rsid w:val="008105F1"/>
    <w:rsid w:val="0082001D"/>
    <w:rsid w:val="00825703"/>
    <w:rsid w:val="00860B4F"/>
    <w:rsid w:val="009045AC"/>
    <w:rsid w:val="009446F1"/>
    <w:rsid w:val="00945ABA"/>
    <w:rsid w:val="00953D21"/>
    <w:rsid w:val="00985534"/>
    <w:rsid w:val="009F2736"/>
    <w:rsid w:val="00A97BA5"/>
    <w:rsid w:val="00AD608E"/>
    <w:rsid w:val="00B10DAA"/>
    <w:rsid w:val="00B57E9E"/>
    <w:rsid w:val="00B93667"/>
    <w:rsid w:val="00BC2D4D"/>
    <w:rsid w:val="00BE3EBB"/>
    <w:rsid w:val="00C01535"/>
    <w:rsid w:val="00C23439"/>
    <w:rsid w:val="00C34BC1"/>
    <w:rsid w:val="00C84EEA"/>
    <w:rsid w:val="00C97812"/>
    <w:rsid w:val="00CE3814"/>
    <w:rsid w:val="00D368D0"/>
    <w:rsid w:val="00D412E9"/>
    <w:rsid w:val="00D63C9F"/>
    <w:rsid w:val="00D920E8"/>
    <w:rsid w:val="00DB5ABF"/>
    <w:rsid w:val="00E51A7C"/>
    <w:rsid w:val="00E53097"/>
    <w:rsid w:val="00E62279"/>
    <w:rsid w:val="00E971FB"/>
    <w:rsid w:val="00EB5922"/>
    <w:rsid w:val="00EB783D"/>
    <w:rsid w:val="00EE1DC8"/>
    <w:rsid w:val="00EE4143"/>
    <w:rsid w:val="00EF26A9"/>
    <w:rsid w:val="00F0167B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F313-66D9-4D07-9613-B861E49B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2018-07-13T05:13:00Z</cp:lastPrinted>
  <dcterms:created xsi:type="dcterms:W3CDTF">2018-07-12T09:32:00Z</dcterms:created>
  <dcterms:modified xsi:type="dcterms:W3CDTF">2018-07-13T06:15:00Z</dcterms:modified>
</cp:coreProperties>
</file>