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B331B3">
        <w:rPr>
          <w:rFonts w:ascii="Calibri" w:eastAsia="Times New Roman" w:hAnsi="Calibri" w:cs="Arial"/>
          <w:noProof/>
          <w:lang w:eastAsia="ru-RU"/>
        </w:rPr>
        <w:drawing>
          <wp:inline distT="0" distB="0" distL="0" distR="0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331B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 №</w:t>
      </w:r>
      <w:r w:rsidR="0073548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82</w:t>
      </w:r>
    </w:p>
    <w:p w:rsidR="00B331B3" w:rsidRPr="00B331B3" w:rsidRDefault="00B331B3" w:rsidP="00B331B3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B331B3" w:rsidRPr="00833C8A" w:rsidRDefault="00984DDB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 декабря</w:t>
      </w:r>
      <w:r w:rsidR="00936D5D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</w:t>
      </w:r>
      <w:r w:rsidR="004D1E91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10</w:t>
      </w:r>
      <w:r w:rsidR="00E23E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- 00</w:t>
      </w:r>
      <w:r w:rsidR="00B331B3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г. Нефт</w:t>
      </w:r>
      <w:r w:rsidR="00984D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еюганск, 3 мкр., д. 21, </w:t>
      </w:r>
      <w:proofErr w:type="spellStart"/>
      <w:r w:rsidR="00984DDB">
        <w:rPr>
          <w:rFonts w:ascii="Times New Roman" w:eastAsia="Calibri" w:hAnsi="Times New Roman" w:cs="Times New Roman"/>
          <w:sz w:val="24"/>
          <w:szCs w:val="24"/>
          <w:lang w:eastAsia="ru-RU"/>
        </w:rPr>
        <w:t>каб</w:t>
      </w:r>
      <w:proofErr w:type="spellEnd"/>
      <w:r w:rsidR="00984DDB">
        <w:rPr>
          <w:rFonts w:ascii="Times New Roman" w:eastAsia="Calibri" w:hAnsi="Times New Roman" w:cs="Times New Roman"/>
          <w:sz w:val="24"/>
          <w:szCs w:val="24"/>
          <w:lang w:eastAsia="ru-RU"/>
        </w:rPr>
        <w:t>. 418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(сведения об участниках заседания указаны в протоколе №</w:t>
      </w:r>
      <w:r w:rsidR="00984D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62</w:t>
      </w:r>
      <w:proofErr w:type="gramEnd"/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заседания территориальной комиссии) </w:t>
      </w:r>
    </w:p>
    <w:p w:rsidR="00C213E4" w:rsidRDefault="00C213E4" w:rsidP="00C213E4">
      <w:pPr>
        <w:pStyle w:val="a7"/>
        <w:jc w:val="both"/>
        <w:rPr>
          <w:rFonts w:eastAsia="Calibri"/>
          <w:b/>
          <w:sz w:val="24"/>
          <w:szCs w:val="24"/>
        </w:rPr>
      </w:pPr>
    </w:p>
    <w:p w:rsidR="00735484" w:rsidRPr="00735484" w:rsidRDefault="00735484" w:rsidP="007354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5484">
        <w:rPr>
          <w:rFonts w:ascii="Times New Roman" w:eastAsia="Calibri" w:hAnsi="Times New Roman" w:cs="Times New Roman"/>
          <w:b/>
          <w:sz w:val="26"/>
          <w:szCs w:val="26"/>
        </w:rPr>
        <w:t xml:space="preserve">О реализации Межведомственного плана мероприятий по </w:t>
      </w:r>
      <w:proofErr w:type="gramStart"/>
      <w:r w:rsidRPr="00735484">
        <w:rPr>
          <w:rFonts w:ascii="Times New Roman" w:eastAsia="Calibri" w:hAnsi="Times New Roman" w:cs="Times New Roman"/>
          <w:b/>
          <w:sz w:val="26"/>
          <w:szCs w:val="26"/>
        </w:rPr>
        <w:t>информационному</w:t>
      </w:r>
      <w:proofErr w:type="gramEnd"/>
      <w:r w:rsidRPr="0073548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35484" w:rsidRPr="00735484" w:rsidRDefault="00735484" w:rsidP="007354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5484">
        <w:rPr>
          <w:rFonts w:ascii="Times New Roman" w:eastAsia="Calibri" w:hAnsi="Times New Roman" w:cs="Times New Roman"/>
          <w:b/>
          <w:sz w:val="26"/>
          <w:szCs w:val="26"/>
        </w:rPr>
        <w:t>сопровожд</w:t>
      </w:r>
      <w:r w:rsidRPr="00735484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Pr="00735484">
        <w:rPr>
          <w:rFonts w:ascii="Times New Roman" w:eastAsia="Calibri" w:hAnsi="Times New Roman" w:cs="Times New Roman"/>
          <w:b/>
          <w:sz w:val="26"/>
          <w:szCs w:val="26"/>
        </w:rPr>
        <w:t xml:space="preserve">нию семейной и демографической политики, профилактике </w:t>
      </w:r>
    </w:p>
    <w:p w:rsidR="00735484" w:rsidRPr="00735484" w:rsidRDefault="00735484" w:rsidP="007354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5484">
        <w:rPr>
          <w:rFonts w:ascii="Times New Roman" w:eastAsia="Calibri" w:hAnsi="Times New Roman" w:cs="Times New Roman"/>
          <w:b/>
          <w:sz w:val="26"/>
          <w:szCs w:val="26"/>
        </w:rPr>
        <w:t>безнадзорности и правонаруш</w:t>
      </w:r>
      <w:r w:rsidRPr="00735484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Pr="00735484">
        <w:rPr>
          <w:rFonts w:ascii="Times New Roman" w:eastAsia="Calibri" w:hAnsi="Times New Roman" w:cs="Times New Roman"/>
          <w:b/>
          <w:sz w:val="26"/>
          <w:szCs w:val="26"/>
        </w:rPr>
        <w:t>ний несовершеннолетних в 2017 году</w:t>
      </w:r>
    </w:p>
    <w:p w:rsidR="003E56D5" w:rsidRPr="00735484" w:rsidRDefault="00735484" w:rsidP="003E56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548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8A28A2" w:rsidRPr="00735484" w:rsidRDefault="008A28A2" w:rsidP="008A28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55A57" w:rsidRPr="00735484" w:rsidRDefault="00855A57" w:rsidP="00855A57">
      <w:pPr>
        <w:pStyle w:val="a7"/>
        <w:jc w:val="both"/>
        <w:rPr>
          <w:rFonts w:eastAsia="Calibri"/>
          <w:sz w:val="26"/>
          <w:szCs w:val="26"/>
        </w:rPr>
      </w:pPr>
      <w:r w:rsidRPr="00735484">
        <w:rPr>
          <w:sz w:val="26"/>
          <w:szCs w:val="26"/>
        </w:rPr>
        <w:tab/>
        <w:t>Заслушав и обсудив информацию по вопросу, предусмотренному планом р</w:t>
      </w:r>
      <w:r w:rsidRPr="00735484">
        <w:rPr>
          <w:sz w:val="26"/>
          <w:szCs w:val="26"/>
        </w:rPr>
        <w:t>а</w:t>
      </w:r>
      <w:r w:rsidRPr="00735484">
        <w:rPr>
          <w:sz w:val="26"/>
          <w:szCs w:val="26"/>
        </w:rPr>
        <w:t>боты территориальной комиссии по делам несовершеннолетних и защите их прав Нефтеюга</w:t>
      </w:r>
      <w:r w:rsidRPr="00735484">
        <w:rPr>
          <w:sz w:val="26"/>
          <w:szCs w:val="26"/>
        </w:rPr>
        <w:t>н</w:t>
      </w:r>
      <w:r w:rsidRPr="00735484">
        <w:rPr>
          <w:sz w:val="26"/>
          <w:szCs w:val="26"/>
        </w:rPr>
        <w:t xml:space="preserve">ского района на 2017 год, территориальная комиссия установила: </w:t>
      </w:r>
    </w:p>
    <w:p w:rsidR="00735484" w:rsidRPr="00735484" w:rsidRDefault="00855A57" w:rsidP="00735484">
      <w:pPr>
        <w:pStyle w:val="a7"/>
        <w:jc w:val="both"/>
        <w:rPr>
          <w:sz w:val="26"/>
          <w:szCs w:val="26"/>
        </w:rPr>
      </w:pPr>
      <w:r w:rsidRPr="00735484">
        <w:rPr>
          <w:sz w:val="26"/>
          <w:szCs w:val="26"/>
        </w:rPr>
        <w:t xml:space="preserve"> </w:t>
      </w:r>
    </w:p>
    <w:p w:rsidR="00735484" w:rsidRPr="00735484" w:rsidRDefault="00735484" w:rsidP="00735484">
      <w:pPr>
        <w:pStyle w:val="a7"/>
        <w:jc w:val="both"/>
        <w:rPr>
          <w:rFonts w:eastAsia="Calibri"/>
          <w:sz w:val="26"/>
          <w:szCs w:val="26"/>
        </w:rPr>
      </w:pPr>
      <w:r w:rsidRPr="00735484">
        <w:rPr>
          <w:sz w:val="26"/>
          <w:szCs w:val="26"/>
        </w:rPr>
        <w:tab/>
      </w:r>
      <w:proofErr w:type="gramStart"/>
      <w:r w:rsidRPr="00735484">
        <w:rPr>
          <w:rFonts w:eastAsia="Calibri"/>
          <w:sz w:val="26"/>
          <w:szCs w:val="26"/>
        </w:rPr>
        <w:t>В целях межведомственного взаимодействия по предупреждению социал</w:t>
      </w:r>
      <w:r w:rsidRPr="00735484">
        <w:rPr>
          <w:rFonts w:eastAsia="Calibri"/>
          <w:sz w:val="26"/>
          <w:szCs w:val="26"/>
        </w:rPr>
        <w:t>ь</w:t>
      </w:r>
      <w:r w:rsidRPr="00735484">
        <w:rPr>
          <w:rFonts w:eastAsia="Calibri"/>
          <w:sz w:val="26"/>
          <w:szCs w:val="26"/>
        </w:rPr>
        <w:t>ного с</w:t>
      </w:r>
      <w:r w:rsidRPr="00735484">
        <w:rPr>
          <w:rFonts w:eastAsia="Calibri"/>
          <w:sz w:val="26"/>
          <w:szCs w:val="26"/>
        </w:rPr>
        <w:t>и</w:t>
      </w:r>
      <w:r w:rsidRPr="00735484">
        <w:rPr>
          <w:rFonts w:eastAsia="Calibri"/>
          <w:sz w:val="26"/>
          <w:szCs w:val="26"/>
        </w:rPr>
        <w:t>ротства, жестокого обращения с несовершеннолетними, повышения уровня ответственного родительства.  территориальная комиссии по делам несовершенн</w:t>
      </w:r>
      <w:r w:rsidRPr="00735484">
        <w:rPr>
          <w:rFonts w:eastAsia="Calibri"/>
          <w:sz w:val="26"/>
          <w:szCs w:val="26"/>
        </w:rPr>
        <w:t>о</w:t>
      </w:r>
      <w:r w:rsidRPr="00735484">
        <w:rPr>
          <w:rFonts w:eastAsia="Calibri"/>
          <w:sz w:val="26"/>
          <w:szCs w:val="26"/>
        </w:rPr>
        <w:t>летних и защите их прав Нефтеюганского района утвердила постановлением № 97 от 22.12.2016 Межведомственный план мероприятий по информационному сопр</w:t>
      </w:r>
      <w:r w:rsidRPr="00735484">
        <w:rPr>
          <w:rFonts w:eastAsia="Calibri"/>
          <w:sz w:val="26"/>
          <w:szCs w:val="26"/>
        </w:rPr>
        <w:t>о</w:t>
      </w:r>
      <w:r w:rsidRPr="00735484">
        <w:rPr>
          <w:rFonts w:eastAsia="Calibri"/>
          <w:sz w:val="26"/>
          <w:szCs w:val="26"/>
        </w:rPr>
        <w:t>вождению семейной и демографической политики, профилактике безнадзорн</w:t>
      </w:r>
      <w:r w:rsidRPr="00735484">
        <w:rPr>
          <w:rFonts w:eastAsia="Calibri"/>
          <w:sz w:val="26"/>
          <w:szCs w:val="26"/>
        </w:rPr>
        <w:t>о</w:t>
      </w:r>
      <w:r w:rsidRPr="00735484">
        <w:rPr>
          <w:rFonts w:eastAsia="Calibri"/>
          <w:sz w:val="26"/>
          <w:szCs w:val="26"/>
        </w:rPr>
        <w:t>сти и правонарушений несовершеннолетних в 2017 году (далее – Межведомственный план).</w:t>
      </w:r>
      <w:proofErr w:type="gramEnd"/>
    </w:p>
    <w:p w:rsidR="00735484" w:rsidRPr="00735484" w:rsidRDefault="00735484" w:rsidP="007354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Исполнителями Межведомственного плана являлись органы и учреждения системы профилактики безнадзорности и правонарушений несовершеннолетних, а именно:</w:t>
      </w:r>
    </w:p>
    <w:p w:rsidR="00735484" w:rsidRPr="00735484" w:rsidRDefault="00735484" w:rsidP="007354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- Департамент образования и молодежной политики Нефтеюганского района;</w:t>
      </w:r>
    </w:p>
    <w:p w:rsidR="00735484" w:rsidRPr="00735484" w:rsidRDefault="00735484" w:rsidP="007354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- Департамент культуры и спорта Нефтеюганского района;</w:t>
      </w:r>
    </w:p>
    <w:p w:rsidR="00735484" w:rsidRPr="00735484" w:rsidRDefault="00735484" w:rsidP="007354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- отдел по опеке и попечительству администрации Нефтеюганского района;</w:t>
      </w:r>
    </w:p>
    <w:p w:rsidR="00735484" w:rsidRPr="00735484" w:rsidRDefault="00735484" w:rsidP="007354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- отдел по делам несовершеннолетних, защите их прав администрации Нефтеюга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ского района;</w:t>
      </w:r>
    </w:p>
    <w:p w:rsidR="00735484" w:rsidRPr="00735484" w:rsidRDefault="00735484" w:rsidP="007354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- бюджетное учреждение Ханты-Мансийского автономного округа – Югры «Ко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плек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ный центр социального обслуживания населения «Забота»;</w:t>
      </w:r>
    </w:p>
    <w:p w:rsidR="00735484" w:rsidRPr="00735484" w:rsidRDefault="00735484" w:rsidP="007354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- бюджетное учреждение Ханты-Мансийского автономного округа – Югры «Ре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билит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ционный центр для детей и подростков с ограниченными возможностями «Дельфин»;</w:t>
      </w:r>
      <w:proofErr w:type="gramEnd"/>
    </w:p>
    <w:p w:rsidR="00735484" w:rsidRPr="00735484" w:rsidRDefault="00735484" w:rsidP="007354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бюджетное</w:t>
      </w:r>
      <w:proofErr w:type="gramEnd"/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учреждение Ханты-Мансийского автономного округа – Югры «Нефтеюга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ская районная больница»</w:t>
      </w:r>
      <w:r w:rsidR="009E091D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735484" w:rsidRPr="00735484" w:rsidRDefault="00735484" w:rsidP="007354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- </w:t>
      </w:r>
      <w:proofErr w:type="gramStart"/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казенное</w:t>
      </w:r>
      <w:proofErr w:type="gramEnd"/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учреждение   Ханты-Мансийского автономного округа – Югры «Нефт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юга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ский центр занятости населения»</w:t>
      </w:r>
      <w:r w:rsidR="009E091D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735484" w:rsidRPr="00735484" w:rsidRDefault="00735484" w:rsidP="007354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Отдел Министерства </w:t>
      </w:r>
      <w:proofErr w:type="gramStart"/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внутренних</w:t>
      </w:r>
      <w:proofErr w:type="gramEnd"/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дел России по Нефтеюганскому району.</w:t>
      </w:r>
    </w:p>
    <w:p w:rsidR="00735484" w:rsidRPr="00735484" w:rsidRDefault="00735484" w:rsidP="007354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Информация, статьи, памятки в течение года размещались в газете «Юго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ское об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зрение», телевидении «Интелком», «ТНР – 7 канал», официальных сайтах муниципальных образований (Нефтеюганского района, городского поселения По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ковский, сельского п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селения Салым), официальных сайтах органов и учреждений системы профилактики бе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надзорности и правонарушений несовершеннолетних, в социальных сетях.</w:t>
      </w:r>
    </w:p>
    <w:p w:rsidR="00735484" w:rsidRPr="00735484" w:rsidRDefault="00735484" w:rsidP="007354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Следуе</w:t>
      </w:r>
      <w:r w:rsidR="009E09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 отметить, что имеются случаи 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нарушения сроков </w:t>
      </w:r>
      <w:r w:rsidR="009E09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тематики 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ра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мещения информации </w:t>
      </w:r>
      <w:r w:rsidR="009E09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 стороны ОМВД России по Нефтеюганскому району </w:t>
      </w:r>
    </w:p>
    <w:p w:rsidR="00735484" w:rsidRPr="00735484" w:rsidRDefault="00735484" w:rsidP="007354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</w:t>
      </w:r>
    </w:p>
    <w:p w:rsidR="00735484" w:rsidRPr="00735484" w:rsidRDefault="00735484" w:rsidP="007354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На основании вышеизложенного, территориальная комиссия по делам нес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верше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нолетних и защите их прав  Нефтеюганского района </w:t>
      </w:r>
      <w:proofErr w:type="gramStart"/>
      <w:r w:rsidRPr="0073548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73548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о с т а н о в и л а:</w:t>
      </w:r>
    </w:p>
    <w:p w:rsidR="00735484" w:rsidRPr="00735484" w:rsidRDefault="00735484" w:rsidP="007354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735484" w:rsidRDefault="00735484" w:rsidP="007354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48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>1.</w:t>
      </w: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735484">
        <w:rPr>
          <w:rFonts w:ascii="Times New Roman" w:hAnsi="Times New Roman" w:cs="Times New Roman"/>
          <w:sz w:val="26"/>
          <w:szCs w:val="26"/>
          <w:lang w:eastAsia="ru-RU"/>
        </w:rPr>
        <w:t xml:space="preserve"> Межведомственный план мероприятий по информационному сопрово</w:t>
      </w:r>
      <w:r w:rsidRPr="00735484">
        <w:rPr>
          <w:rFonts w:ascii="Times New Roman" w:hAnsi="Times New Roman" w:cs="Times New Roman"/>
          <w:sz w:val="26"/>
          <w:szCs w:val="26"/>
          <w:lang w:eastAsia="ru-RU"/>
        </w:rPr>
        <w:t>ж</w:t>
      </w:r>
      <w:r w:rsidRPr="00735484">
        <w:rPr>
          <w:rFonts w:ascii="Times New Roman" w:hAnsi="Times New Roman" w:cs="Times New Roman"/>
          <w:sz w:val="26"/>
          <w:szCs w:val="26"/>
          <w:lang w:eastAsia="ru-RU"/>
        </w:rPr>
        <w:t>дению семейной и демографической политики, профилактике безнадзорности и правонарушений несовершеннолетних в 2017 году считать исполненным.</w:t>
      </w:r>
    </w:p>
    <w:p w:rsidR="004B2831" w:rsidRPr="00735484" w:rsidRDefault="004B2831" w:rsidP="007354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B283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4B2831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21 декабря 2017 года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:rsidR="00735484" w:rsidRPr="00735484" w:rsidRDefault="00735484" w:rsidP="007354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5484" w:rsidRPr="00735484" w:rsidRDefault="00735484" w:rsidP="007354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484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735484">
        <w:rPr>
          <w:rFonts w:ascii="Times New Roman" w:hAnsi="Times New Roman" w:cs="Times New Roman"/>
          <w:b/>
          <w:sz w:val="26"/>
          <w:szCs w:val="26"/>
          <w:lang w:eastAsia="ru-RU"/>
        </w:rPr>
        <w:t>2.</w:t>
      </w:r>
      <w:r w:rsidRPr="00735484">
        <w:rPr>
          <w:rFonts w:ascii="Times New Roman" w:hAnsi="Times New Roman" w:cs="Times New Roman"/>
          <w:sz w:val="26"/>
          <w:szCs w:val="26"/>
          <w:lang w:eastAsia="ru-RU"/>
        </w:rPr>
        <w:t xml:space="preserve"> Утвердить Межведомственный план мероприятий по информационному сопровождению семейной и демографической политики, профилактике безнадзо</w:t>
      </w:r>
      <w:r w:rsidRPr="00735484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735484">
        <w:rPr>
          <w:rFonts w:ascii="Times New Roman" w:hAnsi="Times New Roman" w:cs="Times New Roman"/>
          <w:sz w:val="26"/>
          <w:szCs w:val="26"/>
          <w:lang w:eastAsia="ru-RU"/>
        </w:rPr>
        <w:t>ности и пр</w:t>
      </w:r>
      <w:r w:rsidRPr="00735484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735484">
        <w:rPr>
          <w:rFonts w:ascii="Times New Roman" w:hAnsi="Times New Roman" w:cs="Times New Roman"/>
          <w:sz w:val="26"/>
          <w:szCs w:val="26"/>
          <w:lang w:eastAsia="ru-RU"/>
        </w:rPr>
        <w:t>вонарушений несовершеннолетних на 2018 год  (приложение 1).</w:t>
      </w:r>
    </w:p>
    <w:p w:rsidR="004B2831" w:rsidRPr="00735484" w:rsidRDefault="004B2831" w:rsidP="004B28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4B283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4B2831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21 декабря 2017 года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:rsidR="00735484" w:rsidRPr="00735484" w:rsidRDefault="00735484" w:rsidP="007354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5484" w:rsidRPr="00735484" w:rsidRDefault="00735484" w:rsidP="007354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4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35484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4B2831"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r w:rsidRPr="00735484">
        <w:rPr>
          <w:rFonts w:ascii="Times New Roman" w:hAnsi="Times New Roman" w:cs="Times New Roman"/>
          <w:sz w:val="26"/>
          <w:szCs w:val="26"/>
          <w:lang w:eastAsia="ru-RU"/>
        </w:rPr>
        <w:t>. Исполнителям Межведомственного плана мероприятий по информацио</w:t>
      </w:r>
      <w:r w:rsidRPr="00735484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735484">
        <w:rPr>
          <w:rFonts w:ascii="Times New Roman" w:hAnsi="Times New Roman" w:cs="Times New Roman"/>
          <w:sz w:val="26"/>
          <w:szCs w:val="26"/>
          <w:lang w:eastAsia="ru-RU"/>
        </w:rPr>
        <w:t>ному сопровождению семейной и демографической политики, профилактике бе</w:t>
      </w:r>
      <w:r w:rsidRPr="00735484">
        <w:rPr>
          <w:rFonts w:ascii="Times New Roman" w:hAnsi="Times New Roman" w:cs="Times New Roman"/>
          <w:sz w:val="26"/>
          <w:szCs w:val="26"/>
          <w:lang w:eastAsia="ru-RU"/>
        </w:rPr>
        <w:t>з</w:t>
      </w:r>
      <w:r w:rsidRPr="00735484">
        <w:rPr>
          <w:rFonts w:ascii="Times New Roman" w:hAnsi="Times New Roman" w:cs="Times New Roman"/>
          <w:sz w:val="26"/>
          <w:szCs w:val="26"/>
          <w:lang w:eastAsia="ru-RU"/>
        </w:rPr>
        <w:t xml:space="preserve">надзорности и правонарушений несовершеннолетних на 2018 год строго соблюдать тематику и сроки размещения в соответствии с утвержденным Межведомственным планом. </w:t>
      </w:r>
    </w:p>
    <w:p w:rsidR="00735484" w:rsidRPr="00735484" w:rsidRDefault="00735484" w:rsidP="007354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35484">
        <w:rPr>
          <w:rFonts w:ascii="Times New Roman" w:hAnsi="Times New Roman" w:cs="Times New Roman"/>
          <w:sz w:val="26"/>
          <w:szCs w:val="26"/>
          <w:lang w:eastAsia="ru-RU"/>
        </w:rPr>
        <w:tab/>
        <w:t>Направить итоговый отчет с указание вида СМИ, даты размещения, назван</w:t>
      </w:r>
      <w:r w:rsidRPr="00735484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735484">
        <w:rPr>
          <w:rFonts w:ascii="Times New Roman" w:hAnsi="Times New Roman" w:cs="Times New Roman"/>
          <w:sz w:val="26"/>
          <w:szCs w:val="26"/>
          <w:lang w:eastAsia="ru-RU"/>
        </w:rPr>
        <w:t>ем информации (статьи) в соответствии с  утвержденной формой отчета (прилож</w:t>
      </w:r>
      <w:r w:rsidRPr="00735484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735484">
        <w:rPr>
          <w:rFonts w:ascii="Times New Roman" w:hAnsi="Times New Roman" w:cs="Times New Roman"/>
          <w:sz w:val="26"/>
          <w:szCs w:val="26"/>
          <w:lang w:eastAsia="ru-RU"/>
        </w:rPr>
        <w:t>ние 2) в те</w:t>
      </w:r>
      <w:r w:rsidRPr="00735484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735484">
        <w:rPr>
          <w:rFonts w:ascii="Times New Roman" w:hAnsi="Times New Roman" w:cs="Times New Roman"/>
          <w:sz w:val="26"/>
          <w:szCs w:val="26"/>
          <w:lang w:eastAsia="ru-RU"/>
        </w:rPr>
        <w:t>риториальную комиссию по делам несовершеннолетних и защите их прав Нефтеюганск</w:t>
      </w:r>
      <w:r w:rsidRPr="00735484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735484">
        <w:rPr>
          <w:rFonts w:ascii="Times New Roman" w:hAnsi="Times New Roman" w:cs="Times New Roman"/>
          <w:sz w:val="26"/>
          <w:szCs w:val="26"/>
          <w:lang w:eastAsia="ru-RU"/>
        </w:rPr>
        <w:t xml:space="preserve">го района. </w:t>
      </w:r>
      <w:r w:rsidRPr="0073548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35484" w:rsidRPr="00735484" w:rsidRDefault="00735484" w:rsidP="007354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r w:rsidRPr="00735484">
        <w:rPr>
          <w:rFonts w:ascii="Times New Roman" w:hAnsi="Times New Roman" w:cs="Times New Roman"/>
          <w:b/>
          <w:sz w:val="26"/>
          <w:szCs w:val="26"/>
          <w:lang w:eastAsia="ru-RU"/>
        </w:rPr>
        <w:tab/>
        <w:t xml:space="preserve">Срок: </w:t>
      </w:r>
      <w:r w:rsidRPr="00735484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не позднее 15 декабря 2018 года</w:t>
      </w:r>
    </w:p>
    <w:p w:rsidR="00735484" w:rsidRPr="00735484" w:rsidRDefault="00735484" w:rsidP="007354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735484" w:rsidRPr="00735484" w:rsidRDefault="00735484" w:rsidP="007354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35484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3548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:rsidR="006967D3" w:rsidRPr="00735484" w:rsidRDefault="00735484" w:rsidP="00735484">
      <w:pPr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D122E" w:rsidRPr="00735484"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35058D9F" wp14:editId="3116E554">
            <wp:simplePos x="0" y="0"/>
            <wp:positionH relativeFrom="column">
              <wp:posOffset>2987040</wp:posOffset>
            </wp:positionH>
            <wp:positionV relativeFrom="paragraph">
              <wp:posOffset>2540</wp:posOffset>
            </wp:positionV>
            <wp:extent cx="1114425" cy="1152525"/>
            <wp:effectExtent l="0" t="0" r="9525" b="9525"/>
            <wp:wrapNone/>
            <wp:docPr id="4" name="Рисунок 4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03F" w:rsidRPr="00735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5550B" w:rsidRPr="00735484" w:rsidRDefault="00C5550B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923520" w:rsidRPr="00735484" w:rsidRDefault="00855A57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3548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Председатель территориальной комиссии</w:t>
      </w:r>
      <w:r w:rsidR="00923520" w:rsidRPr="0073548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                     </w:t>
      </w:r>
      <w:r w:rsidR="00A1442F" w:rsidRPr="0073548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73548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В.Г.Михалев</w:t>
      </w:r>
    </w:p>
    <w:p w:rsidR="00AF16C8" w:rsidRPr="00735484" w:rsidRDefault="00735484" w:rsidP="00AF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E579F" w:rsidRDefault="00CE579F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9E091D" w:rsidRDefault="009E091D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9E091D" w:rsidRDefault="009E091D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9E091D" w:rsidRDefault="009E091D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9E091D" w:rsidRDefault="009E091D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9E091D" w:rsidRDefault="009E091D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9E091D" w:rsidRDefault="009E091D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9E091D" w:rsidRDefault="009E091D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9E091D" w:rsidRDefault="009E091D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bookmarkStart w:id="0" w:name="_GoBack"/>
      <w:bookmarkEnd w:id="0"/>
    </w:p>
    <w:p w:rsidR="009E091D" w:rsidRDefault="009E091D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9E091D" w:rsidRPr="009E091D" w:rsidRDefault="009E091D" w:rsidP="009E091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9E091D">
        <w:rPr>
          <w:rFonts w:ascii="Times New Roman" w:eastAsia="Times New Roman" w:hAnsi="Times New Roman" w:cs="Times New Roman"/>
        </w:rPr>
        <w:t xml:space="preserve">Приложение №1 к постановлению </w:t>
      </w:r>
    </w:p>
    <w:p w:rsidR="009E091D" w:rsidRPr="009E091D" w:rsidRDefault="009E091D" w:rsidP="009E091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9E091D">
        <w:rPr>
          <w:rFonts w:ascii="Times New Roman" w:eastAsia="Times New Roman" w:hAnsi="Times New Roman" w:cs="Times New Roman"/>
        </w:rPr>
        <w:t xml:space="preserve">ТКДН и ЗП Нефтеюганского района </w:t>
      </w:r>
    </w:p>
    <w:p w:rsidR="009E091D" w:rsidRPr="009E091D" w:rsidRDefault="009E091D" w:rsidP="009E091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9E091D">
        <w:rPr>
          <w:rFonts w:ascii="Times New Roman" w:eastAsia="Times New Roman" w:hAnsi="Times New Roman" w:cs="Times New Roman"/>
        </w:rPr>
        <w:t xml:space="preserve"> </w:t>
      </w:r>
      <w:r w:rsidRPr="009E091D">
        <w:rPr>
          <w:rFonts w:ascii="Times New Roman" w:eastAsia="Times New Roman" w:hAnsi="Times New Roman" w:cs="Times New Roman"/>
          <w:u w:val="single"/>
        </w:rPr>
        <w:t>№ 82</w:t>
      </w:r>
      <w:r w:rsidRPr="009E091D">
        <w:rPr>
          <w:rFonts w:ascii="Times New Roman" w:eastAsia="Times New Roman" w:hAnsi="Times New Roman" w:cs="Times New Roman"/>
        </w:rPr>
        <w:t xml:space="preserve"> от </w:t>
      </w:r>
      <w:r w:rsidRPr="009E091D">
        <w:rPr>
          <w:rFonts w:ascii="Times New Roman" w:eastAsia="Times New Roman" w:hAnsi="Times New Roman" w:cs="Times New Roman"/>
          <w:u w:val="single"/>
        </w:rPr>
        <w:t>21.12.2017</w:t>
      </w:r>
    </w:p>
    <w:p w:rsidR="009E091D" w:rsidRPr="009E091D" w:rsidRDefault="009E091D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9E091D" w:rsidRPr="009E091D" w:rsidRDefault="009E091D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E091D" w:rsidRPr="009E091D" w:rsidRDefault="009E091D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1D">
        <w:rPr>
          <w:rFonts w:ascii="Times New Roman" w:eastAsia="Times New Roman" w:hAnsi="Times New Roman" w:cs="Times New Roman"/>
          <w:b/>
          <w:sz w:val="26"/>
          <w:szCs w:val="26"/>
        </w:rPr>
        <w:t xml:space="preserve">Межведомственный план мероприятий по </w:t>
      </w:r>
      <w:proofErr w:type="gramStart"/>
      <w:r w:rsidRPr="009E091D">
        <w:rPr>
          <w:rFonts w:ascii="Times New Roman" w:eastAsia="Times New Roman" w:hAnsi="Times New Roman" w:cs="Times New Roman"/>
          <w:b/>
          <w:sz w:val="26"/>
          <w:szCs w:val="26"/>
        </w:rPr>
        <w:t>информационному</w:t>
      </w:r>
      <w:proofErr w:type="gramEnd"/>
      <w:r w:rsidRPr="009E091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E091D" w:rsidRPr="009E091D" w:rsidRDefault="009E091D" w:rsidP="009E091D">
      <w:pPr>
        <w:spacing w:after="0" w:line="240" w:lineRule="auto"/>
        <w:contextualSpacing/>
        <w:jc w:val="center"/>
        <w:rPr>
          <w:rFonts w:ascii="Calibri" w:eastAsia="Calibri" w:hAnsi="Calibri" w:cs="Times New Roman"/>
          <w:sz w:val="26"/>
          <w:szCs w:val="26"/>
        </w:rPr>
      </w:pPr>
      <w:r w:rsidRPr="009E091D">
        <w:rPr>
          <w:rFonts w:ascii="Times New Roman" w:eastAsia="Times New Roman" w:hAnsi="Times New Roman" w:cs="Times New Roman"/>
          <w:b/>
          <w:sz w:val="26"/>
          <w:szCs w:val="26"/>
        </w:rPr>
        <w:t xml:space="preserve">сопровождению семейной и демографической политики, </w:t>
      </w:r>
      <w:r w:rsidRPr="009E091D">
        <w:rPr>
          <w:rFonts w:ascii="Calibri" w:eastAsia="Calibri" w:hAnsi="Calibri" w:cs="Times New Roman"/>
          <w:sz w:val="26"/>
          <w:szCs w:val="26"/>
        </w:rPr>
        <w:t xml:space="preserve"> </w:t>
      </w:r>
    </w:p>
    <w:p w:rsidR="009E091D" w:rsidRPr="009E091D" w:rsidRDefault="009E091D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1D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профилактике безнадзорности и правонарушений несовершеннолетних  </w:t>
      </w:r>
    </w:p>
    <w:p w:rsidR="009E091D" w:rsidRPr="009E091D" w:rsidRDefault="009E091D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1D">
        <w:rPr>
          <w:rFonts w:ascii="Times New Roman" w:eastAsia="Times New Roman" w:hAnsi="Times New Roman" w:cs="Times New Roman"/>
          <w:b/>
          <w:sz w:val="26"/>
          <w:szCs w:val="26"/>
        </w:rPr>
        <w:t>на 2018 год</w:t>
      </w:r>
    </w:p>
    <w:p w:rsidR="009E091D" w:rsidRPr="009E091D" w:rsidRDefault="009E091D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72"/>
        <w:gridCol w:w="4532"/>
        <w:gridCol w:w="1417"/>
        <w:gridCol w:w="1949"/>
      </w:tblGrid>
      <w:tr w:rsidR="009E091D" w:rsidRPr="009E091D" w:rsidTr="001A23EE">
        <w:tc>
          <w:tcPr>
            <w:tcW w:w="1672" w:type="dxa"/>
          </w:tcPr>
          <w:p w:rsidR="009E091D" w:rsidRPr="009E091D" w:rsidRDefault="009E091D" w:rsidP="004B28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СМИ</w:t>
            </w:r>
          </w:p>
        </w:tc>
        <w:tc>
          <w:tcPr>
            <w:tcW w:w="4532" w:type="dxa"/>
          </w:tcPr>
          <w:p w:rsidR="009E091D" w:rsidRPr="009E091D" w:rsidRDefault="009E091D" w:rsidP="004B28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</w:t>
            </w:r>
          </w:p>
        </w:tc>
        <w:tc>
          <w:tcPr>
            <w:tcW w:w="1417" w:type="dxa"/>
          </w:tcPr>
          <w:p w:rsidR="009E091D" w:rsidRPr="009E091D" w:rsidRDefault="009E091D" w:rsidP="004B28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949" w:type="dxa"/>
          </w:tcPr>
          <w:p w:rsidR="009E091D" w:rsidRPr="009E091D" w:rsidRDefault="009E091D" w:rsidP="004B28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Структура</w:t>
            </w:r>
          </w:p>
        </w:tc>
      </w:tr>
      <w:tr w:rsidR="009E091D" w:rsidRPr="009E091D" w:rsidTr="001A23EE">
        <w:trPr>
          <w:trHeight w:val="279"/>
        </w:trPr>
        <w:tc>
          <w:tcPr>
            <w:tcW w:w="1672" w:type="dxa"/>
            <w:vMerge w:val="restart"/>
          </w:tcPr>
          <w:p w:rsidR="009E091D" w:rsidRPr="009E091D" w:rsidRDefault="009E091D" w:rsidP="004B2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СМИ района (газета, телев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дение), </w:t>
            </w:r>
          </w:p>
          <w:p w:rsidR="009E091D" w:rsidRPr="009E091D" w:rsidRDefault="009E091D" w:rsidP="004B2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091D" w:rsidRPr="009E091D" w:rsidRDefault="009E091D" w:rsidP="004B2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официальный сайт района,</w:t>
            </w:r>
          </w:p>
          <w:p w:rsidR="009E091D" w:rsidRPr="009E091D" w:rsidRDefault="009E091D" w:rsidP="004B2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091D" w:rsidRPr="009E091D" w:rsidRDefault="009E091D" w:rsidP="004B2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официальные сайты органов и учреждений с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стемы проф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лактики</w:t>
            </w:r>
          </w:p>
          <w:p w:rsidR="009E091D" w:rsidRPr="009E091D" w:rsidRDefault="009E091D" w:rsidP="004B28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091D" w:rsidRPr="009E091D" w:rsidRDefault="009E091D" w:rsidP="004B2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vMerge w:val="restart"/>
          </w:tcPr>
          <w:p w:rsidR="009E091D" w:rsidRPr="009E091D" w:rsidRDefault="009E091D" w:rsidP="009E09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О правах ребенка, адаптированных для детей, родителей,  специалистов, работающих с дет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ми и в интересах детей</w:t>
            </w:r>
          </w:p>
        </w:tc>
        <w:tc>
          <w:tcPr>
            <w:tcW w:w="1417" w:type="dxa"/>
          </w:tcPr>
          <w:p w:rsidR="009E091D" w:rsidRPr="009E091D" w:rsidRDefault="009E091D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Февраль,</w:t>
            </w:r>
          </w:p>
          <w:p w:rsidR="009E091D" w:rsidRPr="009E091D" w:rsidRDefault="009E091D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49" w:type="dxa"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ДОиМП,</w:t>
            </w:r>
          </w:p>
        </w:tc>
      </w:tr>
      <w:tr w:rsidR="009E091D" w:rsidRPr="009E091D" w:rsidTr="001A23EE">
        <w:trPr>
          <w:trHeight w:val="254"/>
        </w:trPr>
        <w:tc>
          <w:tcPr>
            <w:tcW w:w="1672" w:type="dxa"/>
            <w:vMerge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vMerge/>
          </w:tcPr>
          <w:p w:rsidR="009E091D" w:rsidRPr="009E091D" w:rsidRDefault="009E091D" w:rsidP="009E09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091D" w:rsidRPr="009E091D" w:rsidRDefault="009E091D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август,</w:t>
            </w:r>
          </w:p>
          <w:p w:rsidR="009E091D" w:rsidRPr="009E091D" w:rsidRDefault="004B2831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831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49" w:type="dxa"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ОпОиП</w:t>
            </w:r>
          </w:p>
        </w:tc>
      </w:tr>
      <w:tr w:rsidR="009E091D" w:rsidRPr="009E091D" w:rsidTr="001A23EE">
        <w:trPr>
          <w:trHeight w:val="303"/>
        </w:trPr>
        <w:tc>
          <w:tcPr>
            <w:tcW w:w="1672" w:type="dxa"/>
            <w:vMerge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vMerge/>
          </w:tcPr>
          <w:p w:rsidR="009E091D" w:rsidRPr="009E091D" w:rsidRDefault="009E091D" w:rsidP="009E09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091D" w:rsidRPr="009E091D" w:rsidRDefault="009E091D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Апрель,</w:t>
            </w:r>
          </w:p>
          <w:p w:rsidR="009E091D" w:rsidRPr="009E091D" w:rsidRDefault="009E091D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949" w:type="dxa"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НРБ</w:t>
            </w:r>
          </w:p>
        </w:tc>
      </w:tr>
      <w:tr w:rsidR="009E091D" w:rsidRPr="009E091D" w:rsidTr="001A23EE">
        <w:trPr>
          <w:trHeight w:val="412"/>
        </w:trPr>
        <w:tc>
          <w:tcPr>
            <w:tcW w:w="1672" w:type="dxa"/>
            <w:vMerge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vMerge/>
          </w:tcPr>
          <w:p w:rsidR="009E091D" w:rsidRPr="009E091D" w:rsidRDefault="009E091D" w:rsidP="009E09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091D" w:rsidRPr="009E091D" w:rsidRDefault="009E091D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Май,</w:t>
            </w:r>
          </w:p>
          <w:p w:rsidR="009E091D" w:rsidRPr="009E091D" w:rsidRDefault="009E091D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49" w:type="dxa"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КЦСОН «Забота»</w:t>
            </w:r>
          </w:p>
        </w:tc>
      </w:tr>
      <w:tr w:rsidR="009E091D" w:rsidRPr="009E091D" w:rsidTr="001A23EE">
        <w:trPr>
          <w:trHeight w:val="484"/>
        </w:trPr>
        <w:tc>
          <w:tcPr>
            <w:tcW w:w="1672" w:type="dxa"/>
            <w:vMerge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vMerge/>
          </w:tcPr>
          <w:p w:rsidR="009E091D" w:rsidRPr="009E091D" w:rsidRDefault="009E091D" w:rsidP="009E09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091D" w:rsidRPr="009E091D" w:rsidRDefault="009E091D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  <w:p w:rsidR="009E091D" w:rsidRPr="009E091D" w:rsidRDefault="009E091D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49" w:type="dxa"/>
          </w:tcPr>
          <w:p w:rsidR="009E091D" w:rsidRPr="009E091D" w:rsidRDefault="004B2831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РЦ «Дельфин»</w:t>
            </w:r>
          </w:p>
        </w:tc>
      </w:tr>
      <w:tr w:rsidR="009E091D" w:rsidRPr="009E091D" w:rsidTr="001A23EE">
        <w:trPr>
          <w:trHeight w:val="484"/>
        </w:trPr>
        <w:tc>
          <w:tcPr>
            <w:tcW w:w="1672" w:type="dxa"/>
            <w:vMerge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vMerge/>
          </w:tcPr>
          <w:p w:rsidR="009E091D" w:rsidRPr="009E091D" w:rsidRDefault="009E091D" w:rsidP="009E09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091D" w:rsidRPr="009E091D" w:rsidRDefault="009E091D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Июль,</w:t>
            </w:r>
          </w:p>
          <w:p w:rsidR="009E091D" w:rsidRPr="009E091D" w:rsidRDefault="009E091D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49" w:type="dxa"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ДКиС</w:t>
            </w:r>
          </w:p>
        </w:tc>
      </w:tr>
      <w:tr w:rsidR="009E091D" w:rsidRPr="009E091D" w:rsidTr="001A23EE">
        <w:trPr>
          <w:trHeight w:val="484"/>
        </w:trPr>
        <w:tc>
          <w:tcPr>
            <w:tcW w:w="1672" w:type="dxa"/>
            <w:vMerge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vMerge/>
          </w:tcPr>
          <w:p w:rsidR="009E091D" w:rsidRPr="009E091D" w:rsidRDefault="009E091D" w:rsidP="009E09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091D" w:rsidRPr="009E091D" w:rsidRDefault="009E091D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  <w:p w:rsidR="009E091D" w:rsidRPr="009E091D" w:rsidRDefault="009E091D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949" w:type="dxa"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НЦЗН</w:t>
            </w:r>
          </w:p>
        </w:tc>
      </w:tr>
      <w:tr w:rsidR="009E091D" w:rsidRPr="009E091D" w:rsidTr="001A23EE">
        <w:trPr>
          <w:trHeight w:val="532"/>
        </w:trPr>
        <w:tc>
          <w:tcPr>
            <w:tcW w:w="1672" w:type="dxa"/>
            <w:vMerge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vMerge w:val="restart"/>
          </w:tcPr>
          <w:p w:rsidR="009E091D" w:rsidRPr="009E091D" w:rsidRDefault="009E091D" w:rsidP="009E09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взаимодействия с общественными организациями при решении вопросов обеспеч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ния защиты прав и законных интересов  несове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шеннолетних, в также мерах по пред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преждению совершения противоправных действий среди несовершеннолетних.</w:t>
            </w:r>
          </w:p>
        </w:tc>
        <w:tc>
          <w:tcPr>
            <w:tcW w:w="1417" w:type="dxa"/>
          </w:tcPr>
          <w:p w:rsidR="004B2831" w:rsidRDefault="004B2831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831">
              <w:rPr>
                <w:rFonts w:ascii="Times New Roman" w:eastAsia="Calibri" w:hAnsi="Times New Roman" w:cs="Times New Roman"/>
                <w:sz w:val="20"/>
                <w:szCs w:val="20"/>
              </w:rPr>
              <w:t>Июнь,</w:t>
            </w:r>
          </w:p>
          <w:p w:rsidR="009E091D" w:rsidRPr="009E091D" w:rsidRDefault="004B2831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49" w:type="dxa"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ДОиМП</w:t>
            </w:r>
          </w:p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091D" w:rsidRPr="009E091D" w:rsidTr="001A23EE">
        <w:trPr>
          <w:trHeight w:val="533"/>
        </w:trPr>
        <w:tc>
          <w:tcPr>
            <w:tcW w:w="1672" w:type="dxa"/>
            <w:vMerge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vMerge/>
          </w:tcPr>
          <w:p w:rsidR="009E091D" w:rsidRPr="009E091D" w:rsidRDefault="009E091D" w:rsidP="009E09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091D" w:rsidRPr="009E091D" w:rsidRDefault="009E091D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Март,</w:t>
            </w:r>
          </w:p>
          <w:p w:rsidR="009E091D" w:rsidRPr="009E091D" w:rsidRDefault="009E091D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49" w:type="dxa"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КЦСОН «Забота»</w:t>
            </w:r>
          </w:p>
        </w:tc>
      </w:tr>
      <w:tr w:rsidR="009E091D" w:rsidRPr="009E091D" w:rsidTr="001A23EE">
        <w:trPr>
          <w:trHeight w:val="472"/>
        </w:trPr>
        <w:tc>
          <w:tcPr>
            <w:tcW w:w="1672" w:type="dxa"/>
            <w:vMerge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vMerge/>
          </w:tcPr>
          <w:p w:rsidR="009E091D" w:rsidRPr="009E091D" w:rsidRDefault="009E091D" w:rsidP="009E09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2831" w:rsidRDefault="004B2831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831">
              <w:rPr>
                <w:rFonts w:ascii="Times New Roman" w:eastAsia="Calibri" w:hAnsi="Times New Roman" w:cs="Times New Roman"/>
                <w:sz w:val="20"/>
                <w:szCs w:val="20"/>
              </w:rPr>
              <w:t>Апрель,</w:t>
            </w:r>
          </w:p>
          <w:p w:rsidR="009E091D" w:rsidRPr="009E091D" w:rsidRDefault="004B2831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тябрь</w:t>
            </w:r>
          </w:p>
        </w:tc>
        <w:tc>
          <w:tcPr>
            <w:tcW w:w="1949" w:type="dxa"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РЦ «Дельфин»</w:t>
            </w:r>
          </w:p>
        </w:tc>
      </w:tr>
      <w:tr w:rsidR="009E091D" w:rsidRPr="009E091D" w:rsidTr="001A23EE">
        <w:trPr>
          <w:trHeight w:val="453"/>
        </w:trPr>
        <w:tc>
          <w:tcPr>
            <w:tcW w:w="1672" w:type="dxa"/>
            <w:vMerge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vMerge/>
          </w:tcPr>
          <w:p w:rsidR="009E091D" w:rsidRPr="009E091D" w:rsidRDefault="009E091D" w:rsidP="009E09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2831" w:rsidRDefault="004B2831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831">
              <w:rPr>
                <w:rFonts w:ascii="Times New Roman" w:eastAsia="Calibri" w:hAnsi="Times New Roman" w:cs="Times New Roman"/>
                <w:sz w:val="20"/>
                <w:szCs w:val="20"/>
              </w:rPr>
              <w:t>Февраль,</w:t>
            </w:r>
          </w:p>
          <w:p w:rsidR="009E091D" w:rsidRPr="009E091D" w:rsidRDefault="009E091D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49" w:type="dxa"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ОМВД</w:t>
            </w:r>
          </w:p>
        </w:tc>
      </w:tr>
      <w:tr w:rsidR="009E091D" w:rsidRPr="009E091D" w:rsidTr="001A23EE">
        <w:tc>
          <w:tcPr>
            <w:tcW w:w="1672" w:type="dxa"/>
            <w:vMerge/>
          </w:tcPr>
          <w:p w:rsidR="009E091D" w:rsidRPr="009E091D" w:rsidRDefault="009E091D" w:rsidP="009E0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</w:tcPr>
          <w:p w:rsidR="009E091D" w:rsidRPr="009E091D" w:rsidRDefault="009E091D" w:rsidP="009E09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общественного мнения, подде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живающего цели и задачи системы проф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лактики безнадзорности и правонарушений несоверше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нолетних, их законопослушного поведения, п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вышения уровня ответственного родительства и законных представителей</w:t>
            </w:r>
          </w:p>
        </w:tc>
        <w:tc>
          <w:tcPr>
            <w:tcW w:w="1417" w:type="dxa"/>
          </w:tcPr>
          <w:p w:rsidR="004B2831" w:rsidRDefault="004B2831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менее</w:t>
            </w:r>
          </w:p>
          <w:p w:rsidR="009E091D" w:rsidRPr="009E091D" w:rsidRDefault="009E091D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1 раз</w:t>
            </w:r>
            <w:r w:rsidR="004B283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  <w:p w:rsidR="009E091D" w:rsidRPr="009E091D" w:rsidRDefault="009E091D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в квартал</w:t>
            </w:r>
          </w:p>
        </w:tc>
        <w:tc>
          <w:tcPr>
            <w:tcW w:w="1949" w:type="dxa"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ДОиМП</w:t>
            </w:r>
          </w:p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ДКиС</w:t>
            </w:r>
          </w:p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КЦСОН «Забота»</w:t>
            </w:r>
          </w:p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РЦ «Дельфин»</w:t>
            </w:r>
          </w:p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ОпОиП </w:t>
            </w:r>
          </w:p>
          <w:p w:rsidR="009E091D" w:rsidRPr="009E091D" w:rsidRDefault="004B2831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091D" w:rsidRPr="009E091D" w:rsidTr="001A23EE">
        <w:tc>
          <w:tcPr>
            <w:tcW w:w="1672" w:type="dxa"/>
            <w:vMerge/>
          </w:tcPr>
          <w:p w:rsidR="009E091D" w:rsidRPr="009E091D" w:rsidRDefault="009E091D" w:rsidP="009E0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</w:tcPr>
          <w:p w:rsidR="009E091D" w:rsidRPr="009E091D" w:rsidRDefault="009E091D" w:rsidP="009E09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по предупреждению противопра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ных действий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отношении несовершенн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летних</w:t>
            </w:r>
          </w:p>
        </w:tc>
        <w:tc>
          <w:tcPr>
            <w:tcW w:w="1417" w:type="dxa"/>
          </w:tcPr>
          <w:p w:rsidR="004B2831" w:rsidRDefault="004B2831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менее </w:t>
            </w:r>
          </w:p>
          <w:p w:rsidR="004B2831" w:rsidRDefault="009E091D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1 раз</w:t>
            </w:r>
            <w:r w:rsidR="004B283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  <w:p w:rsidR="009E091D" w:rsidRPr="009E091D" w:rsidRDefault="009E091D" w:rsidP="004B28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ква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тал</w:t>
            </w:r>
          </w:p>
        </w:tc>
        <w:tc>
          <w:tcPr>
            <w:tcW w:w="1949" w:type="dxa"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НРБ</w:t>
            </w:r>
          </w:p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КЦСОН «Забота»</w:t>
            </w:r>
          </w:p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ОпОиП</w:t>
            </w:r>
          </w:p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ОМВД</w:t>
            </w:r>
          </w:p>
        </w:tc>
      </w:tr>
    </w:tbl>
    <w:p w:rsidR="009E091D" w:rsidRPr="009E091D" w:rsidRDefault="009E091D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E091D" w:rsidRPr="009E091D" w:rsidRDefault="009E091D" w:rsidP="009E09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E091D" w:rsidRPr="009E091D" w:rsidRDefault="009E091D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E091D" w:rsidRPr="009E091D" w:rsidRDefault="009E091D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E091D" w:rsidRPr="009E091D" w:rsidRDefault="009E091D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E091D" w:rsidRPr="009E091D" w:rsidRDefault="009E091D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E091D" w:rsidRPr="009E091D" w:rsidRDefault="009E091D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E091D" w:rsidRDefault="009E091D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2831" w:rsidRDefault="004B2831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2831" w:rsidRDefault="004B2831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2831" w:rsidRDefault="004B2831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2831" w:rsidRPr="009E091D" w:rsidRDefault="004B2831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E091D" w:rsidRPr="009E091D" w:rsidRDefault="009E091D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E091D" w:rsidRPr="009E091D" w:rsidRDefault="009E091D" w:rsidP="009E091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9E091D">
        <w:rPr>
          <w:rFonts w:ascii="Times New Roman" w:eastAsia="Times New Roman" w:hAnsi="Times New Roman" w:cs="Times New Roman"/>
        </w:rPr>
        <w:t xml:space="preserve">Приложение №2 к постановлению </w:t>
      </w:r>
    </w:p>
    <w:p w:rsidR="009E091D" w:rsidRPr="009E091D" w:rsidRDefault="009E091D" w:rsidP="009E091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9E091D">
        <w:rPr>
          <w:rFonts w:ascii="Times New Roman" w:eastAsia="Times New Roman" w:hAnsi="Times New Roman" w:cs="Times New Roman"/>
        </w:rPr>
        <w:t xml:space="preserve">ТКДН и ЗП Нефтеюганского района </w:t>
      </w:r>
    </w:p>
    <w:p w:rsidR="009E091D" w:rsidRPr="009E091D" w:rsidRDefault="009E091D" w:rsidP="009E091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9E091D">
        <w:rPr>
          <w:rFonts w:ascii="Times New Roman" w:eastAsia="Times New Roman" w:hAnsi="Times New Roman" w:cs="Times New Roman"/>
        </w:rPr>
        <w:t xml:space="preserve"> </w:t>
      </w:r>
      <w:r w:rsidRPr="009E091D">
        <w:rPr>
          <w:rFonts w:ascii="Times New Roman" w:eastAsia="Times New Roman" w:hAnsi="Times New Roman" w:cs="Times New Roman"/>
          <w:u w:val="single"/>
        </w:rPr>
        <w:t>№ 82</w:t>
      </w:r>
      <w:r w:rsidRPr="009E091D">
        <w:rPr>
          <w:rFonts w:ascii="Times New Roman" w:eastAsia="Times New Roman" w:hAnsi="Times New Roman" w:cs="Times New Roman"/>
        </w:rPr>
        <w:t xml:space="preserve"> от </w:t>
      </w:r>
      <w:r w:rsidRPr="009E091D">
        <w:rPr>
          <w:rFonts w:ascii="Times New Roman" w:eastAsia="Times New Roman" w:hAnsi="Times New Roman" w:cs="Times New Roman"/>
          <w:u w:val="single"/>
        </w:rPr>
        <w:t>21.12.2017</w:t>
      </w:r>
    </w:p>
    <w:p w:rsidR="009E091D" w:rsidRPr="009E091D" w:rsidRDefault="009E091D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9E091D" w:rsidRPr="009E091D" w:rsidRDefault="009E091D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E091D" w:rsidRPr="009E091D" w:rsidRDefault="009E091D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91D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об исполнении Межведомственного плана </w:t>
      </w:r>
    </w:p>
    <w:p w:rsidR="009E091D" w:rsidRPr="009E091D" w:rsidRDefault="009E091D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91D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по информационному сопровождению семейной и демографической политики, </w:t>
      </w:r>
      <w:r w:rsidRPr="009E091D">
        <w:rPr>
          <w:rFonts w:ascii="Calibri" w:eastAsia="Calibri" w:hAnsi="Calibri" w:cs="Times New Roman"/>
          <w:sz w:val="24"/>
          <w:szCs w:val="24"/>
        </w:rPr>
        <w:t xml:space="preserve"> </w:t>
      </w:r>
      <w:r w:rsidRPr="009E091D">
        <w:rPr>
          <w:rFonts w:ascii="Times New Roman" w:eastAsia="Times New Roman" w:hAnsi="Times New Roman" w:cs="Times New Roman"/>
          <w:b/>
          <w:sz w:val="24"/>
          <w:szCs w:val="24"/>
        </w:rPr>
        <w:t>профилактике безнадзорности и правонарушений несовершеннолетних  в  2018 год</w:t>
      </w:r>
    </w:p>
    <w:p w:rsidR="009E091D" w:rsidRPr="009E091D" w:rsidRDefault="009E091D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91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9E091D" w:rsidRPr="009E091D" w:rsidRDefault="009E091D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91D">
        <w:rPr>
          <w:rFonts w:ascii="Times New Roman" w:eastAsia="Times New Roman" w:hAnsi="Times New Roman" w:cs="Times New Roman"/>
          <w:b/>
          <w:sz w:val="24"/>
          <w:szCs w:val="24"/>
        </w:rPr>
        <w:t>(наименование структуры)</w:t>
      </w:r>
    </w:p>
    <w:p w:rsidR="009E091D" w:rsidRPr="009E091D" w:rsidRDefault="009E091D" w:rsidP="009E09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064"/>
        <w:gridCol w:w="1818"/>
        <w:gridCol w:w="2886"/>
      </w:tblGrid>
      <w:tr w:rsidR="009E091D" w:rsidRPr="009E091D" w:rsidTr="001A23EE">
        <w:tc>
          <w:tcPr>
            <w:tcW w:w="2802" w:type="dxa"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Тематика</w:t>
            </w:r>
          </w:p>
        </w:tc>
        <w:tc>
          <w:tcPr>
            <w:tcW w:w="2064" w:type="dxa"/>
          </w:tcPr>
          <w:p w:rsidR="009E091D" w:rsidRPr="009E091D" w:rsidRDefault="009E091D" w:rsidP="009E09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091D">
              <w:rPr>
                <w:rFonts w:ascii="Times New Roman" w:eastAsia="Calibri" w:hAnsi="Times New Roman" w:cs="Times New Roman"/>
                <w:b/>
              </w:rPr>
              <w:t>Вид СМИ</w:t>
            </w:r>
          </w:p>
        </w:tc>
        <w:tc>
          <w:tcPr>
            <w:tcW w:w="1818" w:type="dxa"/>
          </w:tcPr>
          <w:p w:rsidR="009E091D" w:rsidRPr="009E091D" w:rsidRDefault="009E091D" w:rsidP="009E09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091D">
              <w:rPr>
                <w:rFonts w:ascii="Times New Roman" w:eastAsia="Calibri" w:hAnsi="Times New Roman" w:cs="Times New Roman"/>
                <w:b/>
              </w:rPr>
              <w:t xml:space="preserve"> Дата </w:t>
            </w:r>
          </w:p>
          <w:p w:rsidR="009E091D" w:rsidRPr="009E091D" w:rsidRDefault="009E091D" w:rsidP="009E09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091D">
              <w:rPr>
                <w:rFonts w:ascii="Times New Roman" w:eastAsia="Calibri" w:hAnsi="Times New Roman" w:cs="Times New Roman"/>
                <w:b/>
              </w:rPr>
              <w:t xml:space="preserve">размещения </w:t>
            </w:r>
          </w:p>
        </w:tc>
        <w:tc>
          <w:tcPr>
            <w:tcW w:w="2886" w:type="dxa"/>
          </w:tcPr>
          <w:p w:rsidR="009E091D" w:rsidRPr="009E091D" w:rsidRDefault="009E091D" w:rsidP="009E09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091D">
              <w:rPr>
                <w:rFonts w:ascii="Times New Roman" w:eastAsia="Calibri" w:hAnsi="Times New Roman" w:cs="Times New Roman"/>
                <w:b/>
              </w:rPr>
              <w:t>Название статьи</w:t>
            </w:r>
          </w:p>
        </w:tc>
      </w:tr>
      <w:tr w:rsidR="009E091D" w:rsidRPr="009E091D" w:rsidTr="001A23EE">
        <w:trPr>
          <w:trHeight w:val="325"/>
        </w:trPr>
        <w:tc>
          <w:tcPr>
            <w:tcW w:w="2802" w:type="dxa"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правах  несовершенноле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них, адаптированных для д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тей, родителей,  специал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стов, работающих с детьми и в интересах детей</w:t>
            </w:r>
          </w:p>
        </w:tc>
        <w:tc>
          <w:tcPr>
            <w:tcW w:w="2064" w:type="dxa"/>
          </w:tcPr>
          <w:p w:rsidR="009E091D" w:rsidRPr="009E091D" w:rsidRDefault="009E091D" w:rsidP="009E09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E091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18" w:type="dxa"/>
          </w:tcPr>
          <w:p w:rsidR="009E091D" w:rsidRPr="009E091D" w:rsidRDefault="009E091D" w:rsidP="009E09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E091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E091D" w:rsidRPr="009E091D" w:rsidRDefault="009E091D" w:rsidP="009E09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E091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886" w:type="dxa"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091D" w:rsidRPr="009E091D" w:rsidTr="001A23EE">
        <w:trPr>
          <w:trHeight w:val="325"/>
        </w:trPr>
        <w:tc>
          <w:tcPr>
            <w:tcW w:w="2802" w:type="dxa"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взаимодействия с общественными организац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ями при решении вопросов обеспечения защиты прав и законных интересов  нес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вершеннолетних, в также м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рах по предупреждению с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вершения противоправных действий среди несоверше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нолетних.</w:t>
            </w:r>
          </w:p>
        </w:tc>
        <w:tc>
          <w:tcPr>
            <w:tcW w:w="2064" w:type="dxa"/>
          </w:tcPr>
          <w:p w:rsidR="009E091D" w:rsidRPr="009E091D" w:rsidRDefault="009E091D" w:rsidP="009E09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8" w:type="dxa"/>
          </w:tcPr>
          <w:p w:rsidR="009E091D" w:rsidRPr="009E091D" w:rsidRDefault="009E091D" w:rsidP="009E09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6" w:type="dxa"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091D" w:rsidRPr="009E091D" w:rsidTr="001A23EE">
        <w:trPr>
          <w:trHeight w:val="325"/>
        </w:trPr>
        <w:tc>
          <w:tcPr>
            <w:tcW w:w="2802" w:type="dxa"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общественн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го мнения, поддерживающего цели и задачи системы пр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филактики безнадзорности и правонарушений несове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шеннолетних, их законоп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слушного поведения, пов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шения уровня ответственного родительства и законных представителей</w:t>
            </w:r>
          </w:p>
        </w:tc>
        <w:tc>
          <w:tcPr>
            <w:tcW w:w="2064" w:type="dxa"/>
          </w:tcPr>
          <w:p w:rsidR="009E091D" w:rsidRPr="009E091D" w:rsidRDefault="009E091D" w:rsidP="009E09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8" w:type="dxa"/>
          </w:tcPr>
          <w:p w:rsidR="009E091D" w:rsidRPr="009E091D" w:rsidRDefault="009E091D" w:rsidP="009E09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6" w:type="dxa"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091D" w:rsidRPr="009E091D" w:rsidTr="001A23EE">
        <w:trPr>
          <w:trHeight w:val="325"/>
        </w:trPr>
        <w:tc>
          <w:tcPr>
            <w:tcW w:w="2802" w:type="dxa"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О защите прав детей и пр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филактике </w:t>
            </w:r>
            <w:proofErr w:type="gramStart"/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жестокого</w:t>
            </w:r>
            <w:proofErr w:type="gramEnd"/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щения с несовершеннолетн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E091D">
              <w:rPr>
                <w:rFonts w:ascii="Times New Roman" w:eastAsia="Calibri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2064" w:type="dxa"/>
          </w:tcPr>
          <w:p w:rsidR="009E091D" w:rsidRPr="009E091D" w:rsidRDefault="009E091D" w:rsidP="009E09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8" w:type="dxa"/>
          </w:tcPr>
          <w:p w:rsidR="009E091D" w:rsidRPr="009E091D" w:rsidRDefault="009E091D" w:rsidP="009E09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6" w:type="dxa"/>
          </w:tcPr>
          <w:p w:rsidR="009E091D" w:rsidRPr="009E091D" w:rsidRDefault="009E091D" w:rsidP="009E091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E091D" w:rsidRPr="009E091D" w:rsidRDefault="009E091D" w:rsidP="009E09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091D" w:rsidRPr="009E091D" w:rsidRDefault="009E091D" w:rsidP="009E091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91D" w:rsidRPr="009E091D" w:rsidRDefault="009E091D" w:rsidP="009E09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091D" w:rsidRPr="009E091D" w:rsidRDefault="009E091D" w:rsidP="009E0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91D" w:rsidRPr="009E091D" w:rsidRDefault="009E091D" w:rsidP="009E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91D" w:rsidRPr="009E091D" w:rsidRDefault="009E091D" w:rsidP="009E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91D" w:rsidRPr="009E091D" w:rsidRDefault="009E091D" w:rsidP="009E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091D" w:rsidRPr="009E091D" w:rsidRDefault="009E091D" w:rsidP="009E0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91D" w:rsidRPr="009E091D" w:rsidRDefault="009E091D" w:rsidP="009E0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91D" w:rsidRPr="009E091D" w:rsidRDefault="009E091D" w:rsidP="009E0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91D" w:rsidRDefault="009E091D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sectPr w:rsidR="009E091D" w:rsidSect="00C5550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AD229D1"/>
    <w:multiLevelType w:val="hybridMultilevel"/>
    <w:tmpl w:val="EC6C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056F"/>
    <w:multiLevelType w:val="hybridMultilevel"/>
    <w:tmpl w:val="1E7CD836"/>
    <w:lvl w:ilvl="0" w:tplc="162256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90F00"/>
    <w:multiLevelType w:val="hybridMultilevel"/>
    <w:tmpl w:val="FABA7C9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3FD640B0"/>
    <w:multiLevelType w:val="hybridMultilevel"/>
    <w:tmpl w:val="B7F84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DD7A09"/>
    <w:multiLevelType w:val="hybridMultilevel"/>
    <w:tmpl w:val="79423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3E35EC"/>
    <w:multiLevelType w:val="hybridMultilevel"/>
    <w:tmpl w:val="C6EABB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D327C1"/>
    <w:multiLevelType w:val="hybridMultilevel"/>
    <w:tmpl w:val="B6EE64EC"/>
    <w:lvl w:ilvl="0" w:tplc="5BB0F3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9C66AB"/>
    <w:multiLevelType w:val="hybridMultilevel"/>
    <w:tmpl w:val="948A09B2"/>
    <w:lvl w:ilvl="0" w:tplc="63701A8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C0"/>
    <w:rsid w:val="00003C4E"/>
    <w:rsid w:val="00024D52"/>
    <w:rsid w:val="00051C0E"/>
    <w:rsid w:val="000707BE"/>
    <w:rsid w:val="00075666"/>
    <w:rsid w:val="00093074"/>
    <w:rsid w:val="000B006A"/>
    <w:rsid w:val="000F2617"/>
    <w:rsid w:val="00104FAA"/>
    <w:rsid w:val="0011738D"/>
    <w:rsid w:val="00122212"/>
    <w:rsid w:val="00124319"/>
    <w:rsid w:val="00140063"/>
    <w:rsid w:val="00145879"/>
    <w:rsid w:val="00162F56"/>
    <w:rsid w:val="001A12C8"/>
    <w:rsid w:val="001B0AAB"/>
    <w:rsid w:val="001B0DBF"/>
    <w:rsid w:val="001B205F"/>
    <w:rsid w:val="001D122E"/>
    <w:rsid w:val="001D28DB"/>
    <w:rsid w:val="001F13F9"/>
    <w:rsid w:val="002133D5"/>
    <w:rsid w:val="00226460"/>
    <w:rsid w:val="0026739E"/>
    <w:rsid w:val="002703C6"/>
    <w:rsid w:val="002A2B5F"/>
    <w:rsid w:val="002A61B3"/>
    <w:rsid w:val="002B490E"/>
    <w:rsid w:val="002D2802"/>
    <w:rsid w:val="002D403F"/>
    <w:rsid w:val="002E09CE"/>
    <w:rsid w:val="002F5DA1"/>
    <w:rsid w:val="003300E1"/>
    <w:rsid w:val="003803E0"/>
    <w:rsid w:val="003820F1"/>
    <w:rsid w:val="00382109"/>
    <w:rsid w:val="003822FF"/>
    <w:rsid w:val="00396C1A"/>
    <w:rsid w:val="003B75C4"/>
    <w:rsid w:val="003C4B6E"/>
    <w:rsid w:val="003D3586"/>
    <w:rsid w:val="003E56D5"/>
    <w:rsid w:val="00443F3E"/>
    <w:rsid w:val="0045494B"/>
    <w:rsid w:val="00460A97"/>
    <w:rsid w:val="00466E50"/>
    <w:rsid w:val="004A0ED6"/>
    <w:rsid w:val="004A4A75"/>
    <w:rsid w:val="004B10D2"/>
    <w:rsid w:val="004B2831"/>
    <w:rsid w:val="004B6B2B"/>
    <w:rsid w:val="004C16D8"/>
    <w:rsid w:val="004D15AA"/>
    <w:rsid w:val="004D1E91"/>
    <w:rsid w:val="004E3339"/>
    <w:rsid w:val="00501357"/>
    <w:rsid w:val="00514695"/>
    <w:rsid w:val="005322C2"/>
    <w:rsid w:val="00560570"/>
    <w:rsid w:val="00560BD3"/>
    <w:rsid w:val="005702CA"/>
    <w:rsid w:val="00576594"/>
    <w:rsid w:val="005A3AB5"/>
    <w:rsid w:val="005C0CAF"/>
    <w:rsid w:val="005F135B"/>
    <w:rsid w:val="005F3300"/>
    <w:rsid w:val="006077C0"/>
    <w:rsid w:val="0061407D"/>
    <w:rsid w:val="00625802"/>
    <w:rsid w:val="006524E7"/>
    <w:rsid w:val="0066793F"/>
    <w:rsid w:val="00673A6E"/>
    <w:rsid w:val="0067424A"/>
    <w:rsid w:val="006967D3"/>
    <w:rsid w:val="00697346"/>
    <w:rsid w:val="006B6F23"/>
    <w:rsid w:val="006E3966"/>
    <w:rsid w:val="006E72F7"/>
    <w:rsid w:val="006E7B75"/>
    <w:rsid w:val="006F1D99"/>
    <w:rsid w:val="007104A3"/>
    <w:rsid w:val="00711BB0"/>
    <w:rsid w:val="007239B3"/>
    <w:rsid w:val="00735484"/>
    <w:rsid w:val="0073777B"/>
    <w:rsid w:val="00740520"/>
    <w:rsid w:val="00743B1F"/>
    <w:rsid w:val="0075226C"/>
    <w:rsid w:val="00753AF9"/>
    <w:rsid w:val="007663FB"/>
    <w:rsid w:val="007A1A01"/>
    <w:rsid w:val="007B3425"/>
    <w:rsid w:val="007C46F8"/>
    <w:rsid w:val="007C5DF4"/>
    <w:rsid w:val="007E0C1D"/>
    <w:rsid w:val="007E52B4"/>
    <w:rsid w:val="00801D7D"/>
    <w:rsid w:val="00813D51"/>
    <w:rsid w:val="00822AF3"/>
    <w:rsid w:val="0082668C"/>
    <w:rsid w:val="008324B5"/>
    <w:rsid w:val="00833C8A"/>
    <w:rsid w:val="00841C11"/>
    <w:rsid w:val="00845663"/>
    <w:rsid w:val="00855A57"/>
    <w:rsid w:val="00863A79"/>
    <w:rsid w:val="008727E5"/>
    <w:rsid w:val="00874B8A"/>
    <w:rsid w:val="008A28A2"/>
    <w:rsid w:val="008A33EE"/>
    <w:rsid w:val="008A7F07"/>
    <w:rsid w:val="008D2822"/>
    <w:rsid w:val="008E4C99"/>
    <w:rsid w:val="00923520"/>
    <w:rsid w:val="00936D5D"/>
    <w:rsid w:val="00954954"/>
    <w:rsid w:val="00980C41"/>
    <w:rsid w:val="00981C77"/>
    <w:rsid w:val="00984DDB"/>
    <w:rsid w:val="00986F79"/>
    <w:rsid w:val="009A051E"/>
    <w:rsid w:val="009D3724"/>
    <w:rsid w:val="009D382A"/>
    <w:rsid w:val="009E091D"/>
    <w:rsid w:val="009E67FD"/>
    <w:rsid w:val="009F6CA7"/>
    <w:rsid w:val="009F6FEB"/>
    <w:rsid w:val="00A13D25"/>
    <w:rsid w:val="00A1442F"/>
    <w:rsid w:val="00A2009F"/>
    <w:rsid w:val="00A53E2B"/>
    <w:rsid w:val="00A550C0"/>
    <w:rsid w:val="00A8046C"/>
    <w:rsid w:val="00AA3399"/>
    <w:rsid w:val="00AB0BC8"/>
    <w:rsid w:val="00AD15C8"/>
    <w:rsid w:val="00AF16C8"/>
    <w:rsid w:val="00B028CC"/>
    <w:rsid w:val="00B054D5"/>
    <w:rsid w:val="00B331B3"/>
    <w:rsid w:val="00B40725"/>
    <w:rsid w:val="00B5448E"/>
    <w:rsid w:val="00B71D04"/>
    <w:rsid w:val="00B80C84"/>
    <w:rsid w:val="00B91009"/>
    <w:rsid w:val="00BB515C"/>
    <w:rsid w:val="00BC71F1"/>
    <w:rsid w:val="00BD61A6"/>
    <w:rsid w:val="00BD70D7"/>
    <w:rsid w:val="00C0739A"/>
    <w:rsid w:val="00C213E4"/>
    <w:rsid w:val="00C21F54"/>
    <w:rsid w:val="00C22928"/>
    <w:rsid w:val="00C5550B"/>
    <w:rsid w:val="00C866A4"/>
    <w:rsid w:val="00C91C9F"/>
    <w:rsid w:val="00C92C8F"/>
    <w:rsid w:val="00C954FC"/>
    <w:rsid w:val="00CB3FBB"/>
    <w:rsid w:val="00CC62A9"/>
    <w:rsid w:val="00CE579F"/>
    <w:rsid w:val="00CF66CB"/>
    <w:rsid w:val="00D57159"/>
    <w:rsid w:val="00D62D4A"/>
    <w:rsid w:val="00D75DBE"/>
    <w:rsid w:val="00DC5C91"/>
    <w:rsid w:val="00DD66BA"/>
    <w:rsid w:val="00DF2AFC"/>
    <w:rsid w:val="00E14161"/>
    <w:rsid w:val="00E166AA"/>
    <w:rsid w:val="00E21EBA"/>
    <w:rsid w:val="00E23E85"/>
    <w:rsid w:val="00E4638A"/>
    <w:rsid w:val="00E66034"/>
    <w:rsid w:val="00E70581"/>
    <w:rsid w:val="00EE30AF"/>
    <w:rsid w:val="00EE3DD5"/>
    <w:rsid w:val="00EF79F4"/>
    <w:rsid w:val="00F02ACE"/>
    <w:rsid w:val="00F13048"/>
    <w:rsid w:val="00F22672"/>
    <w:rsid w:val="00F36AD4"/>
    <w:rsid w:val="00F43650"/>
    <w:rsid w:val="00F46DBD"/>
    <w:rsid w:val="00F533F2"/>
    <w:rsid w:val="00F62638"/>
    <w:rsid w:val="00F63D43"/>
    <w:rsid w:val="00F65461"/>
    <w:rsid w:val="00F67C77"/>
    <w:rsid w:val="00F71F2E"/>
    <w:rsid w:val="00F83A69"/>
    <w:rsid w:val="00F94764"/>
    <w:rsid w:val="00FA6D71"/>
    <w:rsid w:val="00FB68E3"/>
    <w:rsid w:val="00FC2ABC"/>
    <w:rsid w:val="00FD2718"/>
    <w:rsid w:val="00FD488E"/>
    <w:rsid w:val="00FE3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C213E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13E4"/>
  </w:style>
  <w:style w:type="paragraph" w:styleId="20">
    <w:name w:val="Body Text 2"/>
    <w:basedOn w:val="a"/>
    <w:link w:val="21"/>
    <w:uiPriority w:val="99"/>
    <w:semiHidden/>
    <w:unhideWhenUsed/>
    <w:rsid w:val="00B5448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5448E"/>
  </w:style>
  <w:style w:type="paragraph" w:customStyle="1" w:styleId="ConsPlusNormal">
    <w:name w:val="ConsPlusNormal"/>
    <w:link w:val="ConsPlusNormal0"/>
    <w:rsid w:val="00B544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448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C213E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13E4"/>
  </w:style>
  <w:style w:type="paragraph" w:styleId="20">
    <w:name w:val="Body Text 2"/>
    <w:basedOn w:val="a"/>
    <w:link w:val="21"/>
    <w:uiPriority w:val="99"/>
    <w:semiHidden/>
    <w:unhideWhenUsed/>
    <w:rsid w:val="00B5448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5448E"/>
  </w:style>
  <w:style w:type="paragraph" w:customStyle="1" w:styleId="ConsPlusNormal">
    <w:name w:val="ConsPlusNormal"/>
    <w:link w:val="ConsPlusNormal0"/>
    <w:rsid w:val="00B544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448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C1FF-F357-483B-9174-EAEC726C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2017-12-24T14:01:00Z</cp:lastPrinted>
  <dcterms:created xsi:type="dcterms:W3CDTF">2017-12-24T13:32:00Z</dcterms:created>
  <dcterms:modified xsi:type="dcterms:W3CDTF">2017-12-24T14:01:00Z</dcterms:modified>
</cp:coreProperties>
</file>