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407C83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№52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483725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 августа</w:t>
      </w:r>
      <w:r w:rsidR="00410B8B">
        <w:rPr>
          <w:rFonts w:ascii="Times New Roman" w:hAnsi="Times New Roman"/>
          <w:sz w:val="24"/>
          <w:szCs w:val="24"/>
        </w:rPr>
        <w:t xml:space="preserve"> 2017 года, 10 – 00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483725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483725">
        <w:rPr>
          <w:rFonts w:ascii="Times New Roman" w:hAnsi="Times New Roman"/>
          <w:sz w:val="24"/>
          <w:szCs w:val="24"/>
        </w:rPr>
        <w:t>каб</w:t>
      </w:r>
      <w:proofErr w:type="spellEnd"/>
      <w:r w:rsidR="00483725">
        <w:rPr>
          <w:rFonts w:ascii="Times New Roman" w:hAnsi="Times New Roman"/>
          <w:sz w:val="24"/>
          <w:szCs w:val="24"/>
        </w:rPr>
        <w:t>. 418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483725">
        <w:rPr>
          <w:rFonts w:ascii="Times New Roman" w:hAnsi="Times New Roman"/>
          <w:sz w:val="24"/>
          <w:szCs w:val="24"/>
        </w:rPr>
        <w:t>аседания указаны в протоколе №43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07C83" w:rsidRPr="001B2095" w:rsidRDefault="00407C83" w:rsidP="00407C8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применяемых технологиях учреждениями социального обслуживания </w:t>
      </w:r>
    </w:p>
    <w:p w:rsidR="00407C83" w:rsidRPr="001B2095" w:rsidRDefault="00407C83" w:rsidP="00407C8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населения, направленных на предупреждение совершения правонарушений </w:t>
      </w:r>
    </w:p>
    <w:p w:rsidR="00407C83" w:rsidRPr="001B2095" w:rsidRDefault="00407C83" w:rsidP="00407C8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антиобщественных действий несовершеннолетних </w:t>
      </w:r>
    </w:p>
    <w:p w:rsidR="00483725" w:rsidRPr="001B2095" w:rsidRDefault="00483725" w:rsidP="0048372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5E95" w:rsidRPr="001B2095" w:rsidRDefault="00445E95" w:rsidP="00445E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095">
        <w:rPr>
          <w:rFonts w:ascii="Times New Roman" w:hAnsi="Times New Roman"/>
          <w:sz w:val="26"/>
          <w:szCs w:val="26"/>
        </w:rPr>
        <w:tab/>
        <w:t>Заслушав и обсудив информацию по вопросу, предусмотренному планом р</w:t>
      </w:r>
      <w:r w:rsidRPr="001B2095">
        <w:rPr>
          <w:rFonts w:ascii="Times New Roman" w:hAnsi="Times New Roman"/>
          <w:sz w:val="26"/>
          <w:szCs w:val="26"/>
        </w:rPr>
        <w:t>а</w:t>
      </w:r>
      <w:r w:rsidRPr="001B2095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2017 год, территориальная комиссия установила:</w:t>
      </w:r>
    </w:p>
    <w:p w:rsidR="00445E95" w:rsidRPr="001B2095" w:rsidRDefault="00445E95" w:rsidP="00445E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Деятельность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по предупреждению совершения правонарушений и антио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щественных действий несовершеннолетних осуществляется учреждениями соц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ального обслуживания посредством реализации частных методик и технологий с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циальной ра</w:t>
      </w:r>
      <w:r w:rsidR="00CB4EC1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боты (14),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социальных программ и проектов (2), ведения информац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онных систем, банков и реестров (8).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Деятельность бюджетного учреждения «Комплексный центр социального обслуживания населения «Забота»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в рамках комплексной пр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граммы «Семья</w:t>
      </w: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»,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посредством реализации подпрограммы «Возрождение» по 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боте с семь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ми, находящимися в трудной жизненной ситуации, социально опасном положении в иной трудной жизненной ситуации. 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подпрограммы реализуются технологии: 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Районный банк данных о несовершеннолетних и семьях, находящихся в соц</w:t>
      </w: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и</w:t>
      </w: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ал</w:t>
      </w: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ь</w:t>
      </w: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но опасном положении, трудной жизненной ситуации. 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На 01 августа 2017 года на учете состоит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  <w:lang w:eastAsia="ru-RU"/>
        </w:rPr>
        <w:t>53</w:t>
      </w:r>
      <w:r w:rsidRPr="001B2095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eastAsia="ru-RU"/>
        </w:rPr>
        <w:t xml:space="preserve"> </w:t>
      </w:r>
      <w:r w:rsidRPr="001B209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семьи, в </w:t>
      </w:r>
      <w:proofErr w:type="gramStart"/>
      <w:r w:rsidRPr="001B209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которых</w:t>
      </w:r>
      <w:proofErr w:type="gramEnd"/>
      <w:r w:rsidRPr="001B209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воспитывается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  <w:lang w:eastAsia="ru-RU"/>
        </w:rPr>
        <w:t>77</w:t>
      </w:r>
      <w:r w:rsidRPr="001B2095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eastAsia="ru-RU"/>
        </w:rPr>
        <w:t xml:space="preserve"> </w:t>
      </w:r>
      <w:r w:rsidRPr="001B209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несовершеннолетних (в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2016 году 105 семей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/ 190 несовершеннолетних детей).</w:t>
      </w:r>
      <w:r w:rsidRPr="001B209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р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зультате организованного межведомственного взаимодействия со структурами профилактики за 1 полугодие 2017 года снято с учета  23 семьи, в них 53 несове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шеннолетних по причинам: смерть матери – 1 семья, устранение социально опа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ного положения – 6 семей, исправление поведения – 8 семей, достижение сове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шеннолетия – 1 семья, окончание срока ограничения в родительских правах – 2 с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мьи, лишение родительских прав – 2 семьи, выезд за пределы Нефтеюганского района</w:t>
      </w:r>
      <w:proofErr w:type="gramEnd"/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– 2 семьи, эмансипация несовершеннолетней – 1 семья. </w:t>
      </w:r>
      <w:r w:rsidRPr="001B209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В эти семьи ос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ществляется социальный патронаж участковыми специалистами консультативного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отделения и филиалов п. Каркатеевы, Куть-Ях, Юганская Обь, Салым. </w:t>
      </w:r>
    </w:p>
    <w:p w:rsidR="00407C83" w:rsidRPr="001B2095" w:rsidRDefault="00CB4EC1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  <w:lang w:eastAsia="ru-RU"/>
        </w:rPr>
      </w:pP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Служба </w:t>
      </w:r>
      <w:r w:rsidR="00407C83"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«Экстренная детская помощь» 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создана с целью повышения эффе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ти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ности профилактики безнадзорности и правонарушений несовершеннолетних, сове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шенствования межведомственного взаимодействия по организации работы с несовершеннолетними (их семьями), находящимися в социально опасном полож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нии, оказ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07C83" w:rsidRPr="001B2095">
        <w:rPr>
          <w:rFonts w:ascii="Times New Roman" w:eastAsia="Times New Roman" w:hAnsi="Times New Roman"/>
          <w:sz w:val="26"/>
          <w:szCs w:val="26"/>
          <w:lang w:eastAsia="ru-RU"/>
        </w:rPr>
        <w:t>нию им социальной, медицинской, правовой помощи.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января по июль 2017 года в слу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ж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бу поступило 18 сообщений (устные, письменные, анонимные) о чрезвычайных происшествиях, нарушении прав несовершеннолетних и о нахожд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нии в социально-опасном положении несовершеннолетних, организовано 43 вые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да, из них 25 плановых и 18 внеплановых, охвачено 57 семей, в них 86 несове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шеннолетних (на конец 2016 года в службу поступило 105 сообщений (устные, письменные, анонимные) о чрезвычайных происшествиях, нарушении</w:t>
      </w:r>
      <w:proofErr w:type="gramEnd"/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прав нес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вершеннолетних и о нахождении в социально-опасном положении несовершенн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летних, организовано 107 выездов, из них 42 плановых и 65 внеплановых. </w:t>
      </w:r>
      <w:proofErr w:type="gramStart"/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Охвач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 124 семьи, в них 237 несовершенноле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</w:t>
      </w:r>
      <w:r w:rsidR="00407C83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них).</w:t>
      </w:r>
      <w:proofErr w:type="gramEnd"/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«Участковая социальная служба»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аправлена на раннее выявление семей, отдельных категорий граждан, права и законные интересы которых нарушены</w:t>
      </w:r>
      <w:r w:rsidRPr="001B2095">
        <w:rPr>
          <w:rFonts w:ascii="Times New Roman" w:eastAsia="Times New Roman" w:hAnsi="Times New Roman"/>
          <w:color w:val="4F4F4F"/>
          <w:sz w:val="26"/>
          <w:szCs w:val="26"/>
          <w:lang w:eastAsia="ru-RU"/>
        </w:rPr>
        <w:t xml:space="preserve">;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осуществление социального патроната семей, отдельных категорий граждан, ну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ж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дающихся социальной помощи и поддержки. </w:t>
      </w:r>
      <w:r w:rsidRPr="001B2095">
        <w:rPr>
          <w:rFonts w:ascii="Times New Roman" w:eastAsia="Times New Roman" w:hAnsi="Times New Roman"/>
          <w:color w:val="4F4F4F"/>
          <w:sz w:val="26"/>
          <w:szCs w:val="26"/>
          <w:lang w:eastAsia="ru-RU"/>
        </w:rPr>
        <w:t xml:space="preserve">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состоянию на 01.08.2017</w:t>
      </w:r>
      <w:r w:rsidRPr="001B209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на  </w:t>
      </w:r>
      <w:proofErr w:type="gramStart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учете</w:t>
      </w:r>
      <w:proofErr w:type="gramEnd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состоит 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676 семей, в них 899 детей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(на конец 2016 года - 319 семей, в них 524 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бенка). Оказывается содействие в решении вопросов трудоустройства, в получении льгот, пособий, компенсаций, алиментов и других выплат.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Специалисты участк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вой социальной службы осуществляют межведомственные рейды с представител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я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ми структур профилактики. </w:t>
      </w:r>
      <w:r w:rsidRPr="001B2095">
        <w:rPr>
          <w:rFonts w:ascii="Times New Roman" w:eastAsia="MS Mincho" w:hAnsi="Times New Roman"/>
          <w:iCs/>
          <w:color w:val="000000" w:themeColor="text1"/>
          <w:sz w:val="26"/>
          <w:szCs w:val="26"/>
          <w:lang w:eastAsia="ru-RU"/>
        </w:rPr>
        <w:t xml:space="preserve">Во исполнение приказа </w:t>
      </w:r>
      <w:r w:rsidR="00362E76" w:rsidRPr="001B2095">
        <w:rPr>
          <w:rFonts w:ascii="Times New Roman" w:eastAsia="MS Mincho" w:hAnsi="Times New Roman"/>
          <w:bCs/>
          <w:iCs/>
          <w:color w:val="000000" w:themeColor="text1"/>
          <w:sz w:val="26"/>
          <w:szCs w:val="26"/>
          <w:lang w:eastAsia="ru-RU"/>
        </w:rPr>
        <w:t>Депсоцразвития Югры</w:t>
      </w:r>
      <w:r w:rsidRPr="001B2095">
        <w:rPr>
          <w:rFonts w:ascii="Times New Roman" w:eastAsia="MS Mincho" w:hAnsi="Times New Roman"/>
          <w:bCs/>
          <w:iCs/>
          <w:color w:val="000000" w:themeColor="text1"/>
          <w:sz w:val="26"/>
          <w:szCs w:val="26"/>
          <w:lang w:eastAsia="ru-RU"/>
        </w:rPr>
        <w:t xml:space="preserve"> № 449</w:t>
      </w:r>
      <w:r w:rsidRPr="001B2095">
        <w:rPr>
          <w:rFonts w:ascii="Times New Roman" w:eastAsia="MS Mincho" w:hAnsi="Times New Roman"/>
          <w:bCs/>
          <w:iCs/>
          <w:sz w:val="26"/>
          <w:szCs w:val="26"/>
          <w:lang w:eastAsia="ru-RU"/>
        </w:rPr>
        <w:t xml:space="preserve">-р 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 </w:t>
      </w:r>
      <w:r w:rsidRPr="001B2095">
        <w:rPr>
          <w:rFonts w:ascii="Times New Roman" w:eastAsia="Times New Roman" w:hAnsi="Times New Roman"/>
          <w:bCs/>
          <w:sz w:val="26"/>
          <w:szCs w:val="26"/>
          <w:lang w:eastAsia="ru-RU"/>
        </w:rPr>
        <w:t>«Реестр малообеспеченных семей с детьми, готовых принять благотвор</w:t>
      </w:r>
      <w:r w:rsidRPr="001B20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B2095">
        <w:rPr>
          <w:rFonts w:ascii="Times New Roman" w:eastAsia="Times New Roman" w:hAnsi="Times New Roman"/>
          <w:bCs/>
          <w:sz w:val="26"/>
          <w:szCs w:val="26"/>
          <w:lang w:eastAsia="ru-RU"/>
        </w:rPr>
        <w:t>тельную помощь» и «Реестр благотворителей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, желающих оказать поддержку  гражданам, нуждающимся в получении социальной поддержки,  в том числе мал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обеспеченным семьям с детьми</w:t>
      </w:r>
      <w:r w:rsidRPr="001B20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». </w:t>
      </w:r>
      <w:proofErr w:type="gramStart"/>
      <w:r w:rsidRPr="001B20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отчетный период 2017 года в реестре состоит </w:t>
      </w:r>
      <w:r w:rsidRPr="001B20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204 семьи </w:t>
      </w:r>
      <w:r w:rsidRPr="001B2095">
        <w:rPr>
          <w:rFonts w:ascii="Times New Roman" w:eastAsia="Times New Roman" w:hAnsi="Times New Roman"/>
          <w:bCs/>
          <w:sz w:val="26"/>
          <w:szCs w:val="26"/>
          <w:lang w:eastAsia="ru-RU"/>
        </w:rPr>
        <w:t>проживающих на террит</w:t>
      </w:r>
      <w:r w:rsidRPr="001B209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bCs/>
          <w:sz w:val="26"/>
          <w:szCs w:val="26"/>
          <w:lang w:eastAsia="ru-RU"/>
        </w:rPr>
        <w:t>рии Нефтеюганского района, у шести семей нуждаемость устранена полностью, у 63 - частично (на конец 2016 года в реестре состояла 191 семья, у трех семей нуждаемость устранена полностью, у 41 семьи - частично).</w:t>
      </w:r>
      <w:proofErr w:type="gramEnd"/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Т</w:t>
      </w:r>
      <w:r w:rsidR="00362E76"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елефонная служба «Помощь» 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>функционирует с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2008 года </w:t>
      </w:r>
      <w:r w:rsidR="00362E76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 целью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пред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ставле</w:t>
      </w:r>
      <w:r w:rsidR="00362E76"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ния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населению справочной информации. За отчётный период 2017 года служба о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работала 608 телефонных обращений (в 2016 году - 1313 обращений).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1B2095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Служба «Социальный патруль»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B20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предназначена для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профилактики бродя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ж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нич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ства и попрошайничества, правонарушений и преступлений на бытовой почве, обесп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чения безопасности населения Нефтеюганского района Ханты-Мансийского автономного округа - Югры от противоправных действий со стороны лиц без опр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деленного места жительства, совершенствования межведомственного взаимоде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й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ствия по организации работы с лицами без определенного места жительства, оказ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ния им медицинской, социальной, правовой и иной помощи.</w:t>
      </w:r>
      <w:proofErr w:type="gramEnd"/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С января по июль 2017 года  осущест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лено 53 выезда службы, безнадзорных несовершеннолетних не выявлено (на конец 2016 года 80 выездов службы, безнадзорных несовершенн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летних не выявлено). 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 xml:space="preserve">       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Служба «Мобильная социальная бригада» предназначена для комплексного социального обслуживания граждан, признанных нуждающимися в социальном обслуживании, проживающих в отдаленных и труднодоступных населенных пун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тах Нефтеюганского района.  На отчётный период 2017 года осуществлено 10 в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ы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ездов, обслужено 15 граждан, 6 детей</w:t>
      </w:r>
      <w:r w:rsidRPr="001B209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(в 2016 году осуществлено 14 выездов, о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служено 20 граждан).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Технология «Организация летнего (каникулярного) отдыха и занятости несо</w:t>
      </w:r>
      <w:r w:rsidR="00CB4EC1"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вершеннолетних»,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время летних каникул в учреждении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реализуется пр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грамма </w:t>
      </w:r>
      <w:r w:rsidR="00CD02AD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«Радуга детства», сопровождение летних пришкольных площадок по пр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грамме «Ч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деса в решете», а также «Дворовая педагогика» по программе «Игры в нашем дворе», охват несовершеннолетних в июне 2017 года составил 336 несове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шеннолетних, в июле 2017 года – 419 несовершеннолетних (в 2016 году было охв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чено в июне 431</w:t>
      </w:r>
      <w:proofErr w:type="gramEnd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несовершеннолетний, в июле – 342 несовершеннолетних).</w:t>
      </w:r>
    </w:p>
    <w:p w:rsidR="00407C83" w:rsidRPr="001B2095" w:rsidRDefault="00407C83" w:rsidP="0036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Pr="001B209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Технология  организации клубной деятельности</w:t>
      </w:r>
      <w:r w:rsidR="00362E76"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Клубы  общения, творч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ские студии для подростков  группы риска и клубы для женщин льготных катег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рий: </w:t>
      </w:r>
      <w:proofErr w:type="gramStart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«Фа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ватер», «Родительская гостиная», «Веселые ребята», «Совершенство»,  «Цветик-семицветик», «Кудесница», «Город мастеров», «Мир оригами», «Свете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ка», «Апельсин».</w:t>
      </w:r>
      <w:proofErr w:type="gramEnd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Клубной деятельностью охвачено 2016 год 185 человек, в </w:t>
      </w:r>
      <w:r w:rsidRPr="001B209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пол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годии 2017 года - 123 человека.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1B2095">
        <w:rPr>
          <w:rFonts w:ascii="Times New Roman" w:hAnsi="Times New Roman"/>
          <w:sz w:val="26"/>
          <w:szCs w:val="26"/>
        </w:rPr>
        <w:t xml:space="preserve">   </w:t>
      </w:r>
      <w:r w:rsidRPr="001B2095">
        <w:rPr>
          <w:rFonts w:ascii="Times New Roman" w:hAnsi="Times New Roman"/>
          <w:sz w:val="26"/>
          <w:szCs w:val="26"/>
        </w:rPr>
        <w:tab/>
      </w:r>
      <w:r w:rsidRPr="001B2095">
        <w:rPr>
          <w:rFonts w:ascii="Times New Roman" w:eastAsiaTheme="minorHAnsi" w:hAnsi="Times New Roman"/>
          <w:sz w:val="26"/>
          <w:szCs w:val="26"/>
        </w:rPr>
        <w:t>Одним из приоритетных направлений в работе  учреждения является нра</w:t>
      </w:r>
      <w:r w:rsidRPr="001B2095">
        <w:rPr>
          <w:rFonts w:ascii="Times New Roman" w:eastAsiaTheme="minorHAnsi" w:hAnsi="Times New Roman"/>
          <w:sz w:val="26"/>
          <w:szCs w:val="26"/>
        </w:rPr>
        <w:t>в</w:t>
      </w:r>
      <w:r w:rsidRPr="001B2095">
        <w:rPr>
          <w:rFonts w:ascii="Times New Roman" w:eastAsiaTheme="minorHAnsi" w:hAnsi="Times New Roman"/>
          <w:sz w:val="26"/>
          <w:szCs w:val="26"/>
        </w:rPr>
        <w:t>ственное воспитание несовершеннолетних в том числе, через реализацию пр</w:t>
      </w:r>
      <w:r w:rsidRPr="001B2095">
        <w:rPr>
          <w:rFonts w:ascii="Times New Roman" w:eastAsiaTheme="minorHAnsi" w:hAnsi="Times New Roman"/>
          <w:sz w:val="26"/>
          <w:szCs w:val="26"/>
        </w:rPr>
        <w:t>о</w:t>
      </w:r>
      <w:r w:rsidRPr="001B2095">
        <w:rPr>
          <w:rFonts w:ascii="Times New Roman" w:eastAsiaTheme="minorHAnsi" w:hAnsi="Times New Roman"/>
          <w:sz w:val="26"/>
          <w:szCs w:val="26"/>
        </w:rPr>
        <w:t>граммы «Волонтер», которая направлена на развитие самих несовершеннолетних в формировании понятий, суждений, чувств и убеждений, навыков и привычек пов</w:t>
      </w:r>
      <w:r w:rsidRPr="001B2095">
        <w:rPr>
          <w:rFonts w:ascii="Times New Roman" w:eastAsiaTheme="minorHAnsi" w:hAnsi="Times New Roman"/>
          <w:sz w:val="26"/>
          <w:szCs w:val="26"/>
        </w:rPr>
        <w:t>е</w:t>
      </w:r>
      <w:r w:rsidRPr="001B2095">
        <w:rPr>
          <w:rFonts w:ascii="Times New Roman" w:eastAsiaTheme="minorHAnsi" w:hAnsi="Times New Roman"/>
          <w:sz w:val="26"/>
          <w:szCs w:val="26"/>
        </w:rPr>
        <w:t>дения, соо</w:t>
      </w:r>
      <w:r w:rsidRPr="001B2095">
        <w:rPr>
          <w:rFonts w:ascii="Times New Roman" w:eastAsiaTheme="minorHAnsi" w:hAnsi="Times New Roman"/>
          <w:sz w:val="26"/>
          <w:szCs w:val="26"/>
        </w:rPr>
        <w:t>т</w:t>
      </w:r>
      <w:r w:rsidRPr="001B2095">
        <w:rPr>
          <w:rFonts w:ascii="Times New Roman" w:eastAsiaTheme="minorHAnsi" w:hAnsi="Times New Roman"/>
          <w:sz w:val="26"/>
          <w:szCs w:val="26"/>
        </w:rPr>
        <w:t>ветствующих нормам общества, определении своей личной позиции. Основной зад</w:t>
      </w:r>
      <w:r w:rsidRPr="001B2095">
        <w:rPr>
          <w:rFonts w:ascii="Times New Roman" w:eastAsiaTheme="minorHAnsi" w:hAnsi="Times New Roman"/>
          <w:sz w:val="26"/>
          <w:szCs w:val="26"/>
        </w:rPr>
        <w:t>а</w:t>
      </w:r>
      <w:r w:rsidRPr="001B2095">
        <w:rPr>
          <w:rFonts w:ascii="Times New Roman" w:eastAsiaTheme="minorHAnsi" w:hAnsi="Times New Roman"/>
          <w:sz w:val="26"/>
          <w:szCs w:val="26"/>
        </w:rPr>
        <w:t xml:space="preserve">чей является привлечение подрастающего поколения к общественно-значимой деятельности. </w:t>
      </w:r>
      <w:r w:rsidRPr="001B2095">
        <w:rPr>
          <w:rFonts w:ascii="Times New Roman" w:hAnsi="Times New Roman"/>
          <w:sz w:val="26"/>
          <w:szCs w:val="26"/>
        </w:rPr>
        <w:t>На отчётный период 2017 года в отряде состоит 30 нес</w:t>
      </w:r>
      <w:r w:rsidRPr="001B2095">
        <w:rPr>
          <w:rFonts w:ascii="Times New Roman" w:hAnsi="Times New Roman"/>
          <w:sz w:val="26"/>
          <w:szCs w:val="26"/>
        </w:rPr>
        <w:t>о</w:t>
      </w:r>
      <w:r w:rsidRPr="001B2095">
        <w:rPr>
          <w:rFonts w:ascii="Times New Roman" w:hAnsi="Times New Roman"/>
          <w:sz w:val="26"/>
          <w:szCs w:val="26"/>
        </w:rPr>
        <w:t xml:space="preserve">вершеннолетних, из них 5 </w:t>
      </w:r>
      <w:r w:rsidR="00CB4EC1" w:rsidRPr="001B2095">
        <w:rPr>
          <w:rFonts w:ascii="Times New Roman" w:hAnsi="Times New Roman"/>
          <w:sz w:val="26"/>
          <w:szCs w:val="26"/>
        </w:rPr>
        <w:t>несовершеннолетних, находящихся в социально опасном положении (СОП)</w:t>
      </w:r>
      <w:r w:rsidRPr="001B2095">
        <w:rPr>
          <w:rFonts w:ascii="Times New Roman" w:hAnsi="Times New Roman"/>
          <w:sz w:val="26"/>
          <w:szCs w:val="26"/>
        </w:rPr>
        <w:t xml:space="preserve"> (2016 год – 30 несовершеннолетний /3 в СОП);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1B2095">
        <w:rPr>
          <w:rFonts w:ascii="Times New Roman" w:eastAsiaTheme="minorHAnsi" w:hAnsi="Times New Roman"/>
          <w:sz w:val="26"/>
          <w:szCs w:val="26"/>
        </w:rPr>
        <w:t xml:space="preserve">   </w:t>
      </w:r>
      <w:r w:rsidRPr="001B2095">
        <w:rPr>
          <w:rFonts w:ascii="Times New Roman" w:eastAsiaTheme="minorHAnsi" w:hAnsi="Times New Roman"/>
          <w:sz w:val="26"/>
          <w:szCs w:val="26"/>
        </w:rPr>
        <w:tab/>
        <w:t>С 2016 года реализуется в учреждении волонтерский проект «Реальная п</w:t>
      </w:r>
      <w:r w:rsidRPr="001B2095">
        <w:rPr>
          <w:rFonts w:ascii="Times New Roman" w:eastAsiaTheme="minorHAnsi" w:hAnsi="Times New Roman"/>
          <w:sz w:val="26"/>
          <w:szCs w:val="26"/>
        </w:rPr>
        <w:t>о</w:t>
      </w:r>
      <w:r w:rsidRPr="001B2095">
        <w:rPr>
          <w:rFonts w:ascii="Times New Roman" w:eastAsiaTheme="minorHAnsi" w:hAnsi="Times New Roman"/>
          <w:sz w:val="26"/>
          <w:szCs w:val="26"/>
        </w:rPr>
        <w:t>мощь».</w:t>
      </w:r>
      <w:r w:rsidR="00362E76" w:rsidRPr="001B2095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1B2095">
        <w:rPr>
          <w:rFonts w:ascii="Times New Roman" w:eastAsiaTheme="minorHAnsi" w:hAnsi="Times New Roman"/>
          <w:sz w:val="26"/>
          <w:szCs w:val="26"/>
        </w:rPr>
        <w:t>Волонтёры клуба «ЭРОН» совместно с волонтерами поселений Нефт</w:t>
      </w:r>
      <w:r w:rsidRPr="001B2095">
        <w:rPr>
          <w:rFonts w:ascii="Times New Roman" w:eastAsiaTheme="minorHAnsi" w:hAnsi="Times New Roman"/>
          <w:sz w:val="26"/>
          <w:szCs w:val="26"/>
        </w:rPr>
        <w:t>е</w:t>
      </w:r>
      <w:r w:rsidRPr="001B2095">
        <w:rPr>
          <w:rFonts w:ascii="Times New Roman" w:eastAsiaTheme="minorHAnsi" w:hAnsi="Times New Roman"/>
          <w:sz w:val="26"/>
          <w:szCs w:val="26"/>
        </w:rPr>
        <w:t>юганского района безвозмездно оказывают бытовую помощь одиноким престар</w:t>
      </w:r>
      <w:r w:rsidRPr="001B2095">
        <w:rPr>
          <w:rFonts w:ascii="Times New Roman" w:eastAsiaTheme="minorHAnsi" w:hAnsi="Times New Roman"/>
          <w:sz w:val="26"/>
          <w:szCs w:val="26"/>
        </w:rPr>
        <w:t>е</w:t>
      </w:r>
      <w:r w:rsidRPr="001B2095">
        <w:rPr>
          <w:rFonts w:ascii="Times New Roman" w:eastAsiaTheme="minorHAnsi" w:hAnsi="Times New Roman"/>
          <w:sz w:val="26"/>
          <w:szCs w:val="26"/>
        </w:rPr>
        <w:t>лым л</w:t>
      </w:r>
      <w:r w:rsidRPr="001B2095">
        <w:rPr>
          <w:rFonts w:ascii="Times New Roman" w:eastAsiaTheme="minorHAnsi" w:hAnsi="Times New Roman"/>
          <w:sz w:val="26"/>
          <w:szCs w:val="26"/>
        </w:rPr>
        <w:t>ю</w:t>
      </w:r>
      <w:r w:rsidRPr="001B2095">
        <w:rPr>
          <w:rFonts w:ascii="Times New Roman" w:eastAsiaTheme="minorHAnsi" w:hAnsi="Times New Roman"/>
          <w:sz w:val="26"/>
          <w:szCs w:val="26"/>
        </w:rPr>
        <w:t>дям и инвалидам, частично утратившим способность к самообслуживанию, а также помогают в организации досуга пожилых людей, способствующего улу</w:t>
      </w:r>
      <w:r w:rsidRPr="001B2095">
        <w:rPr>
          <w:rFonts w:ascii="Times New Roman" w:eastAsiaTheme="minorHAnsi" w:hAnsi="Times New Roman"/>
          <w:sz w:val="26"/>
          <w:szCs w:val="26"/>
        </w:rPr>
        <w:t>ч</w:t>
      </w:r>
      <w:r w:rsidRPr="001B2095">
        <w:rPr>
          <w:rFonts w:ascii="Times New Roman" w:eastAsiaTheme="minorHAnsi" w:hAnsi="Times New Roman"/>
          <w:sz w:val="26"/>
          <w:szCs w:val="26"/>
        </w:rPr>
        <w:t xml:space="preserve">шению душевного состояния.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За отчетный период было обслужено 49 </w:t>
      </w:r>
      <w:r w:rsidRPr="001B2095">
        <w:rPr>
          <w:rFonts w:ascii="Times New Roman" w:eastAsiaTheme="minorHAnsi" w:hAnsi="Times New Roman"/>
          <w:sz w:val="26"/>
          <w:szCs w:val="26"/>
        </w:rPr>
        <w:t>граждан п</w:t>
      </w:r>
      <w:r w:rsidRPr="001B2095">
        <w:rPr>
          <w:rFonts w:ascii="Times New Roman" w:eastAsiaTheme="minorHAnsi" w:hAnsi="Times New Roman"/>
          <w:sz w:val="26"/>
          <w:szCs w:val="26"/>
        </w:rPr>
        <w:t>о</w:t>
      </w:r>
      <w:r w:rsidRPr="001B2095">
        <w:rPr>
          <w:rFonts w:ascii="Times New Roman" w:eastAsiaTheme="minorHAnsi" w:hAnsi="Times New Roman"/>
          <w:sz w:val="26"/>
          <w:szCs w:val="26"/>
        </w:rPr>
        <w:t>жилого возраста, нуждающихся в социальной поддержке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1B2095">
        <w:rPr>
          <w:rFonts w:ascii="Times New Roman" w:eastAsiaTheme="minorHAnsi" w:hAnsi="Times New Roman"/>
          <w:sz w:val="26"/>
          <w:szCs w:val="26"/>
        </w:rPr>
        <w:t>в 2016 году – 35 гра</w:t>
      </w:r>
      <w:r w:rsidRPr="001B2095">
        <w:rPr>
          <w:rFonts w:ascii="Times New Roman" w:eastAsiaTheme="minorHAnsi" w:hAnsi="Times New Roman"/>
          <w:sz w:val="26"/>
          <w:szCs w:val="26"/>
        </w:rPr>
        <w:t>ж</w:t>
      </w:r>
      <w:r w:rsidRPr="001B2095">
        <w:rPr>
          <w:rFonts w:ascii="Times New Roman" w:eastAsiaTheme="minorHAnsi" w:hAnsi="Times New Roman"/>
          <w:sz w:val="26"/>
          <w:szCs w:val="26"/>
        </w:rPr>
        <w:t xml:space="preserve">дан). 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Важным направлением профилактической работы является коррекционно-развивающие занятия для несовершеннолетних по программам профилактики ас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циального поведения: «Как нам договориться», «Современный подросток» и т.д.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В рамках первичной профилактики для несовершеннолетних, получателей социальных услуг, посещающих социально-реабилитационные мероприятия в БУ «Реабилитационный центр «Дельфин», организовано еженедельное проведение з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нятий, направленных на формирование толерантных качеств личности «Уроки добра». За п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риод январь – август 2017 года проведено 24 занятия, охвачено 418 детей (в 2016 году – 533 ребенка). На занятиях рассмотрены темы: «Добро и зло», «Мы все разные, но мы все равны», «Тренинг социальных умений», «Без маски», «В каждой шутке, есть доля шутки» и др.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В рамках профилактики жестокости ежемесячно организуются и проводятся а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ции «Остановить жестокость» (за период январь – август 2017 года проведено  6 а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ций, приняли участие 249 детей (в 2016 год – 318 детей).</w:t>
      </w:r>
      <w:proofErr w:type="gramEnd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мероприятий были рассмотрены такие темы как «Разрешение конфликтов», «Оружие и жест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кость», «Пять целей гнева» и др.</w:t>
      </w:r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В работе с детьми, находящими в социально опасном положении и проход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щих курс реабилитации в 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>бюджетном учреждении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«Реабилитационный центр «Дельфин», ежедневно в комплексе применяются психолого-педагогические мет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ды, направле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ные на адаптацию ребенка в социальную среду, формирование основ самоактуализации и самоорганизации через приобщение к мероприятиям по разв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тию основ самообслуживания и умений оказывать помощь окружающим, форм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рование навыков э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фективного общения и целеполагания и др. За период</w:t>
      </w:r>
      <w:proofErr w:type="gramEnd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с января по август 2017 года учреждением обслужено 32 ребенка (в 2016 году – 52 ребенка), воспитывающихся в семьях и курируемых структурами системы профилактики в связи с неблагополучием.</w:t>
      </w:r>
      <w:proofErr w:type="gramEnd"/>
    </w:p>
    <w:p w:rsidR="00407C83" w:rsidRPr="001B2095" w:rsidRDefault="00407C83" w:rsidP="00407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В деятельность учреждений с 2017 года внедряется </w:t>
      </w: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социальное сопровожд</w:t>
      </w: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Pr="001B2095">
        <w:rPr>
          <w:rFonts w:ascii="Times New Roman" w:eastAsia="Times New Roman" w:hAnsi="Times New Roman"/>
          <w:i/>
          <w:sz w:val="26"/>
          <w:szCs w:val="26"/>
          <w:lang w:eastAsia="ru-RU"/>
        </w:rPr>
        <w:t>ние граждан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. Целью социального сопровождения является преодоление жизне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ных тру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ностей граждан, минимизация негативных последствий и формирование социально-положительных ориентаций посредством предоставления медицинской, психологической, педагогической, юридической, социальной помощи в соотве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ствии с потребностями личности и характера самих проблем. </w:t>
      </w:r>
      <w:proofErr w:type="gramStart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Социальное</w:t>
      </w:r>
      <w:proofErr w:type="gramEnd"/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сопр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вождение при выявлении семей, оказавшихся в трудной жизненной ситуации, по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волит организовать пр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филактическую работа с семьями по устранению причин и условий</w:t>
      </w:r>
      <w:r w:rsidR="00CB4EC1" w:rsidRPr="001B209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способствующих социальному неблагополучию.</w:t>
      </w: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62E76" w:rsidRPr="001B2095" w:rsidRDefault="00407C83" w:rsidP="00CB4E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B4EC1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575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предупреждения безнадзорности и </w:t>
      </w:r>
      <w:r w:rsidR="00CB4EC1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антиобщественных действий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 w:rsidR="00274575" w:rsidRPr="001B2095">
        <w:rPr>
          <w:rFonts w:ascii="Times New Roman" w:eastAsia="Times New Roman" w:hAnsi="Times New Roman"/>
          <w:sz w:val="26"/>
          <w:szCs w:val="26"/>
          <w:lang w:eastAsia="ru-RU"/>
        </w:rPr>
        <w:t>, территориальная комиссия по делам несовершеннолетних и з</w:t>
      </w:r>
      <w:r w:rsidR="00274575" w:rsidRPr="001B20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74575" w:rsidRPr="001B2095">
        <w:rPr>
          <w:rFonts w:ascii="Times New Roman" w:eastAsia="Times New Roman" w:hAnsi="Times New Roman"/>
          <w:sz w:val="26"/>
          <w:szCs w:val="26"/>
          <w:lang w:eastAsia="ru-RU"/>
        </w:rPr>
        <w:t>щи</w:t>
      </w:r>
      <w:r w:rsidR="00D7655D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те их прав </w:t>
      </w:r>
      <w:r w:rsidR="00274575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4EC1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района </w:t>
      </w:r>
      <w:proofErr w:type="gramStart"/>
      <w:r w:rsidR="00274575"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274575"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D7655D" w:rsidRPr="001B2095" w:rsidRDefault="00274575" w:rsidP="00361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07C83" w:rsidRPr="001B2095" w:rsidRDefault="00D7655D" w:rsidP="00407C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B2095">
        <w:rPr>
          <w:sz w:val="26"/>
          <w:szCs w:val="26"/>
        </w:rPr>
        <w:tab/>
      </w:r>
      <w:r w:rsidR="00407C83" w:rsidRPr="001B2095">
        <w:rPr>
          <w:rFonts w:ascii="Times New Roman" w:hAnsi="Times New Roman"/>
          <w:b/>
          <w:sz w:val="26"/>
          <w:szCs w:val="26"/>
        </w:rPr>
        <w:t>1.</w:t>
      </w:r>
      <w:r w:rsidR="00407C83" w:rsidRPr="001B2095">
        <w:rPr>
          <w:rFonts w:ascii="Times New Roman" w:hAnsi="Times New Roman"/>
          <w:sz w:val="26"/>
          <w:szCs w:val="26"/>
        </w:rPr>
        <w:t xml:space="preserve"> Рекомендовать Управлению </w:t>
      </w:r>
      <w:proofErr w:type="gramStart"/>
      <w:r w:rsidR="00407C83" w:rsidRPr="001B2095">
        <w:rPr>
          <w:rFonts w:ascii="Times New Roman" w:hAnsi="Times New Roman"/>
          <w:sz w:val="26"/>
          <w:szCs w:val="26"/>
        </w:rPr>
        <w:t>социальной</w:t>
      </w:r>
      <w:proofErr w:type="gramEnd"/>
      <w:r w:rsidR="00407C83" w:rsidRPr="001B2095">
        <w:rPr>
          <w:rFonts w:ascii="Times New Roman" w:hAnsi="Times New Roman"/>
          <w:sz w:val="26"/>
          <w:szCs w:val="26"/>
        </w:rPr>
        <w:t xml:space="preserve"> защиты населения по г. Нефт</w:t>
      </w:r>
      <w:r w:rsidR="00407C83" w:rsidRPr="001B2095">
        <w:rPr>
          <w:rFonts w:ascii="Times New Roman" w:hAnsi="Times New Roman"/>
          <w:sz w:val="26"/>
          <w:szCs w:val="26"/>
        </w:rPr>
        <w:t>е</w:t>
      </w:r>
      <w:r w:rsidR="00407C83" w:rsidRPr="001B2095">
        <w:rPr>
          <w:rFonts w:ascii="Times New Roman" w:hAnsi="Times New Roman"/>
          <w:sz w:val="26"/>
          <w:szCs w:val="26"/>
        </w:rPr>
        <w:t>юганску и Нефтеюганскому району (О.В.Загородникова):</w:t>
      </w:r>
    </w:p>
    <w:p w:rsidR="00407C83" w:rsidRPr="001B2095" w:rsidRDefault="00407C83" w:rsidP="00407C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>1.1.</w:t>
      </w:r>
      <w:r w:rsidR="005D4267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 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ассмотреть возможность организации на базе 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>бюджетных учреждений Ханты-Мансийского автономного округа - Югры «Комплексный центр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го обслуживания населения «Забота», 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Реабилитационный центр 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>для детей и по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ростков с ограниченными возможностями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«Дельфин» деятельности службы пр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мирения и внедрения восстановительных  технологий в работе с несовершенноле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ними и семь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ми, находящимися в социально опасном положении.</w:t>
      </w:r>
    </w:p>
    <w:p w:rsidR="00407C83" w:rsidRPr="001B2095" w:rsidRDefault="00407C83" w:rsidP="00407C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>1.2.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Активизировать работу по социальному сопровождению семей с детьми в целях формирования единого информационного поля для субъектов социального сопровождения на территории Нефтеюганского района. Мониторинг оценки э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фекти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ности и результативности социального сопровождения семей с детьми за 2017 год направить в адрес территориальной комиссии по делам несовершенноле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них и защите их прав Нефтеюганского района</w:t>
      </w:r>
      <w:r w:rsidR="005D4267" w:rsidRPr="001B20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7C83" w:rsidRPr="001B2095" w:rsidRDefault="00407C83" w:rsidP="00407C8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1B209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31 декабря 2017 года</w:t>
      </w: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407C83" w:rsidRPr="001B2095" w:rsidRDefault="00407C83" w:rsidP="00407C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C83" w:rsidRPr="001B2095" w:rsidRDefault="00407C83" w:rsidP="00407C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. Бюджетным учреждениям Ханты-Мансийского автономного округа - Югры 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«Комплексный центр социального обслуживания населения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«Забота»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 (Л.Я.Ким)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«Реабилитационный центр для детей и подростков с ограниченными возможностями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«Дельфин»  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CB4EC1" w:rsidRPr="001B2095">
        <w:rPr>
          <w:rFonts w:ascii="Times New Roman" w:eastAsia="Times New Roman" w:hAnsi="Times New Roman"/>
          <w:sz w:val="26"/>
          <w:szCs w:val="26"/>
          <w:lang w:eastAsia="ru-RU"/>
        </w:rPr>
        <w:t>Е.М.Елизарьева</w:t>
      </w:r>
      <w:r w:rsidR="00362E76" w:rsidRPr="001B2095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организовать работу по актуализ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ции действующих и заключению новых соглашений о взаимодействии с организ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циями в сфере социал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>ного сопровождения семей с детьми.</w:t>
      </w:r>
    </w:p>
    <w:p w:rsidR="00407C83" w:rsidRPr="001B2095" w:rsidRDefault="00407C83" w:rsidP="00407C8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209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1B209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31 декабря 2017 года</w:t>
      </w:r>
      <w:r w:rsidRPr="001B209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450A5B" w:rsidRDefault="00D15C4A" w:rsidP="00407C8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1B2095">
        <w:rPr>
          <w:rFonts w:ascii="Times New Roman" w:hAnsi="Times New Roman"/>
          <w:sz w:val="26"/>
          <w:szCs w:val="26"/>
        </w:rPr>
        <w:t xml:space="preserve"> </w:t>
      </w:r>
      <w:r w:rsidR="00407C83" w:rsidRPr="001B2095">
        <w:rPr>
          <w:rFonts w:ascii="Times New Roman" w:hAnsi="Times New Roman"/>
          <w:b/>
          <w:sz w:val="26"/>
          <w:szCs w:val="26"/>
        </w:rPr>
        <w:t xml:space="preserve"> </w:t>
      </w:r>
    </w:p>
    <w:p w:rsidR="001B2095" w:rsidRDefault="001B2095" w:rsidP="001B209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A8C03D3" wp14:editId="087B64C9">
            <wp:simplePos x="0" y="0"/>
            <wp:positionH relativeFrom="column">
              <wp:posOffset>2167890</wp:posOffset>
            </wp:positionH>
            <wp:positionV relativeFrom="paragraph">
              <wp:posOffset>33655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10B8B" w:rsidRPr="001B2095" w:rsidRDefault="00B14048" w:rsidP="00450A5B">
      <w:pPr>
        <w:rPr>
          <w:rFonts w:ascii="Times New Roman" w:hAnsi="Times New Roman"/>
          <w:sz w:val="26"/>
          <w:szCs w:val="26"/>
        </w:rPr>
      </w:pPr>
      <w:r w:rsidRPr="001B2095">
        <w:rPr>
          <w:rFonts w:ascii="Times New Roman" w:hAnsi="Times New Roman"/>
          <w:sz w:val="26"/>
          <w:szCs w:val="26"/>
        </w:rPr>
        <w:t>Председатель</w:t>
      </w:r>
      <w:r w:rsidR="00C5420D" w:rsidRPr="001B2095">
        <w:rPr>
          <w:rFonts w:ascii="Times New Roman" w:hAnsi="Times New Roman"/>
          <w:sz w:val="26"/>
          <w:szCs w:val="26"/>
        </w:rPr>
        <w:t>ствующий</w:t>
      </w:r>
      <w:r w:rsidR="00B74CB4" w:rsidRPr="001B209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B4EC1" w:rsidRPr="001B2095">
        <w:rPr>
          <w:rFonts w:ascii="Times New Roman" w:hAnsi="Times New Roman"/>
          <w:sz w:val="26"/>
          <w:szCs w:val="26"/>
        </w:rPr>
        <w:t xml:space="preserve">     </w:t>
      </w:r>
      <w:r w:rsidR="00B74CB4" w:rsidRPr="001B2095">
        <w:rPr>
          <w:rFonts w:ascii="Times New Roman" w:hAnsi="Times New Roman"/>
          <w:sz w:val="26"/>
          <w:szCs w:val="26"/>
        </w:rPr>
        <w:t>В.В.Малтакова</w:t>
      </w:r>
    </w:p>
    <w:sectPr w:rsidR="00410B8B" w:rsidRPr="001B2095" w:rsidSect="00450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36108"/>
    <w:rsid w:val="00065E93"/>
    <w:rsid w:val="00097194"/>
    <w:rsid w:val="00110FD3"/>
    <w:rsid w:val="001456B9"/>
    <w:rsid w:val="00150217"/>
    <w:rsid w:val="00165114"/>
    <w:rsid w:val="00181107"/>
    <w:rsid w:val="0018546B"/>
    <w:rsid w:val="0019353A"/>
    <w:rsid w:val="001A4376"/>
    <w:rsid w:val="001B2095"/>
    <w:rsid w:val="001C12CD"/>
    <w:rsid w:val="001F5EBC"/>
    <w:rsid w:val="00206C00"/>
    <w:rsid w:val="00226D3A"/>
    <w:rsid w:val="0024054B"/>
    <w:rsid w:val="00274575"/>
    <w:rsid w:val="00286588"/>
    <w:rsid w:val="002B1BB0"/>
    <w:rsid w:val="002B4C4C"/>
    <w:rsid w:val="002D0195"/>
    <w:rsid w:val="002E1080"/>
    <w:rsid w:val="002E7BA9"/>
    <w:rsid w:val="00355475"/>
    <w:rsid w:val="00361CB3"/>
    <w:rsid w:val="00362E76"/>
    <w:rsid w:val="00365D1F"/>
    <w:rsid w:val="00366FD9"/>
    <w:rsid w:val="00367ADA"/>
    <w:rsid w:val="003A6867"/>
    <w:rsid w:val="003C217D"/>
    <w:rsid w:val="003D14F8"/>
    <w:rsid w:val="003F2734"/>
    <w:rsid w:val="00407C83"/>
    <w:rsid w:val="00410B8B"/>
    <w:rsid w:val="00415790"/>
    <w:rsid w:val="00420DC9"/>
    <w:rsid w:val="00445E95"/>
    <w:rsid w:val="00450A5B"/>
    <w:rsid w:val="0046596F"/>
    <w:rsid w:val="00483725"/>
    <w:rsid w:val="00511E90"/>
    <w:rsid w:val="00522497"/>
    <w:rsid w:val="00565FC8"/>
    <w:rsid w:val="005A0B22"/>
    <w:rsid w:val="005D4267"/>
    <w:rsid w:val="005F1D62"/>
    <w:rsid w:val="00612DCC"/>
    <w:rsid w:val="00641E4C"/>
    <w:rsid w:val="00675683"/>
    <w:rsid w:val="006802E4"/>
    <w:rsid w:val="006A326F"/>
    <w:rsid w:val="006A722C"/>
    <w:rsid w:val="006C157B"/>
    <w:rsid w:val="007758D1"/>
    <w:rsid w:val="007D4022"/>
    <w:rsid w:val="007E12B8"/>
    <w:rsid w:val="007E2891"/>
    <w:rsid w:val="007F0DBD"/>
    <w:rsid w:val="007F5572"/>
    <w:rsid w:val="007F640D"/>
    <w:rsid w:val="0081058C"/>
    <w:rsid w:val="0081415A"/>
    <w:rsid w:val="008C70AD"/>
    <w:rsid w:val="008E6C59"/>
    <w:rsid w:val="008F5F37"/>
    <w:rsid w:val="00900944"/>
    <w:rsid w:val="009009ED"/>
    <w:rsid w:val="00906905"/>
    <w:rsid w:val="00923E6A"/>
    <w:rsid w:val="00934536"/>
    <w:rsid w:val="00934815"/>
    <w:rsid w:val="00964EE3"/>
    <w:rsid w:val="0098792D"/>
    <w:rsid w:val="009D4DB9"/>
    <w:rsid w:val="00A21B45"/>
    <w:rsid w:val="00A243DA"/>
    <w:rsid w:val="00A475D7"/>
    <w:rsid w:val="00A74898"/>
    <w:rsid w:val="00B14048"/>
    <w:rsid w:val="00B4202C"/>
    <w:rsid w:val="00B74CB4"/>
    <w:rsid w:val="00B83816"/>
    <w:rsid w:val="00B91051"/>
    <w:rsid w:val="00BA7E0E"/>
    <w:rsid w:val="00BB6CEC"/>
    <w:rsid w:val="00C06B4A"/>
    <w:rsid w:val="00C315FE"/>
    <w:rsid w:val="00C5420D"/>
    <w:rsid w:val="00CB4EC1"/>
    <w:rsid w:val="00CD02AD"/>
    <w:rsid w:val="00CE668F"/>
    <w:rsid w:val="00D15C4A"/>
    <w:rsid w:val="00D719A6"/>
    <w:rsid w:val="00D7655D"/>
    <w:rsid w:val="00D82FCC"/>
    <w:rsid w:val="00D91676"/>
    <w:rsid w:val="00DC4645"/>
    <w:rsid w:val="00DC4821"/>
    <w:rsid w:val="00DC4BD1"/>
    <w:rsid w:val="00DE0767"/>
    <w:rsid w:val="00E04877"/>
    <w:rsid w:val="00E04FD0"/>
    <w:rsid w:val="00E3080E"/>
    <w:rsid w:val="00E77A94"/>
    <w:rsid w:val="00E83F8C"/>
    <w:rsid w:val="00E8757C"/>
    <w:rsid w:val="00EA2F16"/>
    <w:rsid w:val="00EB1ECF"/>
    <w:rsid w:val="00EC1632"/>
    <w:rsid w:val="00F45403"/>
    <w:rsid w:val="00F521CF"/>
    <w:rsid w:val="00FA48EC"/>
    <w:rsid w:val="00FA52A9"/>
    <w:rsid w:val="00FC611D"/>
    <w:rsid w:val="00FC6DD6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BED3-E68A-47EE-B108-8A7E3ED7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2017-08-27T12:06:00Z</cp:lastPrinted>
  <dcterms:created xsi:type="dcterms:W3CDTF">2017-08-24T11:15:00Z</dcterms:created>
  <dcterms:modified xsi:type="dcterms:W3CDTF">2017-08-27T12:07:00Z</dcterms:modified>
</cp:coreProperties>
</file>