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43781">
        <w:rPr>
          <w:rFonts w:ascii="Times New Roman" w:eastAsia="Calibri" w:hAnsi="Times New Roman" w:cs="Times New Roman"/>
          <w:b/>
          <w:sz w:val="32"/>
          <w:szCs w:val="32"/>
        </w:rPr>
        <w:t xml:space="preserve"> №26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8105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>6 года, 14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A1E8C" w:rsidRPr="001C5B14">
        <w:rPr>
          <w:rFonts w:ascii="Times New Roman" w:eastAsia="Calibri" w:hAnsi="Times New Roman" w:cs="Times New Roman"/>
          <w:sz w:val="24"/>
          <w:szCs w:val="24"/>
        </w:rPr>
        <w:t>15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состоянии преступности и правонарушений </w:t>
      </w: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несовершеннолетних на территории </w:t>
      </w: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Нефтеюганского района </w:t>
      </w:r>
      <w:r w:rsidRPr="006313C6">
        <w:rPr>
          <w:rFonts w:ascii="Times New Roman" w:eastAsia="Calibri" w:hAnsi="Times New Roman" w:cs="Times New Roman"/>
          <w:b/>
          <w:sz w:val="24"/>
          <w:szCs w:val="24"/>
        </w:rPr>
        <w:t xml:space="preserve">в 1 квартале 2016 года </w:t>
      </w: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6">
        <w:rPr>
          <w:rFonts w:ascii="Times New Roman" w:eastAsia="Calibri" w:hAnsi="Times New Roman" w:cs="Times New Roman"/>
          <w:b/>
          <w:sz w:val="24"/>
          <w:szCs w:val="24"/>
        </w:rPr>
        <w:t>и о принимаемых мерах по их предупреждению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AF14D9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AF14D9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AF14D9">
        <w:rPr>
          <w:rFonts w:ascii="Times New Roman" w:eastAsia="Calibri" w:hAnsi="Times New Roman" w:cs="Times New Roman"/>
          <w:sz w:val="24"/>
          <w:szCs w:val="24"/>
        </w:rPr>
        <w:t>н</w:t>
      </w:r>
      <w:r w:rsidRPr="00AF14D9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9446F1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на 2016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 xml:space="preserve"> год, территориальная комиссия </w:t>
      </w:r>
      <w:r w:rsidR="004E6E55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>установила:</w:t>
      </w:r>
    </w:p>
    <w:p w:rsidR="00DB5ABF" w:rsidRPr="00AF14D9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3C39" w:rsidRDefault="00017D34" w:rsidP="00D03C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14D9">
        <w:rPr>
          <w:rFonts w:ascii="Times New Roman" w:hAnsi="Times New Roman" w:cs="Times New Roman"/>
          <w:sz w:val="24"/>
          <w:szCs w:val="24"/>
        </w:rPr>
        <w:tab/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По статистическим данным ОМВД России по Нефтеюганскому району на террит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о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рии района за 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 xml:space="preserve">3 месяца 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201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6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а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 несовершеннолетними и при их участии преступлен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ия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не совершались</w:t>
      </w:r>
      <w:r w:rsidR="006313C6" w:rsidRPr="00AF14D9">
        <w:rPr>
          <w:rFonts w:ascii="Times New Roman" w:hAnsi="Times New Roman" w:cs="Times New Roman"/>
          <w:sz w:val="24"/>
          <w:szCs w:val="24"/>
        </w:rPr>
        <w:t xml:space="preserve"> (АППГ 2015 </w:t>
      </w:r>
      <w:r w:rsidR="006313C6" w:rsidRPr="00B15EDD">
        <w:rPr>
          <w:rFonts w:ascii="Times New Roman" w:hAnsi="Times New Roman" w:cs="Times New Roman"/>
          <w:sz w:val="24"/>
          <w:szCs w:val="24"/>
        </w:rPr>
        <w:t xml:space="preserve">– </w:t>
      </w:r>
      <w:r w:rsidR="00B15EDD" w:rsidRPr="00B15EDD">
        <w:rPr>
          <w:rFonts w:ascii="Times New Roman" w:hAnsi="Times New Roman" w:cs="Times New Roman"/>
          <w:sz w:val="24"/>
          <w:szCs w:val="24"/>
        </w:rPr>
        <w:t>11</w:t>
      </w:r>
      <w:r w:rsidR="006313C6" w:rsidRPr="00B15EDD">
        <w:rPr>
          <w:rFonts w:ascii="Times New Roman" w:hAnsi="Times New Roman" w:cs="Times New Roman"/>
          <w:sz w:val="24"/>
          <w:szCs w:val="24"/>
        </w:rPr>
        <w:t xml:space="preserve">, </w:t>
      </w:r>
      <w:r w:rsidR="006313C6" w:rsidRPr="00AF14D9">
        <w:rPr>
          <w:rFonts w:ascii="Times New Roman" w:hAnsi="Times New Roman" w:cs="Times New Roman"/>
          <w:sz w:val="24"/>
          <w:szCs w:val="24"/>
        </w:rPr>
        <w:t>2014 – 6)</w:t>
      </w:r>
      <w:r w:rsidR="00AF14D9">
        <w:rPr>
          <w:rFonts w:ascii="Times New Roman" w:hAnsi="Times New Roman" w:cs="Times New Roman"/>
          <w:sz w:val="24"/>
          <w:szCs w:val="24"/>
        </w:rPr>
        <w:t>.</w:t>
      </w:r>
    </w:p>
    <w:p w:rsidR="006313C6" w:rsidRPr="006313C6" w:rsidRDefault="00D03C39" w:rsidP="00D03C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CE3">
        <w:rPr>
          <w:rFonts w:ascii="Times New Roman" w:hAnsi="Times New Roman" w:cs="Times New Roman"/>
          <w:sz w:val="24"/>
          <w:szCs w:val="24"/>
        </w:rPr>
        <w:t>Н</w:t>
      </w:r>
      <w:r w:rsidR="00931CE3" w:rsidRPr="006313C6">
        <w:rPr>
          <w:rFonts w:ascii="Times New Roman" w:hAnsi="Times New Roman" w:cs="Times New Roman"/>
          <w:sz w:val="24"/>
          <w:szCs w:val="24"/>
        </w:rPr>
        <w:t>есовершеннолетними</w:t>
      </w:r>
      <w:r w:rsidR="00931CE3">
        <w:rPr>
          <w:rFonts w:ascii="Times New Roman" w:hAnsi="Times New Roman" w:cs="Times New Roman"/>
          <w:sz w:val="24"/>
          <w:szCs w:val="24"/>
        </w:rPr>
        <w:t xml:space="preserve"> н</w:t>
      </w:r>
      <w:r w:rsidR="00931CE3" w:rsidRPr="00FD7D8A">
        <w:rPr>
          <w:rFonts w:ascii="Times New Roman" w:hAnsi="Times New Roman" w:cs="Times New Roman"/>
          <w:sz w:val="24"/>
          <w:szCs w:val="24"/>
        </w:rPr>
        <w:t>е было</w:t>
      </w:r>
      <w:r w:rsidR="00931CE3" w:rsidRPr="00AF14D9">
        <w:rPr>
          <w:rFonts w:ascii="Times New Roman" w:hAnsi="Times New Roman" w:cs="Times New Roman"/>
          <w:sz w:val="24"/>
          <w:szCs w:val="24"/>
        </w:rPr>
        <w:t xml:space="preserve"> </w:t>
      </w:r>
      <w:r w:rsidR="00931CE3" w:rsidRPr="006313C6">
        <w:rPr>
          <w:rFonts w:ascii="Times New Roman" w:hAnsi="Times New Roman" w:cs="Times New Roman"/>
          <w:sz w:val="24"/>
          <w:szCs w:val="24"/>
        </w:rPr>
        <w:t>со</w:t>
      </w:r>
      <w:r w:rsidR="00931CE3" w:rsidRPr="00FD7D8A">
        <w:rPr>
          <w:rFonts w:ascii="Times New Roman" w:hAnsi="Times New Roman" w:cs="Times New Roman"/>
          <w:sz w:val="24"/>
          <w:szCs w:val="24"/>
        </w:rPr>
        <w:t xml:space="preserve">вершено </w:t>
      </w:r>
      <w:r w:rsidR="00931CE3">
        <w:rPr>
          <w:rFonts w:ascii="Times New Roman" w:hAnsi="Times New Roman" w:cs="Times New Roman"/>
          <w:sz w:val="24"/>
          <w:szCs w:val="24"/>
        </w:rPr>
        <w:t>о</w:t>
      </w:r>
      <w:r w:rsidR="006313C6" w:rsidRPr="006313C6">
        <w:rPr>
          <w:rFonts w:ascii="Times New Roman" w:hAnsi="Times New Roman" w:cs="Times New Roman"/>
          <w:sz w:val="24"/>
          <w:szCs w:val="24"/>
        </w:rPr>
        <w:t>бщественно - опасных деяний до д</w:t>
      </w:r>
      <w:r w:rsidR="006313C6" w:rsidRPr="006313C6">
        <w:rPr>
          <w:rFonts w:ascii="Times New Roman" w:hAnsi="Times New Roman" w:cs="Times New Roman"/>
          <w:sz w:val="24"/>
          <w:szCs w:val="24"/>
        </w:rPr>
        <w:t>о</w:t>
      </w:r>
      <w:r w:rsidR="006313C6" w:rsidRPr="006313C6">
        <w:rPr>
          <w:rFonts w:ascii="Times New Roman" w:hAnsi="Times New Roman" w:cs="Times New Roman"/>
          <w:sz w:val="24"/>
          <w:szCs w:val="24"/>
        </w:rPr>
        <w:t>стижения возраста, с которого наступает уго</w:t>
      </w:r>
      <w:r w:rsidR="00931CE3">
        <w:rPr>
          <w:rFonts w:ascii="Times New Roman" w:hAnsi="Times New Roman" w:cs="Times New Roman"/>
          <w:sz w:val="24"/>
          <w:szCs w:val="24"/>
        </w:rPr>
        <w:t>ловная ответственность.</w:t>
      </w:r>
      <w:r w:rsidR="006313C6" w:rsidRPr="00631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D9" w:rsidRPr="00FD7D8A" w:rsidRDefault="00AF14D9" w:rsidP="00AF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истекший период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территории Нефтеюганского района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отношении несове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шеннолетних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зарегистрировано 8 преступлений (АППГ-13), </w:t>
      </w:r>
      <w:r w:rsidR="00931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преступления совершены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отношении 8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(АППГ – 15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несовершеннолетних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ст.116 УК РФ – 1;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ст.157 УК РФ – 5;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ст. 112 УК РФ – 1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ст. 264 УК РФ – 1)</w:t>
      </w:r>
      <w:r w:rsidR="00931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313C6" w:rsidRPr="00FD7D8A" w:rsidRDefault="005629C8" w:rsidP="00FC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2016 года фактов с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амовольных уходов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бродяжничества и </w:t>
      </w:r>
      <w:proofErr w:type="gramStart"/>
      <w:r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попрошайничества</w:t>
      </w:r>
      <w:proofErr w:type="gramEnd"/>
      <w:r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2/0)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9C8" w:rsidRPr="006313C6" w:rsidRDefault="008105F1" w:rsidP="005629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8A">
        <w:rPr>
          <w:rFonts w:ascii="Times New Roman" w:eastAsia="Calibri" w:hAnsi="Times New Roman" w:cs="Times New Roman"/>
          <w:sz w:val="24"/>
          <w:szCs w:val="24"/>
        </w:rPr>
        <w:tab/>
      </w:r>
      <w:r w:rsidR="005629C8" w:rsidRPr="00FD7D8A">
        <w:rPr>
          <w:rFonts w:ascii="Times New Roman" w:hAnsi="Times New Roman" w:cs="Times New Roman"/>
          <w:sz w:val="24"/>
          <w:szCs w:val="24"/>
        </w:rPr>
        <w:t>Подразделением по делам несовершеннолетних ОМВД России по Нефтеюганскому району за отчетный период  2016 года составлено 83 административных протокола (АППГ – 80</w:t>
      </w:r>
      <w:r w:rsidR="00FD7D8A" w:rsidRPr="00FD7D8A">
        <w:rPr>
          <w:rFonts w:ascii="Times New Roman" w:hAnsi="Times New Roman" w:cs="Times New Roman"/>
          <w:sz w:val="24"/>
          <w:szCs w:val="24"/>
        </w:rPr>
        <w:t>),</w:t>
      </w:r>
      <w:r w:rsidR="005629C8" w:rsidRPr="00FD7D8A">
        <w:rPr>
          <w:rFonts w:ascii="Times New Roman" w:hAnsi="Times New Roman" w:cs="Times New Roman"/>
          <w:sz w:val="24"/>
          <w:szCs w:val="24"/>
        </w:rPr>
        <w:t xml:space="preserve"> </w:t>
      </w:r>
      <w:r w:rsidR="00FC32ED" w:rsidRPr="00FD7D8A">
        <w:rPr>
          <w:rFonts w:ascii="Times New Roman" w:hAnsi="Times New Roman" w:cs="Times New Roman"/>
          <w:sz w:val="24"/>
          <w:szCs w:val="24"/>
        </w:rPr>
        <w:t>из них</w:t>
      </w:r>
      <w:r w:rsidR="005629C8" w:rsidRPr="006313C6">
        <w:rPr>
          <w:rFonts w:ascii="Times New Roman" w:hAnsi="Times New Roman" w:cs="Times New Roman"/>
          <w:sz w:val="24"/>
          <w:szCs w:val="24"/>
        </w:rPr>
        <w:t>:</w:t>
      </w:r>
    </w:p>
    <w:p w:rsidR="005629C8" w:rsidRPr="00FD7D8A" w:rsidRDefault="005629C8" w:rsidP="0056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FC32ED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5.35 КоАП РФ – 37 (АППГ – 31);</w:t>
      </w:r>
    </w:p>
    <w:p w:rsidR="00FC32ED" w:rsidRPr="006313C6" w:rsidRDefault="00FC32ED" w:rsidP="00FC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ст.20.22 КоАП РФ – 1 (АППГ – 2);</w:t>
      </w:r>
    </w:p>
    <w:p w:rsidR="00D03C39" w:rsidRDefault="00FC32ED" w:rsidP="00D0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29C8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6.10 КоАП РФ – 1 (АППГ – 0).</w:t>
      </w:r>
    </w:p>
    <w:p w:rsidR="00FD7D8A" w:rsidRPr="006313C6" w:rsidRDefault="00D03C39" w:rsidP="00D0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9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4</w:t>
      </w:r>
      <w:r w:rsidR="00FD7D8A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 w:rsidR="006C39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D7D8A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(АППГ- 6), </w:t>
      </w:r>
      <w:r w:rsidR="006C3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</w:t>
      </w:r>
      <w:r w:rsidR="00FD7D8A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правонарушений</w:t>
      </w:r>
      <w:r w:rsidR="00FD7D8A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7D8A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</w:t>
      </w:r>
    </w:p>
    <w:p w:rsidR="00FD7D8A" w:rsidRPr="006313C6" w:rsidRDefault="00FD7D8A" w:rsidP="00FD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20.21 КоАП РФ – 3 (АППГ - 2);</w:t>
      </w:r>
    </w:p>
    <w:p w:rsidR="00FD7D8A" w:rsidRPr="006313C6" w:rsidRDefault="00FD7D8A" w:rsidP="00FD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7.27 КоАП РФ – 2 (АППГ – 0);</w:t>
      </w:r>
    </w:p>
    <w:p w:rsidR="00931CE3" w:rsidRDefault="00FD7D8A" w:rsidP="0093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ст.20.1 КоАП РФ – 1 (АППГ – 1)</w:t>
      </w:r>
    </w:p>
    <w:p w:rsidR="00931CE3" w:rsidRDefault="00931CE3" w:rsidP="0093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A7D70">
        <w:rPr>
          <w:rFonts w:ascii="Times New Roman" w:eastAsia="Calibri" w:hAnsi="Times New Roman" w:cs="Times New Roman"/>
          <w:sz w:val="24"/>
          <w:szCs w:val="24"/>
        </w:rPr>
        <w:t>На заседаниях территориальной комиссии рассмотрено</w:t>
      </w:r>
      <w:r w:rsidR="002262FA">
        <w:rPr>
          <w:rFonts w:ascii="Times New Roman" w:eastAsia="Calibri" w:hAnsi="Times New Roman" w:cs="Times New Roman"/>
          <w:sz w:val="24"/>
          <w:szCs w:val="24"/>
        </w:rPr>
        <w:t xml:space="preserve"> 52 административных дела (АППГ</w:t>
      </w:r>
      <w:r w:rsidRPr="001A7D70">
        <w:rPr>
          <w:rFonts w:ascii="Times New Roman" w:eastAsia="Calibri" w:hAnsi="Times New Roman" w:cs="Times New Roman"/>
          <w:sz w:val="24"/>
          <w:szCs w:val="24"/>
        </w:rPr>
        <w:t xml:space="preserve"> - 23), из них: 40 административных протоколов  в отношении  родителей, за</w:t>
      </w:r>
      <w:r w:rsidR="00750294">
        <w:rPr>
          <w:rFonts w:ascii="Times New Roman" w:eastAsia="Calibri" w:hAnsi="Times New Roman" w:cs="Times New Roman"/>
          <w:sz w:val="24"/>
          <w:szCs w:val="24"/>
        </w:rPr>
        <w:t>ко</w:t>
      </w:r>
      <w:r w:rsidR="00750294">
        <w:rPr>
          <w:rFonts w:ascii="Times New Roman" w:eastAsia="Calibri" w:hAnsi="Times New Roman" w:cs="Times New Roman"/>
          <w:sz w:val="24"/>
          <w:szCs w:val="24"/>
        </w:rPr>
        <w:t>н</w:t>
      </w:r>
      <w:r w:rsidR="00750294">
        <w:rPr>
          <w:rFonts w:ascii="Times New Roman" w:eastAsia="Calibri" w:hAnsi="Times New Roman" w:cs="Times New Roman"/>
          <w:sz w:val="24"/>
          <w:szCs w:val="24"/>
        </w:rPr>
        <w:lastRenderedPageBreak/>
        <w:t>ных представителей</w:t>
      </w:r>
      <w:r w:rsidRPr="001A7D70">
        <w:rPr>
          <w:rFonts w:ascii="Times New Roman" w:eastAsia="Calibri" w:hAnsi="Times New Roman" w:cs="Times New Roman"/>
          <w:sz w:val="24"/>
          <w:szCs w:val="24"/>
        </w:rPr>
        <w:t>, граждан (АППГ 2015 - 19), в отношении  несовершеннолетних 11 дел (АППГ 2015 - 4), в отношении 1 несовершеннолетнего рассмотрено  постановление об о</w:t>
      </w:r>
      <w:r w:rsidRPr="001A7D70">
        <w:rPr>
          <w:rFonts w:ascii="Times New Roman" w:eastAsia="Calibri" w:hAnsi="Times New Roman" w:cs="Times New Roman"/>
          <w:sz w:val="24"/>
          <w:szCs w:val="24"/>
        </w:rPr>
        <w:t>т</w:t>
      </w:r>
      <w:r w:rsidRPr="001A7D70">
        <w:rPr>
          <w:rFonts w:ascii="Times New Roman" w:eastAsia="Calibri" w:hAnsi="Times New Roman" w:cs="Times New Roman"/>
          <w:sz w:val="24"/>
          <w:szCs w:val="24"/>
        </w:rPr>
        <w:t>казе в возбуждении уголовного дела, 3 представления Сургутского ЛО МВД России на транспорте г. Сургут.</w:t>
      </w:r>
      <w:proofErr w:type="gramEnd"/>
    </w:p>
    <w:p w:rsidR="00931CE3" w:rsidRDefault="00931CE3" w:rsidP="0093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дежурную часть и ОУУП и ПДН ОМВД России по Нефтеюганскому району за 3 месяца 2016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правонарушений доставлялось 3 (АППГ- 7) несоверше</w:t>
      </w:r>
      <w:r w:rsidRP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нолетних.  </w:t>
      </w:r>
    </w:p>
    <w:p w:rsidR="00931CE3" w:rsidRPr="001A7D70" w:rsidRDefault="00931CE3" w:rsidP="0093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на учет в органы внутренних дел в течение 1 квартала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(АППГ – 4) и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– 5). </w:t>
      </w:r>
    </w:p>
    <w:p w:rsidR="00931CE3" w:rsidRPr="00931CE3" w:rsidRDefault="00FD7D8A" w:rsidP="0093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конец отчетного периода н</w:t>
      </w:r>
      <w:r w:rsid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учете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по делам</w:t>
      </w:r>
      <w:proofErr w:type="gramEnd"/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ОМВД России по Нефтеюганскому району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разли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правонарушений состоит 36 несовершенно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(АППГ</w:t>
      </w:r>
      <w:r w:rsid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46); 41 родитель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влияющий на своих детей (АППГ - 56);  4 группы  антиобщественной направле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в состав которых входит 10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8/19).</w:t>
      </w:r>
      <w:r w:rsidRPr="006313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1CE3" w:rsidRPr="001A7D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44C" w:rsidRPr="00810DE6" w:rsidRDefault="00BB3984" w:rsidP="00C7244C">
      <w:pPr>
        <w:tabs>
          <w:tab w:val="left" w:pos="720"/>
        </w:tabs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В целях профилактики преступлений и правонарушений</w:t>
      </w:r>
      <w:r w:rsidRPr="00810DE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 с учащимися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3 месяца 2016 года 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инспекторами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ОУУП и ПДН ОМВД России по Нефтеюганскому району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85 лекций и бесед,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полиции приняли участие в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9 родительских собрани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на правовую тематику.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п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 взаимообмен информацией по состоящим на учете несовершеннолетним и неблагопо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лучным семьям.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полиции принимают участие в заседаниях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профилак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социальным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школ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по месту ж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учащихся, 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«группе риска», состоящи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</w:t>
      </w:r>
      <w:r w:rsidR="0088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8820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2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984" w:rsidRPr="00810DE6" w:rsidRDefault="00BB3984" w:rsidP="00C72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предупреждения групповых правонарушений и преступлений среди нес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вершеннолетних, выяв</w:t>
      </w:r>
      <w:r w:rsidR="0088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подростковых группировок 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антиобщественной направленн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взрослых лиц, вовлекающих несовершеннолетних в преступную деятельность, пред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преждения повторной преступности, на территории Нефтеюганского района в период с 16 по 18 марта 2016 года сотрудниками ОМВД России по Нефтеюганскому району организ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и проведено специализированное оперативно-профилактическое мероприятие «Л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дер». </w:t>
      </w:r>
    </w:p>
    <w:p w:rsidR="002262FA" w:rsidRDefault="004623B9" w:rsidP="002262F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выявления фактов продажи несовершеннолетним алкогольной продукции в 1 квартале 2016 года сотрудниками </w:t>
      </w:r>
      <w:r w:rsidR="00810DE6"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внутренних дел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проводились ре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0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довые мероприятия по торговым 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Нефтеюганского района</w:t>
      </w:r>
      <w:r w:rsidR="00226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которых выя</w:t>
      </w:r>
      <w:r w:rsidR="00226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6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нарушения правил торговли:</w:t>
      </w:r>
    </w:p>
    <w:p w:rsidR="002262FA" w:rsidRDefault="002262FA" w:rsidP="002262F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14.2 КоАП РФ 0 7 (АППГ-11)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2FA" w:rsidRDefault="002262FA" w:rsidP="002262F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14.15 КоАП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-3 (АППГ-0)</w:t>
      </w:r>
    </w:p>
    <w:p w:rsidR="008105F1" w:rsidRDefault="00810DE6" w:rsidP="002262F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</w:t>
      </w:r>
      <w:r w:rsidR="002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продажи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 продукции несоверше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нолетним</w:t>
      </w: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984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но. </w:t>
      </w:r>
    </w:p>
    <w:p w:rsidR="00810DE6" w:rsidRPr="00B15EDD" w:rsidRDefault="00810DE6" w:rsidP="0081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D" w:rsidRPr="00B15ED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D">
        <w:rPr>
          <w:rFonts w:ascii="Times New Roman" w:hAnsi="Times New Roman" w:cs="Times New Roman"/>
          <w:sz w:val="24"/>
          <w:szCs w:val="24"/>
        </w:rPr>
        <w:tab/>
      </w:r>
      <w:r w:rsidR="0031520E" w:rsidRPr="00B15EDD">
        <w:rPr>
          <w:rFonts w:ascii="Times New Roman" w:hAnsi="Times New Roman" w:cs="Times New Roman"/>
          <w:sz w:val="24"/>
          <w:szCs w:val="24"/>
        </w:rPr>
        <w:t>В це</w:t>
      </w:r>
      <w:r w:rsidR="00BC2D4D" w:rsidRPr="00B15EDD">
        <w:rPr>
          <w:rFonts w:ascii="Times New Roman" w:hAnsi="Times New Roman" w:cs="Times New Roman"/>
          <w:sz w:val="24"/>
          <w:szCs w:val="24"/>
        </w:rPr>
        <w:t>лях профилактики безнадзорности и</w:t>
      </w:r>
      <w:r w:rsidR="0031520E" w:rsidRPr="00B15EDD">
        <w:rPr>
          <w:rFonts w:ascii="Times New Roman" w:hAnsi="Times New Roman" w:cs="Times New Roman"/>
          <w:sz w:val="24"/>
          <w:szCs w:val="24"/>
        </w:rPr>
        <w:t xml:space="preserve"> правонарушений среди несовершенноле</w:t>
      </w:r>
      <w:r w:rsidR="0031520E" w:rsidRPr="00B15EDD">
        <w:rPr>
          <w:rFonts w:ascii="Times New Roman" w:hAnsi="Times New Roman" w:cs="Times New Roman"/>
          <w:sz w:val="24"/>
          <w:szCs w:val="24"/>
        </w:rPr>
        <w:t>т</w:t>
      </w:r>
      <w:r w:rsidR="0031520E" w:rsidRPr="00B15EDD">
        <w:rPr>
          <w:rFonts w:ascii="Times New Roman" w:hAnsi="Times New Roman" w:cs="Times New Roman"/>
          <w:sz w:val="24"/>
          <w:szCs w:val="24"/>
        </w:rPr>
        <w:t>них, территориальная комиссия по делам несовершеннолетних и защите их прав Нефт</w:t>
      </w:r>
      <w:r w:rsidR="0031520E" w:rsidRPr="00B15EDD">
        <w:rPr>
          <w:rFonts w:ascii="Times New Roman" w:hAnsi="Times New Roman" w:cs="Times New Roman"/>
          <w:sz w:val="24"/>
          <w:szCs w:val="24"/>
        </w:rPr>
        <w:t>е</w:t>
      </w:r>
      <w:r w:rsidR="0031520E" w:rsidRPr="00B15EDD">
        <w:rPr>
          <w:rFonts w:ascii="Times New Roman" w:hAnsi="Times New Roman" w:cs="Times New Roman"/>
          <w:sz w:val="24"/>
          <w:szCs w:val="24"/>
        </w:rPr>
        <w:t xml:space="preserve">юганского района </w:t>
      </w:r>
      <w:proofErr w:type="gramStart"/>
      <w:r w:rsidR="0031520E" w:rsidRPr="00B15E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B15EDD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CB7B3E" w:rsidRDefault="00B15EDD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7B3E" w:rsidRPr="00CB7B3E" w:rsidRDefault="00CB7B3E" w:rsidP="00CB7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 организовать проведение мониторинга о предполагаемой летней занятости несовершеннолетних,  с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на учете в территориальной комиссии по делам несовершеннолетних и защите их прав, ОДН ОМВД России по Нефтеюганскому району, детей проживающих в семьях, находящихся в социально опасном положении, оказать содействие по организации отд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ха, оздоровления и занятости несовершеннолетних</w:t>
      </w:r>
      <w:r w:rsidR="003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2016 года.</w:t>
      </w:r>
      <w:proofErr w:type="gramEnd"/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 занятости (отдельно по каждому летнему месяцу) несовершенн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указанной категории, предоставить в адрес территориальной комиссии по делам 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и защите их прав, ОУУП и ПДН ОМВД России по Нефтеюганскому району.</w:t>
      </w:r>
    </w:p>
    <w:p w:rsidR="00CB7B3E" w:rsidRPr="00CB7B3E" w:rsidRDefault="00CB7B3E" w:rsidP="00CB7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Срок: </w:t>
      </w:r>
      <w:r w:rsidRPr="00CB7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25 мая 2016 года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ОМВД России по Нефтеюганскому району (В.А.Заремба) разр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и направить в адрес Департамента образования и молодежной политики, Департ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культуры и спорта, БУ ХМАО-Югры "Комплексный центр социального обслуж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«Забота», БУ ХМАО-Югры «Реабилитационный центр для детей и подростков с ограниченными возможностями «Дельфин» информационные листовки «Как сохранить свой велосипед», информационные памятки 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предупреждению совершения антиобщ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ственных действий и последствиях вовлечения несовершеннолетних в</w:t>
      </w:r>
      <w:proofErr w:type="gramEnd"/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употребление алк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гольных (спиртных) напитков, наркотических, психотропных, токсических и одурман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вающих веществ. </w:t>
      </w: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Срок:</w:t>
      </w:r>
      <w:r w:rsidR="00354F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15</w:t>
      </w:r>
      <w:r w:rsidRPr="00CB7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 2016 года.</w:t>
      </w: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культуры и спорта (М.Б.Чулкина), БУ ХМАО-Югры "Комплексный центр социального обслуживания «Забота» (Л.Я.Ким),</w:t>
      </w:r>
      <w:r w:rsidRPr="00CB7B3E">
        <w:rPr>
          <w:rFonts w:eastAsia="Times New Roman"/>
          <w:sz w:val="24"/>
          <w:szCs w:val="24"/>
          <w:lang w:eastAsia="ru-RU"/>
        </w:rPr>
        <w:t xml:space="preserve"> 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ХМАО-Югры «Реабилитационный центр для детей и подростков с ограниченными возможностями «Дельфин» (Л.В.Волкова) разместить на официальных сайтах учреждений и информационных стендах памятку по профилактике краж велосипедов "Как сохранить свой велосипед", информационные памятки 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преждению совершения антиобщественных действий и последствиях вовлечения нес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вершеннолетних в употребление алкогольных (спиртных) напитков, наркотических, пс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B7B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хотропных, токсических и одурманивающих веществ </w:t>
      </w:r>
      <w:proofErr w:type="gramEnd"/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об исполнении данного пункта постановления направить в адрес те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риториальной комиссии по делам несовершеннолетних и защите их прав Нефтеюганского района.</w:t>
      </w: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CB7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25 мая 2016 года.</w:t>
      </w:r>
    </w:p>
    <w:p w:rsidR="00CB7B3E" w:rsidRPr="00CB7B3E" w:rsidRDefault="00CB7B3E" w:rsidP="00C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7B3E" w:rsidRDefault="00CB7B3E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CE3" w:rsidRDefault="00931CE3" w:rsidP="00B1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5EDD" w:rsidRPr="00B15EDD" w:rsidRDefault="00B15EDD" w:rsidP="00B1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5ED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15EDD" w:rsidRPr="00B15EDD" w:rsidRDefault="00B15EDD" w:rsidP="00B1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                                </w:t>
      </w:r>
      <w:r w:rsidR="0023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В.Г.Михалев</w:t>
      </w:r>
    </w:p>
    <w:p w:rsidR="006313C6" w:rsidRPr="006313C6" w:rsidRDefault="006313C6" w:rsidP="00631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E55" w:rsidRDefault="004E6E55" w:rsidP="00E971FB">
      <w:pPr>
        <w:rPr>
          <w:rFonts w:ascii="Arial" w:hAnsi="Arial" w:cs="Arial"/>
          <w:sz w:val="24"/>
          <w:szCs w:val="24"/>
        </w:rPr>
      </w:pPr>
    </w:p>
    <w:p w:rsidR="00B15EDD" w:rsidRDefault="00B15EDD" w:rsidP="00E971FB">
      <w:pPr>
        <w:rPr>
          <w:rFonts w:ascii="Arial" w:hAnsi="Arial" w:cs="Arial"/>
          <w:sz w:val="24"/>
          <w:szCs w:val="24"/>
        </w:rPr>
      </w:pPr>
    </w:p>
    <w:p w:rsidR="00B15EDD" w:rsidRDefault="00B15EDD" w:rsidP="00E971FB">
      <w:pPr>
        <w:rPr>
          <w:rFonts w:ascii="Arial" w:hAnsi="Arial" w:cs="Arial"/>
          <w:sz w:val="24"/>
          <w:szCs w:val="24"/>
        </w:rPr>
      </w:pPr>
    </w:p>
    <w:p w:rsidR="00B15EDD" w:rsidRDefault="00B15EDD" w:rsidP="00E971FB">
      <w:pPr>
        <w:rPr>
          <w:rFonts w:ascii="Arial" w:hAnsi="Arial" w:cs="Arial"/>
          <w:sz w:val="24"/>
          <w:szCs w:val="24"/>
        </w:rPr>
      </w:pPr>
    </w:p>
    <w:p w:rsidR="00B15EDD" w:rsidRDefault="00B15EDD" w:rsidP="00E971FB">
      <w:pPr>
        <w:rPr>
          <w:rFonts w:ascii="Arial" w:hAnsi="Arial" w:cs="Arial"/>
          <w:sz w:val="24"/>
          <w:szCs w:val="24"/>
        </w:rPr>
      </w:pPr>
    </w:p>
    <w:p w:rsidR="00B15EDD" w:rsidRDefault="00B15EDD" w:rsidP="00E971FB">
      <w:pPr>
        <w:rPr>
          <w:rFonts w:ascii="Arial" w:hAnsi="Arial" w:cs="Arial"/>
          <w:sz w:val="24"/>
          <w:szCs w:val="24"/>
        </w:rPr>
      </w:pPr>
    </w:p>
    <w:p w:rsidR="00354F20" w:rsidRDefault="00354F20" w:rsidP="00E971FB">
      <w:pPr>
        <w:rPr>
          <w:rFonts w:ascii="Arial" w:hAnsi="Arial" w:cs="Arial"/>
          <w:sz w:val="24"/>
          <w:szCs w:val="24"/>
        </w:rPr>
      </w:pPr>
    </w:p>
    <w:p w:rsidR="0000206F" w:rsidRDefault="0000206F" w:rsidP="00E971FB">
      <w:pPr>
        <w:rPr>
          <w:rFonts w:ascii="Arial" w:hAnsi="Arial" w:cs="Arial"/>
          <w:sz w:val="24"/>
          <w:szCs w:val="24"/>
        </w:rPr>
      </w:pPr>
    </w:p>
    <w:p w:rsidR="00975F73" w:rsidRDefault="00975F73" w:rsidP="00E971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5F73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104D1C"/>
    <w:rsid w:val="00122803"/>
    <w:rsid w:val="0014396A"/>
    <w:rsid w:val="00167F35"/>
    <w:rsid w:val="001A7D70"/>
    <w:rsid w:val="001C5B14"/>
    <w:rsid w:val="001D256D"/>
    <w:rsid w:val="001D6014"/>
    <w:rsid w:val="002105E9"/>
    <w:rsid w:val="00211FA3"/>
    <w:rsid w:val="002262FA"/>
    <w:rsid w:val="0023360D"/>
    <w:rsid w:val="002355AE"/>
    <w:rsid w:val="00271B91"/>
    <w:rsid w:val="0028689C"/>
    <w:rsid w:val="002A0D81"/>
    <w:rsid w:val="002B0A92"/>
    <w:rsid w:val="002B654E"/>
    <w:rsid w:val="002E7FCB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7B9C"/>
    <w:rsid w:val="003900A0"/>
    <w:rsid w:val="00392CC9"/>
    <w:rsid w:val="00394F88"/>
    <w:rsid w:val="003F005C"/>
    <w:rsid w:val="004011AD"/>
    <w:rsid w:val="00414441"/>
    <w:rsid w:val="00424807"/>
    <w:rsid w:val="00431C3B"/>
    <w:rsid w:val="004623B9"/>
    <w:rsid w:val="004B4D36"/>
    <w:rsid w:val="004C46E4"/>
    <w:rsid w:val="004E6E55"/>
    <w:rsid w:val="00551A44"/>
    <w:rsid w:val="005629C8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40839"/>
    <w:rsid w:val="00750294"/>
    <w:rsid w:val="008105F1"/>
    <w:rsid w:val="00810DE6"/>
    <w:rsid w:val="0082001D"/>
    <w:rsid w:val="00882098"/>
    <w:rsid w:val="008B6E2E"/>
    <w:rsid w:val="008D1579"/>
    <w:rsid w:val="00931CE3"/>
    <w:rsid w:val="00933F81"/>
    <w:rsid w:val="009446F1"/>
    <w:rsid w:val="00975F73"/>
    <w:rsid w:val="00985534"/>
    <w:rsid w:val="009A1E8C"/>
    <w:rsid w:val="009B0FAA"/>
    <w:rsid w:val="009D5319"/>
    <w:rsid w:val="009E254E"/>
    <w:rsid w:val="009F05F4"/>
    <w:rsid w:val="00A46037"/>
    <w:rsid w:val="00A47C05"/>
    <w:rsid w:val="00A528E2"/>
    <w:rsid w:val="00A53E75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10DAA"/>
    <w:rsid w:val="00B15EDD"/>
    <w:rsid w:val="00B57E9E"/>
    <w:rsid w:val="00B62ABC"/>
    <w:rsid w:val="00BB3984"/>
    <w:rsid w:val="00BC2D4D"/>
    <w:rsid w:val="00BE3EBB"/>
    <w:rsid w:val="00C23439"/>
    <w:rsid w:val="00C7244C"/>
    <w:rsid w:val="00C84EEA"/>
    <w:rsid w:val="00C94DF2"/>
    <w:rsid w:val="00C97812"/>
    <w:rsid w:val="00CB7B3E"/>
    <w:rsid w:val="00D03C39"/>
    <w:rsid w:val="00D40E86"/>
    <w:rsid w:val="00D412E9"/>
    <w:rsid w:val="00DB5ABF"/>
    <w:rsid w:val="00E12DC6"/>
    <w:rsid w:val="00E37845"/>
    <w:rsid w:val="00E53097"/>
    <w:rsid w:val="00E54646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81AA7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C0BD-BCD6-4BE6-B64B-7D9D640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5</cp:revision>
  <cp:lastPrinted>2016-05-06T04:28:00Z</cp:lastPrinted>
  <dcterms:created xsi:type="dcterms:W3CDTF">2016-05-06T10:16:00Z</dcterms:created>
  <dcterms:modified xsi:type="dcterms:W3CDTF">2016-05-10T03:28:00Z</dcterms:modified>
</cp:coreProperties>
</file>