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E4" w:rsidRPr="008D0EE4" w:rsidRDefault="008D0EE4" w:rsidP="008D0EE4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D0EE4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50082D21" wp14:editId="64B837EF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EE4" w:rsidRPr="008D0EE4" w:rsidRDefault="008D0EE4" w:rsidP="008D0EE4">
      <w:pPr>
        <w:spacing w:after="0" w:line="240" w:lineRule="auto"/>
        <w:jc w:val="center"/>
        <w:rPr>
          <w:rFonts w:ascii="Arial" w:hAnsi="Arial" w:cs="Arial"/>
        </w:rPr>
      </w:pPr>
    </w:p>
    <w:p w:rsidR="008D0EE4" w:rsidRPr="008D0EE4" w:rsidRDefault="008D0EE4" w:rsidP="008D0EE4">
      <w:pPr>
        <w:spacing w:after="0" w:line="240" w:lineRule="auto"/>
        <w:jc w:val="center"/>
        <w:rPr>
          <w:rFonts w:ascii="Times New Roman" w:hAnsi="Times New Roman"/>
        </w:rPr>
      </w:pPr>
      <w:r w:rsidRPr="008D0EE4">
        <w:rPr>
          <w:rFonts w:ascii="Times New Roman" w:hAnsi="Times New Roman"/>
        </w:rPr>
        <w:t xml:space="preserve"> Администрация Нефтеюганского района</w:t>
      </w:r>
    </w:p>
    <w:p w:rsidR="008D0EE4" w:rsidRPr="008D0EE4" w:rsidRDefault="008D0EE4" w:rsidP="008D0EE4">
      <w:pPr>
        <w:spacing w:after="0" w:line="240" w:lineRule="auto"/>
        <w:jc w:val="center"/>
        <w:rPr>
          <w:rFonts w:ascii="Arial" w:hAnsi="Arial" w:cs="Arial"/>
          <w:w w:val="90"/>
        </w:rPr>
      </w:pPr>
    </w:p>
    <w:p w:rsidR="008D0EE4" w:rsidRPr="008D0EE4" w:rsidRDefault="008D0EE4" w:rsidP="008D0EE4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D0EE4"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8D0EE4" w:rsidRPr="008D0EE4" w:rsidRDefault="008D0EE4" w:rsidP="008D0EE4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D0EE4"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D0EE4" w:rsidRPr="008D0EE4" w:rsidRDefault="008D0EE4" w:rsidP="008D0EE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D0EE4" w:rsidRPr="008D0EE4" w:rsidRDefault="008D0EE4" w:rsidP="008D0EE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D0EE4">
        <w:rPr>
          <w:rFonts w:ascii="Times New Roman" w:hAnsi="Times New Roman"/>
          <w:b/>
          <w:sz w:val="32"/>
          <w:szCs w:val="32"/>
        </w:rPr>
        <w:t>ПОСТАНОВЛЕНИЕ № 59</w:t>
      </w:r>
    </w:p>
    <w:p w:rsidR="008D0EE4" w:rsidRPr="008D0EE4" w:rsidRDefault="008D0EE4" w:rsidP="008D0EE4">
      <w:pPr>
        <w:spacing w:after="0" w:line="240" w:lineRule="auto"/>
        <w:rPr>
          <w:rFonts w:ascii="Arial" w:hAnsi="Arial" w:cs="Arial"/>
          <w:sz w:val="24"/>
          <w:u w:val="single"/>
        </w:rPr>
      </w:pPr>
    </w:p>
    <w:p w:rsidR="008D0EE4" w:rsidRPr="008D0EE4" w:rsidRDefault="008D0EE4" w:rsidP="008D0EE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D0EE4">
        <w:rPr>
          <w:rFonts w:ascii="Times New Roman" w:hAnsi="Times New Roman"/>
          <w:sz w:val="26"/>
          <w:szCs w:val="26"/>
        </w:rPr>
        <w:t xml:space="preserve"> 27 августа 2015 года, 10 – 00 ч. </w:t>
      </w:r>
    </w:p>
    <w:p w:rsidR="008D0EE4" w:rsidRPr="008D0EE4" w:rsidRDefault="008D0EE4" w:rsidP="008D0EE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D0EE4">
        <w:rPr>
          <w:rFonts w:ascii="Times New Roman" w:hAnsi="Times New Roman"/>
          <w:sz w:val="26"/>
          <w:szCs w:val="26"/>
        </w:rPr>
        <w:t>г. Нефтеюганск, 3 мкрн., д. 21</w:t>
      </w:r>
    </w:p>
    <w:p w:rsidR="008D0EE4" w:rsidRPr="008D0EE4" w:rsidRDefault="008D0EE4" w:rsidP="008D0EE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D0EE4">
        <w:rPr>
          <w:rFonts w:ascii="Times New Roman" w:hAnsi="Times New Roman"/>
          <w:sz w:val="26"/>
          <w:szCs w:val="26"/>
        </w:rPr>
        <w:t>зал совещаний администрации Нефтеюганского района,</w:t>
      </w:r>
    </w:p>
    <w:p w:rsidR="008D0EE4" w:rsidRPr="008D0EE4" w:rsidRDefault="008D0EE4" w:rsidP="008D0EE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8D0EE4">
        <w:rPr>
          <w:rFonts w:ascii="Times New Roman" w:hAnsi="Times New Roman"/>
          <w:sz w:val="26"/>
          <w:szCs w:val="26"/>
        </w:rPr>
        <w:t>(сведения об участниках заседания указаны в протоколе № 31</w:t>
      </w:r>
      <w:proofErr w:type="gramEnd"/>
    </w:p>
    <w:p w:rsidR="008D0EE4" w:rsidRPr="008D0EE4" w:rsidRDefault="008D0EE4" w:rsidP="008D0EE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D0EE4">
        <w:rPr>
          <w:rFonts w:ascii="Times New Roman" w:hAnsi="Times New Roman"/>
          <w:sz w:val="26"/>
          <w:szCs w:val="26"/>
        </w:rPr>
        <w:t xml:space="preserve"> заседания территориальной комиссии)</w:t>
      </w:r>
    </w:p>
    <w:p w:rsidR="008D0EE4" w:rsidRPr="008D0EE4" w:rsidRDefault="008D0EE4" w:rsidP="008D0EE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D0EE4" w:rsidRPr="008D0EE4" w:rsidRDefault="008D0EE4" w:rsidP="008D0EE4">
      <w:pPr>
        <w:spacing w:after="0" w:line="240" w:lineRule="auto"/>
        <w:rPr>
          <w:rFonts w:ascii="Times New Roman" w:eastAsiaTheme="minorHAnsi" w:hAnsi="Times New Roman"/>
          <w:b/>
          <w:sz w:val="26"/>
          <w:szCs w:val="26"/>
          <w:lang w:eastAsia="ru-RU"/>
        </w:rPr>
      </w:pPr>
      <w:r w:rsidRPr="008D0EE4">
        <w:rPr>
          <w:rFonts w:ascii="Times New Roman" w:eastAsiaTheme="minorHAnsi" w:hAnsi="Times New Roman"/>
          <w:b/>
          <w:sz w:val="26"/>
          <w:szCs w:val="26"/>
          <w:lang w:eastAsia="ru-RU"/>
        </w:rPr>
        <w:t xml:space="preserve">О результатах проведенных проверок </w:t>
      </w:r>
    </w:p>
    <w:p w:rsidR="008D0EE4" w:rsidRPr="008D0EE4" w:rsidRDefault="008D0EE4" w:rsidP="008D0EE4">
      <w:pPr>
        <w:spacing w:after="0" w:line="240" w:lineRule="auto"/>
        <w:rPr>
          <w:rFonts w:ascii="Times New Roman" w:eastAsiaTheme="minorHAnsi" w:hAnsi="Times New Roman"/>
          <w:b/>
          <w:sz w:val="26"/>
          <w:szCs w:val="26"/>
          <w:lang w:eastAsia="ru-RU"/>
        </w:rPr>
      </w:pPr>
      <w:r w:rsidRPr="008D0EE4">
        <w:rPr>
          <w:rFonts w:ascii="Times New Roman" w:eastAsiaTheme="minorHAnsi" w:hAnsi="Times New Roman"/>
          <w:b/>
          <w:sz w:val="26"/>
          <w:szCs w:val="26"/>
          <w:lang w:eastAsia="ru-RU"/>
        </w:rPr>
        <w:t xml:space="preserve">по соблюдению требований законодательства </w:t>
      </w:r>
    </w:p>
    <w:p w:rsidR="008D0EE4" w:rsidRPr="008D0EE4" w:rsidRDefault="008D0EE4" w:rsidP="008D0EE4">
      <w:pPr>
        <w:spacing w:after="0" w:line="240" w:lineRule="auto"/>
        <w:rPr>
          <w:rFonts w:ascii="Times New Roman" w:eastAsiaTheme="minorHAnsi" w:hAnsi="Times New Roman"/>
          <w:b/>
          <w:sz w:val="26"/>
          <w:szCs w:val="26"/>
          <w:lang w:eastAsia="ru-RU"/>
        </w:rPr>
      </w:pPr>
      <w:r w:rsidRPr="008D0EE4">
        <w:rPr>
          <w:rFonts w:ascii="Times New Roman" w:eastAsiaTheme="minorHAnsi" w:hAnsi="Times New Roman"/>
          <w:b/>
          <w:sz w:val="26"/>
          <w:szCs w:val="26"/>
          <w:lang w:eastAsia="ru-RU"/>
        </w:rPr>
        <w:t xml:space="preserve">при организации деятельности трудовых отрядов </w:t>
      </w:r>
    </w:p>
    <w:p w:rsidR="008D0EE4" w:rsidRPr="008D0EE4" w:rsidRDefault="008D0EE4" w:rsidP="008D0EE4">
      <w:pPr>
        <w:spacing w:after="0" w:line="240" w:lineRule="auto"/>
        <w:rPr>
          <w:rFonts w:ascii="Times New Roman" w:eastAsiaTheme="minorHAnsi" w:hAnsi="Times New Roman"/>
          <w:b/>
          <w:sz w:val="26"/>
          <w:szCs w:val="26"/>
          <w:lang w:eastAsia="ru-RU"/>
        </w:rPr>
      </w:pPr>
      <w:r w:rsidRPr="008D0EE4">
        <w:rPr>
          <w:rFonts w:ascii="Times New Roman" w:eastAsiaTheme="minorHAnsi" w:hAnsi="Times New Roman"/>
          <w:b/>
          <w:sz w:val="26"/>
          <w:szCs w:val="26"/>
          <w:lang w:eastAsia="ru-RU"/>
        </w:rPr>
        <w:t xml:space="preserve">и дворовых площадок на территории поселений </w:t>
      </w:r>
    </w:p>
    <w:p w:rsidR="008D0EE4" w:rsidRPr="008D0EE4" w:rsidRDefault="008D0EE4" w:rsidP="008D0EE4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D0EE4">
        <w:rPr>
          <w:rFonts w:ascii="Times New Roman" w:eastAsiaTheme="minorHAnsi" w:hAnsi="Times New Roman"/>
          <w:b/>
          <w:sz w:val="26"/>
          <w:szCs w:val="26"/>
          <w:lang w:eastAsia="ru-RU"/>
        </w:rPr>
        <w:t>Нефтеюганского района</w:t>
      </w:r>
      <w:r w:rsidRPr="008D0EE4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</w:p>
    <w:p w:rsidR="008D0EE4" w:rsidRPr="008D0EE4" w:rsidRDefault="008D0EE4" w:rsidP="008D0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D0EE4" w:rsidRPr="008D0EE4" w:rsidRDefault="008D0EE4" w:rsidP="008D0E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0EE4">
        <w:rPr>
          <w:rFonts w:ascii="Arial" w:hAnsi="Arial" w:cs="Arial"/>
          <w:sz w:val="24"/>
          <w:szCs w:val="24"/>
        </w:rPr>
        <w:tab/>
      </w:r>
      <w:r w:rsidRPr="008D0EE4">
        <w:rPr>
          <w:rFonts w:ascii="Times New Roman" w:hAnsi="Times New Roman"/>
          <w:sz w:val="26"/>
          <w:szCs w:val="26"/>
        </w:rPr>
        <w:t>Заслушав и обсудив информацию по вопросу, предусмотренному планом работы территориальной комиссии по делам несовершеннолетних и защите их прав Нефтеюганского района на 2015 год, территориальная комиссия установила:</w:t>
      </w:r>
    </w:p>
    <w:p w:rsidR="008D0EE4" w:rsidRPr="008D0EE4" w:rsidRDefault="008D0EE4" w:rsidP="008D0EE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0EE4" w:rsidRPr="008D0EE4" w:rsidRDefault="008D0EE4" w:rsidP="008D0EE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 w:rsidRPr="008D0EE4">
        <w:rPr>
          <w:rFonts w:ascii="Times New Roman" w:eastAsia="Times New Roman" w:hAnsi="Times New Roman"/>
          <w:bCs/>
          <w:sz w:val="26"/>
          <w:szCs w:val="26"/>
          <w:lang w:eastAsia="ru-RU"/>
        </w:rPr>
        <w:t>В период с 23 мая по 6 августа 2015 года, отделом по делам молодежи Департамента образования и молодежной политики Нефтеюганского района совместно с отделом социально – трудовых отношений, отделом по делам несовершеннолетних, защите их прав администрации Нефтеюганского района, отделом занятости подростков и молодежи НР МОБУ ДОД «Центр развития творчества детей и юношества», Департаментом культуры и спорта были проведены комплексные проверки организации</w:t>
      </w:r>
      <w:proofErr w:type="gramEnd"/>
      <w:r w:rsidRPr="008D0EE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proofErr w:type="gramStart"/>
      <w:r w:rsidRPr="008D0EE4">
        <w:rPr>
          <w:rFonts w:ascii="Times New Roman" w:eastAsia="Times New Roman" w:hAnsi="Times New Roman"/>
          <w:bCs/>
          <w:sz w:val="26"/>
          <w:szCs w:val="26"/>
          <w:lang w:eastAsia="ru-RU"/>
        </w:rPr>
        <w:t>трудовой занятости несовершеннолетних и дворовых площадок на территории Нефтеюганского района.</w:t>
      </w:r>
      <w:proofErr w:type="gramEnd"/>
    </w:p>
    <w:p w:rsidR="008D0EE4" w:rsidRPr="008D0EE4" w:rsidRDefault="008D0EE4" w:rsidP="008D0EE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D0EE4">
        <w:rPr>
          <w:rFonts w:ascii="Times New Roman" w:eastAsia="Times New Roman" w:hAnsi="Times New Roman"/>
          <w:bCs/>
          <w:sz w:val="26"/>
          <w:szCs w:val="26"/>
          <w:lang w:eastAsia="ru-RU"/>
        </w:rPr>
        <w:t>Участниками проверок явились 16 дворовых площадок и 10 поселенческих молодежных трудовых отрядов. Всего проверено 26 учреждений и организаций Нефтеюганского района. По итогам выездных контролирующих мероприятий серьезных нарушений специалистами рабочей группы не выявлено, все замечания  были устранены исполнителями  в трехдневный срок.</w:t>
      </w:r>
    </w:p>
    <w:p w:rsidR="008D0EE4" w:rsidRPr="008D0EE4" w:rsidRDefault="008D0EE4" w:rsidP="008D0EE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0EE4">
        <w:rPr>
          <w:rFonts w:ascii="Times New Roman" w:eastAsia="Times New Roman" w:hAnsi="Times New Roman"/>
          <w:sz w:val="26"/>
          <w:szCs w:val="26"/>
          <w:lang w:eastAsia="ru-RU"/>
        </w:rPr>
        <w:tab/>
        <w:t>Кроме этого в июле 2015 года Нефтеюганской межрайонной прокуратурой в рамках проверки исполнения законодательства об оплате труда несовершеннолетних выявлено нарушение сроков выплаты 3 несовершеннолетним заработной платы НРМОБУ ДОД «Центр развития творчества детей и юношества», в результате директор учреждения привлечен к административной ответственности.</w:t>
      </w:r>
    </w:p>
    <w:p w:rsidR="008D0EE4" w:rsidRPr="008D0EE4" w:rsidRDefault="008D0EE4" w:rsidP="008D0EE4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0EE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D0EE4" w:rsidRPr="008D0EE4" w:rsidRDefault="008D0EE4" w:rsidP="008D0E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0EE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С целью  защиты прав и законных интересов несовершеннолетних,  территориальная комиссия по делам несовершеннолетних и защите их прав Нефтеюганского района </w:t>
      </w:r>
      <w:proofErr w:type="gramStart"/>
      <w:r w:rsidRPr="008D0EE4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Pr="008D0E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с т а н о в и л а:</w:t>
      </w:r>
    </w:p>
    <w:p w:rsidR="008D0EE4" w:rsidRPr="008D0EE4" w:rsidRDefault="008D0EE4" w:rsidP="008D0EE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0EE4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D0EE4" w:rsidRPr="008D0EE4" w:rsidRDefault="008D0EE4" w:rsidP="008D0EE4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0EE4">
        <w:rPr>
          <w:rFonts w:ascii="Times New Roman" w:eastAsia="Times New Roman" w:hAnsi="Times New Roman"/>
          <w:sz w:val="26"/>
          <w:szCs w:val="26"/>
          <w:lang w:eastAsia="ru-RU"/>
        </w:rPr>
        <w:t>1. Директору Департамента образования и молодежной политики администрации Нефтеюганского района (Н.В.Котова) принять меры по недопущению нарушений трудового законодательства в отношении несовершеннолетних в части несоблюдения сроков выплаты заработной платы и расчетных сумм при их увольнении.</w:t>
      </w:r>
    </w:p>
    <w:p w:rsidR="008D0EE4" w:rsidRPr="008D0EE4" w:rsidRDefault="008D0EE4" w:rsidP="008D0EE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0EE4">
        <w:rPr>
          <w:rFonts w:ascii="Times New Roman" w:eastAsia="Times New Roman" w:hAnsi="Times New Roman"/>
          <w:sz w:val="26"/>
          <w:szCs w:val="26"/>
          <w:lang w:eastAsia="ru-RU"/>
        </w:rPr>
        <w:tab/>
        <w:t>Информацию  о принятых мерах направить в территориальную комиссию по делам несовершеннолетних и защите их прав Нефтеюганского района.</w:t>
      </w:r>
    </w:p>
    <w:p w:rsidR="008D0EE4" w:rsidRPr="008D0EE4" w:rsidRDefault="008D0EE4" w:rsidP="008D0EE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0EE4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Срок: </w:t>
      </w:r>
      <w:r w:rsidRPr="008D0EE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до 30 сентября 2015 года</w:t>
      </w:r>
      <w:r w:rsidRPr="008D0EE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D0EE4" w:rsidRPr="008D0EE4" w:rsidRDefault="008D0EE4" w:rsidP="008D0EE4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D0EE4" w:rsidRPr="008D0EE4" w:rsidRDefault="008D0EE4" w:rsidP="008D0EE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0EE4">
        <w:rPr>
          <w:rFonts w:eastAsia="Times New Roman"/>
          <w:lang w:eastAsia="ru-RU"/>
        </w:rPr>
        <w:tab/>
      </w:r>
    </w:p>
    <w:p w:rsidR="008D0EE4" w:rsidRPr="008D0EE4" w:rsidRDefault="008D0EE4" w:rsidP="008D0EE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0EE4" w:rsidRPr="008D0EE4" w:rsidRDefault="008D0EE4" w:rsidP="008D0EE4">
      <w:pPr>
        <w:rPr>
          <w:rFonts w:ascii="Times New Roman" w:hAnsi="Times New Roman"/>
          <w:sz w:val="26"/>
          <w:szCs w:val="26"/>
        </w:rPr>
      </w:pPr>
      <w:r w:rsidRPr="008D0EE4">
        <w:rPr>
          <w:rFonts w:ascii="Times New Roman" w:hAnsi="Times New Roman"/>
          <w:sz w:val="26"/>
          <w:szCs w:val="26"/>
        </w:rPr>
        <w:t>Председательствующий                                           В.Г.Михалев</w:t>
      </w:r>
    </w:p>
    <w:p w:rsidR="008D0EE4" w:rsidRPr="008D0EE4" w:rsidRDefault="008D0EE4" w:rsidP="008D0E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0EE4" w:rsidRPr="008D0EE4" w:rsidRDefault="008D0EE4" w:rsidP="008D0EE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0EE4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</w:p>
    <w:p w:rsidR="008D0EE4" w:rsidRPr="008D0EE4" w:rsidRDefault="008D0EE4" w:rsidP="008D0EE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0EE4">
        <w:rPr>
          <w:rFonts w:ascii="Times New Roman" w:hAnsi="Times New Roman"/>
          <w:sz w:val="26"/>
          <w:szCs w:val="26"/>
          <w:lang w:eastAsia="ru-RU"/>
        </w:rPr>
        <w:tab/>
      </w:r>
    </w:p>
    <w:p w:rsidR="008D0EE4" w:rsidRPr="008D0EE4" w:rsidRDefault="008D0EE4" w:rsidP="008D0EE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D0EE4">
        <w:rPr>
          <w:rFonts w:ascii="Times New Roman" w:hAnsi="Times New Roman"/>
          <w:sz w:val="26"/>
          <w:szCs w:val="26"/>
          <w:lang w:eastAsia="ru-RU"/>
        </w:rPr>
        <w:tab/>
      </w:r>
    </w:p>
    <w:p w:rsidR="008D0EE4" w:rsidRPr="008D0EE4" w:rsidRDefault="008D0EE4" w:rsidP="008D0E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0EE4" w:rsidRPr="008D0EE4" w:rsidRDefault="008D0EE4" w:rsidP="008D0E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0EE4" w:rsidRPr="008D0EE4" w:rsidRDefault="008D0EE4" w:rsidP="008D0E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0EE4" w:rsidRPr="008D0EE4" w:rsidRDefault="008D0EE4" w:rsidP="008D0E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0EE4" w:rsidRPr="008D0EE4" w:rsidRDefault="008D0EE4" w:rsidP="008D0EE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EE4" w:rsidRPr="008D0EE4" w:rsidRDefault="008D0EE4" w:rsidP="008D0EE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EE4" w:rsidRPr="008D0EE4" w:rsidRDefault="008D0EE4" w:rsidP="008D0EE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EE4" w:rsidRPr="008D0EE4" w:rsidRDefault="008D0EE4" w:rsidP="008D0EE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EE4" w:rsidRPr="008D0EE4" w:rsidRDefault="008D0EE4" w:rsidP="008D0EE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EE4" w:rsidRPr="008D0EE4" w:rsidRDefault="008D0EE4" w:rsidP="008D0EE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EE4" w:rsidRPr="008D0EE4" w:rsidRDefault="008D0EE4" w:rsidP="008D0EE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EE4" w:rsidRPr="008D0EE4" w:rsidRDefault="008D0EE4" w:rsidP="008D0EE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EE4" w:rsidRPr="008D0EE4" w:rsidRDefault="008D0EE4" w:rsidP="008D0EE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EE4" w:rsidRPr="008D0EE4" w:rsidRDefault="008D0EE4" w:rsidP="008D0EE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D0EE4">
        <w:rPr>
          <w:rFonts w:ascii="Arial" w:eastAsia="Times New Roman" w:hAnsi="Arial" w:cs="Arial"/>
          <w:lang w:eastAsia="ru-RU"/>
        </w:rPr>
        <w:t xml:space="preserve"> </w:t>
      </w:r>
    </w:p>
    <w:p w:rsidR="008D0EE4" w:rsidRPr="008D0EE4" w:rsidRDefault="008D0EE4" w:rsidP="008D0E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0EE4" w:rsidRPr="008D0EE4" w:rsidRDefault="008D0EE4" w:rsidP="008D0E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0EE4" w:rsidRPr="008D0EE4" w:rsidRDefault="008D0EE4" w:rsidP="008D0E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0EE4" w:rsidRPr="008D0EE4" w:rsidRDefault="008D0EE4" w:rsidP="008D0E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0EE4" w:rsidRPr="008D0EE4" w:rsidRDefault="008D0EE4" w:rsidP="008D0E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0EE4" w:rsidRPr="008D0EE4" w:rsidRDefault="008D0EE4" w:rsidP="008D0E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0EE4" w:rsidRPr="008D0EE4" w:rsidRDefault="008D0EE4" w:rsidP="008D0E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0EE4" w:rsidRPr="008D0EE4" w:rsidRDefault="008D0EE4" w:rsidP="008D0E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0EE4" w:rsidRPr="008D0EE4" w:rsidRDefault="008D0EE4" w:rsidP="008D0E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0EE4" w:rsidRPr="008D0EE4" w:rsidRDefault="008D0EE4" w:rsidP="008D0E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0EE4" w:rsidRPr="008D0EE4" w:rsidRDefault="008D0EE4" w:rsidP="008D0E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0EE4" w:rsidRPr="008D0EE4" w:rsidRDefault="008D0EE4" w:rsidP="008D0E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D0EE4" w:rsidRPr="008D0EE4" w:rsidSect="00E0022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0129"/>
    <w:multiLevelType w:val="hybridMultilevel"/>
    <w:tmpl w:val="4F7CD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61171"/>
    <w:multiLevelType w:val="hybridMultilevel"/>
    <w:tmpl w:val="AD426A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A751C9"/>
    <w:multiLevelType w:val="hybridMultilevel"/>
    <w:tmpl w:val="FEF6A9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4A"/>
    <w:rsid w:val="000B37DF"/>
    <w:rsid w:val="001459C1"/>
    <w:rsid w:val="001525CB"/>
    <w:rsid w:val="00152AEB"/>
    <w:rsid w:val="001A29AA"/>
    <w:rsid w:val="00292EE7"/>
    <w:rsid w:val="00370F4D"/>
    <w:rsid w:val="00411A36"/>
    <w:rsid w:val="0042750D"/>
    <w:rsid w:val="004722B4"/>
    <w:rsid w:val="004B4CCD"/>
    <w:rsid w:val="004B7AD3"/>
    <w:rsid w:val="004D4146"/>
    <w:rsid w:val="004D4D2A"/>
    <w:rsid w:val="005D0FF7"/>
    <w:rsid w:val="005E611B"/>
    <w:rsid w:val="005E7AFE"/>
    <w:rsid w:val="006803A1"/>
    <w:rsid w:val="00692C4A"/>
    <w:rsid w:val="0073086E"/>
    <w:rsid w:val="00784FC8"/>
    <w:rsid w:val="007A130C"/>
    <w:rsid w:val="007C0D3D"/>
    <w:rsid w:val="008566D6"/>
    <w:rsid w:val="008D0EE4"/>
    <w:rsid w:val="009142EF"/>
    <w:rsid w:val="00976150"/>
    <w:rsid w:val="00991954"/>
    <w:rsid w:val="00A83574"/>
    <w:rsid w:val="00A95A17"/>
    <w:rsid w:val="00B0499B"/>
    <w:rsid w:val="00C6649B"/>
    <w:rsid w:val="00CE390B"/>
    <w:rsid w:val="00D11FF2"/>
    <w:rsid w:val="00D86035"/>
    <w:rsid w:val="00DF0EB2"/>
    <w:rsid w:val="00E00224"/>
    <w:rsid w:val="00E673B2"/>
    <w:rsid w:val="00ED3914"/>
    <w:rsid w:val="00F45081"/>
    <w:rsid w:val="00FA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91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D39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914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00224"/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E0022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91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D39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914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00224"/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E0022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3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Хабибуллин Дамир Айратович</cp:lastModifiedBy>
  <cp:revision>3</cp:revision>
  <cp:lastPrinted>2015-08-01T09:42:00Z</cp:lastPrinted>
  <dcterms:created xsi:type="dcterms:W3CDTF">2015-09-01T04:06:00Z</dcterms:created>
  <dcterms:modified xsi:type="dcterms:W3CDTF">2015-09-01T04:07:00Z</dcterms:modified>
</cp:coreProperties>
</file>