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88" w:rsidRDefault="00720688" w:rsidP="0072068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 wp14:anchorId="5932763F" wp14:editId="7FEF21C1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88" w:rsidRDefault="00720688" w:rsidP="0072068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№24</w:t>
      </w:r>
    </w:p>
    <w:p w:rsidR="00720688" w:rsidRDefault="00720688" w:rsidP="00720688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апреля 2015 года, 10-00 ч.</w:t>
      </w: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Нефтеюганск, 3 </w:t>
      </w:r>
      <w:proofErr w:type="spellStart"/>
      <w:r>
        <w:rPr>
          <w:rFonts w:ascii="Times New Roman" w:hAnsi="Times New Roman"/>
          <w:sz w:val="26"/>
          <w:szCs w:val="26"/>
        </w:rPr>
        <w:t>микр</w:t>
      </w:r>
      <w:proofErr w:type="spellEnd"/>
      <w:r>
        <w:rPr>
          <w:rFonts w:ascii="Times New Roman" w:hAnsi="Times New Roman"/>
          <w:sz w:val="26"/>
          <w:szCs w:val="26"/>
        </w:rPr>
        <w:t xml:space="preserve">., д. 21,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>. 430</w:t>
      </w: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 совещаний администрации Нефтеюганского района</w:t>
      </w: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(сведения об участниках заседания указаны в протоколе №14</w:t>
      </w:r>
      <w:proofErr w:type="gramEnd"/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заседания территориальной комиссии) </w:t>
      </w:r>
    </w:p>
    <w:p w:rsidR="00720688" w:rsidRDefault="00720688" w:rsidP="007206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О состоянии преступности и правонарушений </w:t>
      </w:r>
    </w:p>
    <w:p w:rsidR="00720688" w:rsidRDefault="00720688" w:rsidP="007206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среди несовершеннолетних на территории </w:t>
      </w:r>
    </w:p>
    <w:p w:rsidR="00720688" w:rsidRDefault="00720688" w:rsidP="007206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Нефтеюганского района в 1 квартале 2015 года </w:t>
      </w:r>
    </w:p>
    <w:p w:rsidR="00720688" w:rsidRDefault="00720688" w:rsidP="007206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и о принимаемых мерах по их предупреждению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 статистическим данным ОМВД России по Нефтеюганскому району в 1 квартале 2015 года на территории Нефтеюганского района несовершеннолетними и при их участии совершено 11 преступлений (АППГ – 6), из них зарегистрированных в текущем году - 4 (АППГ - 1). Преступления совершены 3 несовершеннолетними (АППГ - 4), один из которых на момент передачи 8 уголовных дел в суд, достиг совершеннолетия. Все несовершеннолетние являются местными жителями, 2 подростка являются учащиеся общеобразовательных учреждений, 1 подросток без определенного занятия.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Из числа совершенных преступлений 9 квалифицированы по ст.158 УК РФ (кража), 1 преступление по ч. 2 ст. 115 УК РФ (причинение телесных повреждений) и 1 по ст. 119 УК РФ (угроза убийства), все преступления совершены на территории Нефтеюганского района.  По результатам проведения анализа следует, что 7 преступлений по ст.158 УК РФ были совершены в  декабре 2014 года и перешли как оконченные на 2015 год.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 истекший период в группе преступлений не зарегистрировано (АППГ- 1).  Зарегистрировано: 1 повторное преступление (АППГ- 0),  1 преступление, совершенно в состоянии опьянения (АППГ – 0).</w:t>
      </w:r>
      <w:r>
        <w:rPr>
          <w:rFonts w:ascii="Times New Roman" w:hAnsi="Times New Roman"/>
          <w:sz w:val="26"/>
          <w:szCs w:val="26"/>
        </w:rPr>
        <w:tab/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текущем году в отношении несовершеннолетних на территории Нефтеюганского района зарегистрировано 13 преступлений, совершенных в отношении 13 несовершеннолетних (ст.116 УК РФ - 2, ст.119 УК РФ - 1, ст. 125 УК РФ  -1, ст.131 УК РФ - 1, ст.157 УК РФ - 8).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В текущем году выявлено 2  случая самовольного ухода детей из дома, фактов бродяжничества и </w:t>
      </w:r>
      <w:proofErr w:type="gramStart"/>
      <w:r>
        <w:rPr>
          <w:rFonts w:ascii="Times New Roman" w:hAnsi="Times New Roman"/>
          <w:sz w:val="26"/>
          <w:szCs w:val="26"/>
        </w:rPr>
        <w:t>попрошайничества</w:t>
      </w:r>
      <w:proofErr w:type="gramEnd"/>
      <w:r>
        <w:rPr>
          <w:rFonts w:ascii="Times New Roman" w:hAnsi="Times New Roman"/>
          <w:sz w:val="26"/>
          <w:szCs w:val="26"/>
        </w:rPr>
        <w:t xml:space="preserve"> не выявлено.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Подразделением по делам несовершеннолетних ОМВД России по Нефтеюганскому району за отчетный период  2015 года составлен 81 административный протокол (АППГ – 99), из них: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ст.5.35 КоАП РФ – 31 (АППГ-49);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ст. 20.1 ч.1 КоАП РФ – 1 (АППГ-1);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ст.20.20. ч.1 КоАП РФ – 8 (АППГ-2);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ст.20.21 КоАП РФ – 12 (АППГ-11);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ст.20.22 КоАП РФ – 2 (АППГ-4).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По состоянию на 31.03.2015 в ОУУП и ПДН ОМВД России по Нефтеюганскому району на учете состоит 46 несовершеннолетних и 56 неблагополучных родителей,  поставлено на учет в отчетном периоде 7 подростков и 5 неблагополучных семей. 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202020"/>
          <w:spacing w:val="-1"/>
          <w:sz w:val="26"/>
          <w:szCs w:val="26"/>
        </w:rPr>
        <w:tab/>
      </w:r>
      <w:r>
        <w:rPr>
          <w:rFonts w:ascii="Times New Roman" w:hAnsi="Times New Roman"/>
          <w:color w:val="202020"/>
          <w:spacing w:val="-1"/>
          <w:sz w:val="26"/>
          <w:szCs w:val="26"/>
        </w:rPr>
        <w:t>В целях профилактики чрезвычайных происшествий среди несовершеннолетних, преступлений и правонарушений, совершаемых ими, инспекторами по делам несовершеннолетних в процессе проведения индивидуальных и коллективных бесед доводиться информация о нормах действующего законодательства.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color w:val="202020"/>
          <w:spacing w:val="-1"/>
          <w:sz w:val="26"/>
          <w:szCs w:val="26"/>
        </w:rPr>
      </w:pPr>
      <w:r>
        <w:rPr>
          <w:rFonts w:ascii="Times New Roman" w:hAnsi="Times New Roman"/>
          <w:color w:val="202020"/>
          <w:spacing w:val="-1"/>
          <w:sz w:val="26"/>
          <w:szCs w:val="26"/>
        </w:rPr>
        <w:t xml:space="preserve">        </w:t>
      </w:r>
      <w:r>
        <w:rPr>
          <w:rFonts w:ascii="Times New Roman" w:hAnsi="Times New Roman"/>
          <w:color w:val="202020"/>
          <w:spacing w:val="-1"/>
          <w:sz w:val="26"/>
          <w:szCs w:val="26"/>
        </w:rPr>
        <w:tab/>
        <w:t xml:space="preserve">С начала 2015 года в образовательных учреждениях района проведено </w:t>
      </w:r>
      <w:r>
        <w:rPr>
          <w:rFonts w:ascii="Times New Roman" w:hAnsi="Times New Roman"/>
          <w:spacing w:val="-1"/>
          <w:sz w:val="26"/>
          <w:szCs w:val="26"/>
        </w:rPr>
        <w:t>213</w:t>
      </w:r>
      <w:r>
        <w:rPr>
          <w:rFonts w:ascii="Times New Roman" w:hAnsi="Times New Roman"/>
          <w:b/>
          <w:color w:val="FF0000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202020"/>
          <w:spacing w:val="-1"/>
          <w:sz w:val="26"/>
          <w:szCs w:val="26"/>
        </w:rPr>
        <w:t>профилактических бесед лекций, в ходе которых до учащихся доводится информация о действующих на территории Нефтеюганского района социальных службах, куда можно обратиться за помощью по решению той или иной кризисной жизненной ситуации. Также проводиться работа с администрациями образовательных учреждений, с целью своевременного  выявления учащихся, склонных к совершению антиобщественных деяний и суицидальным попыткам и проведения с ними дальнейшей работы. С начала 2015 года такой информации не поступало.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За отчетный период проведено 148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патронажей в неблагополучные семьи, в том числе совместно с сотрудниками органов системы профилактики проводились локальные рейды по местам концентрации подростков в вечернее время с целью выявления подростков, склонных к совершению правонарушений (всего проведено 39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таких рейдов, задействовано 188 человек), в т.ч. безнадзорных и получения информации об участниках групп.</w:t>
      </w:r>
      <w:proofErr w:type="gramEnd"/>
      <w:r>
        <w:rPr>
          <w:rFonts w:ascii="Times New Roman" w:hAnsi="Times New Roman"/>
          <w:sz w:val="26"/>
          <w:szCs w:val="26"/>
        </w:rPr>
        <w:t xml:space="preserve"> Проводилась работа по выявлению взрослых лиц, отрицательно влияющих на подростков, вовлекающих их в пьянство, наркоманию, преступную деятельность;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 судимыми и ранее привлекаемыми к ответственности несовершеннолетними проводилась следующая работа: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собрания осужденных и их родителей с обязательным присутствием на нем руководителей заинтересованных служб и учреждений системы профилактики, цель которого разъяснение уголовного и административного законодательства, предупреждение о </w:t>
      </w:r>
      <w:proofErr w:type="gramStart"/>
      <w:r>
        <w:rPr>
          <w:rFonts w:ascii="Times New Roman" w:hAnsi="Times New Roman"/>
          <w:sz w:val="26"/>
          <w:szCs w:val="26"/>
        </w:rPr>
        <w:t>последствиях</w:t>
      </w:r>
      <w:proofErr w:type="gramEnd"/>
      <w:r>
        <w:rPr>
          <w:rFonts w:ascii="Times New Roman" w:hAnsi="Times New Roman"/>
          <w:sz w:val="26"/>
          <w:szCs w:val="26"/>
        </w:rPr>
        <w:t xml:space="preserve"> наступающих при нарушении выполнения обязанностей, возложенных на осужденных судом, организация занятости;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еженедельное ведение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образом жизни данной категории подростков через индивидуальные посещения по месту жительства – всего осуществлено 66 проверок;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проверка образа жизни несовершеннолетних во время проведения специализированных мероприятий, отработка территорий, совместное патрулирование с другими службами (по плану);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особой категорией несовершеннолетних проводили беседы начальники полиции  отделов полиции, отрабатывались на причастность к совершенным в районе преступлениям сотрудниками ОРЧ УР, выявлялись связи несовершеннолетних, с целью дальнейшей отработки лиц;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из числа сотрудников ОМВД России по Нефтеюганскому району за </w:t>
      </w:r>
      <w:proofErr w:type="gramStart"/>
      <w:r>
        <w:rPr>
          <w:rFonts w:ascii="Times New Roman" w:hAnsi="Times New Roman"/>
          <w:sz w:val="26"/>
          <w:szCs w:val="26"/>
        </w:rPr>
        <w:t>каждым несовершеннолетним, состоящим на учете в ОУУП и ПДН ОМВД России по Нефтеюганскому району закреплен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наставник.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целях профилактики безнадзорности и правонарушений несовершеннолетних, территориальная комиссия по делам несовершеннолетних и защите их прав Нефтеюганского района </w:t>
      </w: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720688" w:rsidRDefault="00720688" w:rsidP="00720688">
      <w:pPr>
        <w:pStyle w:val="a3"/>
        <w:jc w:val="both"/>
        <w:rPr>
          <w:rFonts w:ascii="Times New Roman" w:eastAsia="Calibri" w:hAnsi="Times New Roman"/>
          <w:sz w:val="26"/>
          <w:szCs w:val="26"/>
          <w:u w:val="single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1</w:t>
      </w:r>
      <w:r>
        <w:rPr>
          <w:rFonts w:ascii="Times New Roman" w:hAnsi="Times New Roman"/>
          <w:sz w:val="26"/>
          <w:szCs w:val="26"/>
        </w:rPr>
        <w:t>. Структурам системы профилактики безнадзорности и правонарушений несовершеннолетних района направить в адрес территориальной комиссии предложения для разработки плана дополнительных мероприятий на 2015 год по устранению причин и условий, способствующих неэффективным результатам деятельности в  2014 году по следующим показателям: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  «доля несовершеннолетних, исключенных из реестра находящихся в социально опасном положении в связи с положительной динамикой, в общем количестве несовершеннолетних, находящихся в социально опасном положении» (</w:t>
      </w:r>
      <w:r>
        <w:rPr>
          <w:rFonts w:ascii="Times New Roman" w:hAnsi="Times New Roman"/>
          <w:b/>
          <w:sz w:val="26"/>
          <w:szCs w:val="26"/>
        </w:rPr>
        <w:t xml:space="preserve">исполнители </w:t>
      </w:r>
      <w:r>
        <w:rPr>
          <w:rFonts w:ascii="Times New Roman" w:hAnsi="Times New Roman"/>
          <w:sz w:val="26"/>
          <w:szCs w:val="26"/>
        </w:rPr>
        <w:t>– Департамент образования и молодежной политики, Департамент культуры и спорта, Комитет по опеке и попечительству, БУ ХМАО-Югры «Комплексный центр социального обслуживания населения «Забота», Нефтеюганская районная больница, ОМВД России по Нефтеюганскому району, КУ ХМАО-Югры «Нефтеюганский центр занятости</w:t>
      </w:r>
      <w:proofErr w:type="gramEnd"/>
      <w:r>
        <w:rPr>
          <w:rFonts w:ascii="Times New Roman" w:hAnsi="Times New Roman"/>
          <w:sz w:val="26"/>
          <w:szCs w:val="26"/>
        </w:rPr>
        <w:t xml:space="preserve"> населения»);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 «доля семей, исключенных из реестра находящихся в социально опасном положении в связи с положительной динамикой, в общем количестве семей, находящихся в социально опасном положении» (</w:t>
      </w:r>
      <w:r>
        <w:rPr>
          <w:rFonts w:ascii="Times New Roman" w:hAnsi="Times New Roman"/>
          <w:b/>
          <w:sz w:val="26"/>
          <w:szCs w:val="26"/>
        </w:rPr>
        <w:t>исполнители</w:t>
      </w:r>
      <w:r>
        <w:rPr>
          <w:rFonts w:ascii="Times New Roman" w:hAnsi="Times New Roman"/>
          <w:sz w:val="26"/>
          <w:szCs w:val="26"/>
        </w:rPr>
        <w:t xml:space="preserve"> – Департамент образования и молодежной политики, Департамент культуры и спорта, Комитет по опеке и попечительству, БУ ХМАО-Югры «Комплексный центр социального обслуживания населения «Забота», БУ ХМАО-Югры «Нефтеюганская районная больница», ОМВД России по Нефтеюганскому району, КУ ХМАО-Югры «Нефтеюганский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центр занятости населения»);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  <w:t xml:space="preserve">- «доля несовершеннолетних, </w:t>
      </w:r>
      <w:proofErr w:type="gramStart"/>
      <w:r>
        <w:rPr>
          <w:rFonts w:ascii="Times New Roman" w:hAnsi="Times New Roman"/>
          <w:sz w:val="26"/>
          <w:szCs w:val="26"/>
        </w:rPr>
        <w:t>совершивших</w:t>
      </w:r>
      <w:proofErr w:type="gramEnd"/>
      <w:r>
        <w:rPr>
          <w:rFonts w:ascii="Times New Roman" w:hAnsi="Times New Roman"/>
          <w:sz w:val="26"/>
          <w:szCs w:val="26"/>
        </w:rPr>
        <w:t xml:space="preserve"> административные правонарушения, в общем количестве детского населения, проживающего в муниципальном образовании» (</w:t>
      </w:r>
      <w:r>
        <w:rPr>
          <w:rFonts w:ascii="Times New Roman" w:hAnsi="Times New Roman"/>
          <w:b/>
          <w:sz w:val="26"/>
          <w:szCs w:val="26"/>
        </w:rPr>
        <w:t>исполнитель</w:t>
      </w:r>
      <w:r>
        <w:rPr>
          <w:rFonts w:ascii="Times New Roman" w:hAnsi="Times New Roman"/>
          <w:sz w:val="26"/>
          <w:szCs w:val="26"/>
        </w:rPr>
        <w:t xml:space="preserve"> - ОМВД России по Нефтеюганскому району);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 «доля несовершеннолетних, не посещающих или систематически пропускающих по неуважительным причинам занятия в общеобразовательных организациях, от общего числа несовершеннолетних, обучающихся в образовательных организациях на территории муниципального образования» (</w:t>
      </w:r>
      <w:r>
        <w:rPr>
          <w:rFonts w:ascii="Times New Roman" w:hAnsi="Times New Roman"/>
          <w:b/>
          <w:sz w:val="26"/>
          <w:szCs w:val="26"/>
        </w:rPr>
        <w:t>исполнитель</w:t>
      </w:r>
      <w:r>
        <w:rPr>
          <w:rFonts w:ascii="Times New Roman" w:hAnsi="Times New Roman"/>
          <w:sz w:val="26"/>
          <w:szCs w:val="26"/>
        </w:rPr>
        <w:t xml:space="preserve"> – Департамент образования и молодежной политики)</w:t>
      </w:r>
      <w:proofErr w:type="gramEnd"/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Срок: </w:t>
      </w:r>
      <w:r>
        <w:rPr>
          <w:rFonts w:ascii="Times New Roman" w:hAnsi="Times New Roman"/>
          <w:sz w:val="26"/>
          <w:szCs w:val="26"/>
          <w:u w:val="single"/>
        </w:rPr>
        <w:t>не позднее 15 мая 2015 года</w:t>
      </w:r>
      <w:r>
        <w:rPr>
          <w:rFonts w:ascii="Times New Roman" w:hAnsi="Times New Roman"/>
          <w:sz w:val="26"/>
          <w:szCs w:val="26"/>
        </w:rPr>
        <w:tab/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2. Утвердить состав рабочей группы из числа </w:t>
      </w:r>
      <w:proofErr w:type="gramStart"/>
      <w:r>
        <w:rPr>
          <w:rFonts w:ascii="Times New Roman" w:hAnsi="Times New Roman"/>
          <w:sz w:val="26"/>
          <w:szCs w:val="26"/>
        </w:rPr>
        <w:t>представителей субъектов системы профилактики безнадзорности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и правонарушений несовершеннолетних, общественных организаций, национальных диаспор для проведения в период с 1 июня до 1 октября 2015 года межведомственной профилактической операции «Подросток» (приложение).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Срок: </w:t>
      </w:r>
      <w:r>
        <w:rPr>
          <w:rFonts w:ascii="Times New Roman" w:hAnsi="Times New Roman"/>
          <w:sz w:val="26"/>
          <w:szCs w:val="26"/>
          <w:u w:val="single"/>
        </w:rPr>
        <w:t>23 апреля 2015 года.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БУ ХМАО-Югры «Комплексный центр социального обслуживания населения «Забота</w:t>
      </w:r>
      <w:proofErr w:type="gramStart"/>
      <w:r>
        <w:rPr>
          <w:rFonts w:ascii="Times New Roman" w:hAnsi="Times New Roman"/>
          <w:sz w:val="26"/>
          <w:szCs w:val="26"/>
        </w:rPr>
        <w:t>»(</w:t>
      </w:r>
      <w:proofErr w:type="gramEnd"/>
      <w:r>
        <w:rPr>
          <w:rFonts w:ascii="Times New Roman" w:hAnsi="Times New Roman"/>
          <w:sz w:val="26"/>
          <w:szCs w:val="26"/>
        </w:rPr>
        <w:t>Л.Я.Ким) продолжить ведение ежемесячного мониторинга занятости несовершеннолетних, находящихся в социально опасном положении, участвующих в клубной деятельности КЦСОН «Забота».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Информацию о занятости несовершеннолетних, находящихся в социально опасном положении, направлять в территориальную комиссию по делам несовершеннолетних и защите их прав Нефтеюганского района ежеквартально.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  <w:t xml:space="preserve">Срок: </w:t>
      </w:r>
      <w:r>
        <w:rPr>
          <w:rFonts w:ascii="Times New Roman" w:hAnsi="Times New Roman"/>
          <w:sz w:val="26"/>
          <w:szCs w:val="26"/>
          <w:u w:val="single"/>
        </w:rPr>
        <w:t xml:space="preserve">за 2 квартал 2015 года – не позднее 5 июля 2015 года, 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за 3 квартал 2015 года – не позднее 5 октября 2015 года, 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за 4 квартал 2015 года – не позднее 20 декабря 2015 года.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БУ ХМАО-Югры «Нефтеюганская районная больница</w:t>
      </w:r>
      <w:proofErr w:type="gramStart"/>
      <w:r>
        <w:rPr>
          <w:rFonts w:ascii="Times New Roman" w:hAnsi="Times New Roman"/>
          <w:sz w:val="26"/>
          <w:szCs w:val="26"/>
        </w:rPr>
        <w:t>»(</w:t>
      </w:r>
      <w:proofErr w:type="gramEnd"/>
      <w:r>
        <w:rPr>
          <w:rFonts w:ascii="Times New Roman" w:hAnsi="Times New Roman"/>
          <w:sz w:val="26"/>
          <w:szCs w:val="26"/>
        </w:rPr>
        <w:t>К.В.Венедиктов) осуществлять ведение ежемесячного мониторинга оздоровления несовершеннолетних, находящихся в социально опасном положении в учреждениях здравоохранения.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Информацию о занятости несовершеннолетних, находящихся в социально опасном положении, направлять в территориальную комиссию по делам несовершеннолетних и защите их прав Нефтеюганского района ежеквартально.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  <w:t xml:space="preserve">Срок: </w:t>
      </w:r>
      <w:r>
        <w:rPr>
          <w:rFonts w:ascii="Times New Roman" w:hAnsi="Times New Roman"/>
          <w:sz w:val="26"/>
          <w:szCs w:val="26"/>
          <w:u w:val="single"/>
        </w:rPr>
        <w:t xml:space="preserve">за 2 квартал 2015 года – не позднее 5 июля 2015 года, 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за 3 квартал 2015 года – не позднее 5 октября 2015 года, 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за 4 квартал 2015 года – не позднее 20 декабря 2015 года.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 Департаменту образования и молодежной политики (Н.В.Котова) организовать проведение мониторинга данных о предполагаемой летней занятости несовершеннолетних, находящихся в социально опасном положении  и оказание помощи несовершеннолетним, указанной категории, в организации отдыха, оздоровления и занятости в летний период 2015 года.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Информацию о занятости (отдельно по каждому месяцу) несовершеннолетних, состоящих на учете в территориальной комиссии по делам несовершеннолетних и защите их прав, ОДН ОМВД России по Нефтеюганскому району, проживающих в семьях, находящихся в социально опасном положении, предоставить в адрес территориальной комиссии по делам несовершеннолетних и защите их прав, ОУУП и ПДН ОМВД России по Нефтеюганскому району.</w:t>
      </w:r>
      <w:proofErr w:type="gramEnd"/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Срок: </w:t>
      </w:r>
      <w:r>
        <w:rPr>
          <w:rFonts w:ascii="Times New Roman" w:hAnsi="Times New Roman"/>
          <w:sz w:val="26"/>
          <w:szCs w:val="26"/>
          <w:u w:val="single"/>
        </w:rPr>
        <w:t>не позднее 25 мая 2015 года</w:t>
      </w:r>
      <w:r>
        <w:rPr>
          <w:rFonts w:ascii="Times New Roman" w:hAnsi="Times New Roman"/>
          <w:sz w:val="26"/>
          <w:szCs w:val="26"/>
        </w:rPr>
        <w:t>.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720688" w:rsidRDefault="00720688" w:rsidP="0072068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территориальной комиссии                                  В.Г.Михалев</w:t>
      </w:r>
    </w:p>
    <w:p w:rsidR="00720688" w:rsidRDefault="00720688" w:rsidP="00720688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13806" w:rsidRPr="00413806" w:rsidRDefault="00413806" w:rsidP="00413806">
      <w:pPr>
        <w:spacing w:after="0" w:line="240" w:lineRule="auto"/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413806">
        <w:rPr>
          <w:rFonts w:ascii="Times New Roman" w:hAnsi="Times New Roman"/>
          <w:bCs/>
        </w:rPr>
        <w:lastRenderedPageBreak/>
        <w:t xml:space="preserve">Приложение  </w:t>
      </w:r>
    </w:p>
    <w:p w:rsidR="00413806" w:rsidRPr="00413806" w:rsidRDefault="00413806" w:rsidP="00413806">
      <w:pPr>
        <w:spacing w:after="0" w:line="240" w:lineRule="auto"/>
        <w:jc w:val="right"/>
        <w:rPr>
          <w:rFonts w:ascii="Times New Roman" w:hAnsi="Times New Roman"/>
          <w:bCs/>
        </w:rPr>
      </w:pPr>
      <w:r w:rsidRPr="00413806">
        <w:rPr>
          <w:rFonts w:ascii="Times New Roman" w:hAnsi="Times New Roman"/>
          <w:bCs/>
        </w:rPr>
        <w:t xml:space="preserve">к постановлению территориальной комиссии </w:t>
      </w:r>
    </w:p>
    <w:p w:rsidR="00413806" w:rsidRPr="00413806" w:rsidRDefault="00413806" w:rsidP="00413806">
      <w:pPr>
        <w:spacing w:after="0" w:line="240" w:lineRule="auto"/>
        <w:jc w:val="right"/>
        <w:rPr>
          <w:rFonts w:ascii="Times New Roman" w:hAnsi="Times New Roman"/>
          <w:bCs/>
        </w:rPr>
      </w:pPr>
      <w:r w:rsidRPr="00413806">
        <w:rPr>
          <w:rFonts w:ascii="Times New Roman" w:hAnsi="Times New Roman"/>
          <w:bCs/>
        </w:rPr>
        <w:t xml:space="preserve">по делам несовершеннолетних и защите их прав </w:t>
      </w:r>
    </w:p>
    <w:p w:rsidR="00413806" w:rsidRPr="00413806" w:rsidRDefault="00413806" w:rsidP="00413806">
      <w:pPr>
        <w:spacing w:after="0" w:line="240" w:lineRule="auto"/>
        <w:jc w:val="right"/>
        <w:rPr>
          <w:rFonts w:ascii="Times New Roman" w:hAnsi="Times New Roman"/>
          <w:bCs/>
        </w:rPr>
      </w:pPr>
      <w:r w:rsidRPr="00413806">
        <w:rPr>
          <w:rFonts w:ascii="Times New Roman" w:hAnsi="Times New Roman"/>
          <w:bCs/>
        </w:rPr>
        <w:t>Нефтеюганского района от 23.04.2015 № 24</w:t>
      </w:r>
    </w:p>
    <w:p w:rsidR="00413806" w:rsidRPr="00413806" w:rsidRDefault="00413806" w:rsidP="00413806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413806" w:rsidRPr="00413806" w:rsidRDefault="00413806" w:rsidP="004138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рабочей группы</w:t>
      </w:r>
    </w:p>
    <w:p w:rsidR="00413806" w:rsidRPr="00413806" w:rsidRDefault="00413806" w:rsidP="004138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проведения операции «Подросток» </w:t>
      </w:r>
    </w:p>
    <w:p w:rsidR="00413806" w:rsidRPr="00413806" w:rsidRDefault="00413806" w:rsidP="004138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Нефтеюганского района в 2015 году</w:t>
      </w:r>
    </w:p>
    <w:p w:rsidR="00413806" w:rsidRPr="00413806" w:rsidRDefault="00413806" w:rsidP="004138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234"/>
      </w:tblGrid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Структура системы профилактики безнадзорности </w:t>
            </w:r>
          </w:p>
          <w:p w:rsidR="00413806" w:rsidRPr="00413806" w:rsidRDefault="00413806" w:rsidP="004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413806" w:rsidRPr="00413806" w:rsidRDefault="00413806" w:rsidP="0041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ответственного лица  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рабочей группы – председатель территориальной комиссии по делам несовершеннолетних и защите их прав Нефтеюганского района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Михалев В.Г.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по делам несовершеннолетних, защите их прав администрации Нефтеюганского района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Малтакова В.В. 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(Залозных Е.В.)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Департамент образования и молодежной политики Нефтеюганского района, 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отдел по делам молодежи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Чирун Е.А. 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(Лубкова Н.Л.)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Малиновская О.С. 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(Ржеусская И.Г.)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опеке и попечительству администрации Нефтеюганского района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Лобанкова В.В.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(Кулага Е.Л.)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Департамента культуры и спорта Нефтеюганского района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Баев А.Т.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(Чухрий О.А.)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Департамента культуры и спорта Нефтеюганского района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Ковалевская Е.А.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(Минаева И.А.)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 ХМАО-Югры «Нефтеюганская районная больница»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Васильченко С.В.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(Попова Е.Н.)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ОУУП и ПДН ОМВД России по Нефтеюганскому району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Кулинча Н.Н.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(Бахтиев Р.М.)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защиты населения по г. Нефтеюганску и Нефтеюганскому району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Гусарова О.А.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(Чистякова Н.А.)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 ХМАО - Югры «Нефтеюганский центр занятости населения»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Шимчук И.В.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(Пушкина О.В.)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 ХМАО – Югры Комплексный центр социального обслуживания населения «Забота»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Лесина Л.В.</w:t>
            </w:r>
          </w:p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(Третьякова Г.И.)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Местная религиозная организация православный Приход храма Святой Троицы пгт.Пойковский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413806" w:rsidRPr="00413806" w:rsidTr="00FC32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Нефтеюганская </w:t>
            </w:r>
            <w:proofErr w:type="gramStart"/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районная</w:t>
            </w:r>
            <w:proofErr w:type="gramEnd"/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общественная организация народов Северного Кавказа «Терек»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06" w:rsidRPr="00413806" w:rsidRDefault="00413806" w:rsidP="00413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413806" w:rsidRPr="00413806" w:rsidRDefault="00413806" w:rsidP="00413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806" w:rsidRPr="00413806" w:rsidRDefault="00413806" w:rsidP="00413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806" w:rsidRPr="00413806" w:rsidRDefault="00413806" w:rsidP="0041380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20688" w:rsidRDefault="00720688" w:rsidP="00720688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720688" w:rsidRDefault="00720688" w:rsidP="00720688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720688" w:rsidRDefault="00720688" w:rsidP="00720688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720688" w:rsidRDefault="00720688" w:rsidP="00720688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720688" w:rsidRDefault="00720688" w:rsidP="00720688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921015" w:rsidRDefault="00921015"/>
    <w:sectPr w:rsidR="0092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E6"/>
    <w:rsid w:val="00413806"/>
    <w:rsid w:val="00720688"/>
    <w:rsid w:val="00921015"/>
    <w:rsid w:val="00B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1787</Words>
  <Characters>10187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2015-05-19T09:57:00Z</dcterms:created>
  <dcterms:modified xsi:type="dcterms:W3CDTF">2015-05-19T10:02:00Z</dcterms:modified>
</cp:coreProperties>
</file>