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81B4" w14:textId="77777777" w:rsidR="009D699E" w:rsidRPr="00420DD4" w:rsidRDefault="009D699E" w:rsidP="009D699E">
      <w:pPr>
        <w:widowControl w:val="0"/>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Приложение № 1</w:t>
      </w:r>
    </w:p>
    <w:p w14:paraId="0B00C849" w14:textId="77777777" w:rsidR="009D699E" w:rsidRPr="00420DD4" w:rsidRDefault="009D699E" w:rsidP="009D699E">
      <w:pPr>
        <w:widowControl w:val="0"/>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к постановлению администрации</w:t>
      </w:r>
    </w:p>
    <w:p w14:paraId="38104F98" w14:textId="77777777" w:rsidR="009D699E" w:rsidRPr="00420DD4" w:rsidRDefault="009D699E" w:rsidP="009D699E">
      <w:pPr>
        <w:widowControl w:val="0"/>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Нефтеюганского района</w:t>
      </w:r>
    </w:p>
    <w:p w14:paraId="64CA4119" w14:textId="1CE3CBAA" w:rsidR="009D699E" w:rsidRDefault="009D699E" w:rsidP="009D699E">
      <w:pPr>
        <w:widowControl w:val="0"/>
        <w:autoSpaceDE w:val="0"/>
        <w:autoSpaceDN w:val="0"/>
        <w:adjustRightInd w:val="0"/>
        <w:spacing w:after="0" w:line="240" w:lineRule="auto"/>
        <w:ind w:firstLine="4962"/>
        <w:jc w:val="both"/>
        <w:rPr>
          <w:rFonts w:ascii="Times New Roman" w:eastAsia="Times New Roman" w:hAnsi="Times New Roman"/>
          <w:sz w:val="24"/>
          <w:szCs w:val="24"/>
          <w:u w:val="single"/>
          <w:lang w:eastAsia="ru-RU"/>
        </w:rPr>
      </w:pPr>
      <w:r w:rsidRPr="00420DD4">
        <w:rPr>
          <w:rFonts w:ascii="Times New Roman" w:eastAsia="Times New Roman" w:hAnsi="Times New Roman"/>
          <w:sz w:val="24"/>
          <w:szCs w:val="24"/>
          <w:lang w:eastAsia="ru-RU"/>
        </w:rPr>
        <w:t xml:space="preserve">от   </w:t>
      </w:r>
      <w:r w:rsidRPr="00420DD4">
        <w:rPr>
          <w:rFonts w:ascii="Times New Roman" w:eastAsia="Times New Roman" w:hAnsi="Times New Roman"/>
          <w:sz w:val="24"/>
          <w:szCs w:val="24"/>
          <w:u w:val="single"/>
          <w:lang w:eastAsia="ru-RU"/>
        </w:rPr>
        <w:t>31.07.2020</w:t>
      </w:r>
      <w:r>
        <w:rPr>
          <w:rFonts w:ascii="Times New Roman" w:eastAsia="Times New Roman" w:hAnsi="Times New Roman"/>
          <w:sz w:val="24"/>
          <w:szCs w:val="24"/>
          <w:lang w:eastAsia="ru-RU"/>
        </w:rPr>
        <w:t xml:space="preserve">   </w:t>
      </w:r>
      <w:r w:rsidRPr="00420DD4">
        <w:rPr>
          <w:rFonts w:ascii="Times New Roman" w:eastAsia="Times New Roman" w:hAnsi="Times New Roman"/>
          <w:sz w:val="24"/>
          <w:szCs w:val="24"/>
          <w:lang w:eastAsia="ru-RU"/>
        </w:rPr>
        <w:t xml:space="preserve">№ </w:t>
      </w:r>
      <w:r w:rsidRPr="00420DD4">
        <w:rPr>
          <w:rFonts w:ascii="Times New Roman" w:eastAsia="Times New Roman" w:hAnsi="Times New Roman"/>
          <w:sz w:val="24"/>
          <w:szCs w:val="24"/>
          <w:u w:val="single"/>
          <w:lang w:eastAsia="ru-RU"/>
        </w:rPr>
        <w:t>1101-па-нпа</w:t>
      </w:r>
    </w:p>
    <w:p w14:paraId="5F4500AC" w14:textId="0AA4C8D8" w:rsidR="00566954" w:rsidRDefault="00566954" w:rsidP="009D699E">
      <w:pPr>
        <w:widowControl w:val="0"/>
        <w:autoSpaceDE w:val="0"/>
        <w:autoSpaceDN w:val="0"/>
        <w:adjustRightInd w:val="0"/>
        <w:spacing w:after="0" w:line="240" w:lineRule="auto"/>
        <w:ind w:firstLine="4962"/>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(с изм. от 18.12.2020 № 1964-па-нпа,</w:t>
      </w:r>
    </w:p>
    <w:p w14:paraId="70C03D62" w14:textId="2714AD31" w:rsidR="00566954" w:rsidRPr="00420DD4" w:rsidRDefault="00566954" w:rsidP="009D699E">
      <w:pPr>
        <w:widowControl w:val="0"/>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от 13.06.2023 № 861-па-нпа)</w:t>
      </w:r>
    </w:p>
    <w:p w14:paraId="3E3055D7" w14:textId="77777777" w:rsidR="009D699E" w:rsidRPr="00420DD4" w:rsidRDefault="009D699E" w:rsidP="009D699E">
      <w:pPr>
        <w:widowControl w:val="0"/>
        <w:autoSpaceDE w:val="0"/>
        <w:autoSpaceDN w:val="0"/>
        <w:adjustRightInd w:val="0"/>
        <w:spacing w:after="0" w:line="240" w:lineRule="auto"/>
        <w:ind w:firstLine="4962"/>
        <w:jc w:val="both"/>
        <w:rPr>
          <w:rFonts w:ascii="Times New Roman" w:eastAsia="Times New Roman" w:hAnsi="Times New Roman"/>
          <w:bCs/>
          <w:sz w:val="24"/>
          <w:szCs w:val="24"/>
          <w:lang w:eastAsia="ru-RU"/>
        </w:rPr>
      </w:pPr>
      <w:r w:rsidRPr="00420DD4">
        <w:rPr>
          <w:rFonts w:ascii="Times New Roman" w:eastAsia="Times New Roman" w:hAnsi="Times New Roman"/>
          <w:sz w:val="24"/>
          <w:szCs w:val="24"/>
          <w:lang w:eastAsia="ru-RU"/>
        </w:rPr>
        <w:t xml:space="preserve"> </w:t>
      </w:r>
    </w:p>
    <w:p w14:paraId="5F59F950" w14:textId="77777777" w:rsidR="009D699E" w:rsidRPr="00420DD4" w:rsidRDefault="009D699E" w:rsidP="009D699E">
      <w:pPr>
        <w:autoSpaceDE w:val="0"/>
        <w:autoSpaceDN w:val="0"/>
        <w:adjustRightInd w:val="0"/>
        <w:spacing w:after="0" w:line="240" w:lineRule="auto"/>
        <w:ind w:right="-1"/>
        <w:jc w:val="center"/>
        <w:rPr>
          <w:rFonts w:ascii="Times New Roman" w:eastAsia="Times New Roman" w:hAnsi="Times New Roman"/>
          <w:b/>
          <w:bCs/>
          <w:sz w:val="24"/>
          <w:szCs w:val="24"/>
          <w:lang w:eastAsia="ru-RU"/>
        </w:rPr>
      </w:pPr>
      <w:r w:rsidRPr="00420DD4">
        <w:rPr>
          <w:rFonts w:ascii="Times New Roman" w:eastAsia="Times New Roman" w:hAnsi="Times New Roman"/>
          <w:b/>
          <w:bCs/>
          <w:sz w:val="24"/>
          <w:szCs w:val="24"/>
          <w:lang w:eastAsia="ru-RU"/>
        </w:rPr>
        <w:t>ПОЛОЖЕНИЕ</w:t>
      </w:r>
    </w:p>
    <w:p w14:paraId="19BE5499" w14:textId="77777777" w:rsidR="009D699E" w:rsidRPr="00420DD4" w:rsidRDefault="009D699E" w:rsidP="009D699E">
      <w:pPr>
        <w:autoSpaceDE w:val="0"/>
        <w:autoSpaceDN w:val="0"/>
        <w:adjustRightInd w:val="0"/>
        <w:spacing w:after="0" w:line="240" w:lineRule="auto"/>
        <w:ind w:right="-1"/>
        <w:jc w:val="center"/>
        <w:rPr>
          <w:rFonts w:ascii="Times New Roman" w:eastAsia="Times New Roman" w:hAnsi="Times New Roman"/>
          <w:b/>
          <w:bCs/>
          <w:sz w:val="24"/>
          <w:szCs w:val="24"/>
          <w:lang w:eastAsia="ru-RU"/>
        </w:rPr>
      </w:pPr>
      <w:r w:rsidRPr="00420DD4">
        <w:rPr>
          <w:rFonts w:ascii="Times New Roman" w:eastAsia="Times New Roman" w:hAnsi="Times New Roman"/>
          <w:b/>
          <w:bCs/>
          <w:sz w:val="24"/>
          <w:szCs w:val="24"/>
          <w:lang w:eastAsia="ru-RU"/>
        </w:rPr>
        <w:t>о муниципальной комиссии по делам несовершеннолетних</w:t>
      </w:r>
    </w:p>
    <w:p w14:paraId="35C01F97" w14:textId="77777777" w:rsidR="009D699E" w:rsidRPr="00420DD4" w:rsidRDefault="009D699E" w:rsidP="009D699E">
      <w:pPr>
        <w:autoSpaceDE w:val="0"/>
        <w:autoSpaceDN w:val="0"/>
        <w:adjustRightInd w:val="0"/>
        <w:spacing w:after="0" w:line="240" w:lineRule="auto"/>
        <w:ind w:right="-1"/>
        <w:jc w:val="center"/>
        <w:rPr>
          <w:rFonts w:ascii="Times New Roman" w:eastAsia="Times New Roman" w:hAnsi="Times New Roman"/>
          <w:b/>
          <w:bCs/>
          <w:sz w:val="24"/>
          <w:szCs w:val="24"/>
          <w:lang w:eastAsia="ru-RU"/>
        </w:rPr>
      </w:pPr>
      <w:r w:rsidRPr="00420DD4">
        <w:rPr>
          <w:rFonts w:ascii="Times New Roman" w:eastAsia="Times New Roman" w:hAnsi="Times New Roman"/>
          <w:b/>
          <w:bCs/>
          <w:sz w:val="24"/>
          <w:szCs w:val="24"/>
          <w:lang w:eastAsia="ru-RU"/>
        </w:rPr>
        <w:t>и защите их прав Нефтеюганского района</w:t>
      </w:r>
    </w:p>
    <w:p w14:paraId="2688AB90" w14:textId="77777777" w:rsidR="009D699E" w:rsidRPr="00420DD4" w:rsidRDefault="009D699E" w:rsidP="009D699E">
      <w:pPr>
        <w:autoSpaceDE w:val="0"/>
        <w:autoSpaceDN w:val="0"/>
        <w:adjustRightInd w:val="0"/>
        <w:spacing w:after="0" w:line="240" w:lineRule="auto"/>
        <w:ind w:right="-1" w:firstLine="851"/>
        <w:jc w:val="both"/>
        <w:rPr>
          <w:rFonts w:ascii="Times New Roman" w:eastAsia="Times New Roman" w:hAnsi="Times New Roman"/>
          <w:bCs/>
          <w:sz w:val="24"/>
          <w:szCs w:val="24"/>
          <w:lang w:eastAsia="ru-RU"/>
        </w:rPr>
      </w:pPr>
    </w:p>
    <w:p w14:paraId="642A86A2" w14:textId="77777777" w:rsidR="009D699E" w:rsidRPr="00420DD4" w:rsidRDefault="009D699E" w:rsidP="009D699E">
      <w:pPr>
        <w:widowControl w:val="0"/>
        <w:numPr>
          <w:ilvl w:val="0"/>
          <w:numId w:val="1"/>
        </w:numPr>
        <w:tabs>
          <w:tab w:val="left" w:pos="1204"/>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Общие положения</w:t>
      </w:r>
    </w:p>
    <w:p w14:paraId="4E7BCE17" w14:textId="77777777" w:rsidR="009D699E" w:rsidRPr="00420DD4" w:rsidRDefault="009D699E" w:rsidP="009D699E">
      <w:pPr>
        <w:tabs>
          <w:tab w:val="left" w:pos="0"/>
          <w:tab w:val="left" w:pos="709"/>
        </w:tabs>
        <w:autoSpaceDE w:val="0"/>
        <w:autoSpaceDN w:val="0"/>
        <w:adjustRightInd w:val="0"/>
        <w:spacing w:after="0" w:line="240" w:lineRule="auto"/>
        <w:ind w:right="-1" w:firstLine="851"/>
        <w:jc w:val="both"/>
        <w:rPr>
          <w:rFonts w:ascii="Times New Roman" w:eastAsia="Times New Roman" w:hAnsi="Times New Roman"/>
          <w:bCs/>
          <w:sz w:val="16"/>
          <w:szCs w:val="16"/>
          <w:lang w:eastAsia="ru-RU"/>
        </w:rPr>
      </w:pPr>
      <w:r w:rsidRPr="00420DD4">
        <w:rPr>
          <w:rFonts w:ascii="Times New Roman" w:eastAsia="Times New Roman" w:hAnsi="Times New Roman"/>
          <w:bCs/>
          <w:sz w:val="24"/>
          <w:szCs w:val="24"/>
          <w:lang w:eastAsia="ru-RU"/>
        </w:rPr>
        <w:t xml:space="preserve">1.1. Муниципальная комиссия по делам несовершеннолетних и защите их прав Нефтеюганского района (далее – муниципальная комиссия, комиссия) является </w:t>
      </w:r>
      <w:r w:rsidRPr="00420DD4">
        <w:rPr>
          <w:rFonts w:ascii="Times New Roman" w:eastAsia="Times New Roman" w:hAnsi="Times New Roman"/>
          <w:sz w:val="24"/>
          <w:szCs w:val="24"/>
          <w:lang w:eastAsia="ru-RU"/>
        </w:rPr>
        <w:t>постоянно действующим коллегиальным органом системы профилактики безнадзорности и правонарушений несовершеннолетних</w:t>
      </w:r>
      <w:r w:rsidRPr="00420DD4">
        <w:rPr>
          <w:rFonts w:ascii="Times New Roman" w:eastAsia="Times New Roman" w:hAnsi="Times New Roman"/>
          <w:bCs/>
          <w:sz w:val="24"/>
          <w:szCs w:val="24"/>
          <w:lang w:eastAsia="ru-RU"/>
        </w:rPr>
        <w:t xml:space="preserve"> на территории Нефтеюганского района.</w:t>
      </w:r>
    </w:p>
    <w:p w14:paraId="7E9E2F01" w14:textId="77777777" w:rsidR="009D699E" w:rsidRPr="00420DD4" w:rsidRDefault="009D699E" w:rsidP="009D699E">
      <w:pPr>
        <w:tabs>
          <w:tab w:val="left" w:pos="720"/>
          <w:tab w:val="left" w:pos="1190"/>
        </w:tabs>
        <w:autoSpaceDE w:val="0"/>
        <w:autoSpaceDN w:val="0"/>
        <w:adjustRightInd w:val="0"/>
        <w:spacing w:after="0" w:line="240" w:lineRule="auto"/>
        <w:ind w:right="-1" w:firstLine="851"/>
        <w:jc w:val="both"/>
        <w:rPr>
          <w:rFonts w:ascii="Arial" w:eastAsia="Times New Roman" w:hAnsi="Arial" w:cs="Arial"/>
          <w:bCs/>
          <w:sz w:val="16"/>
          <w:szCs w:val="16"/>
          <w:lang w:eastAsia="ru-RU"/>
        </w:rPr>
      </w:pPr>
      <w:r w:rsidRPr="00420DD4">
        <w:rPr>
          <w:rFonts w:ascii="Times New Roman" w:eastAsia="Times New Roman" w:hAnsi="Times New Roman"/>
          <w:bCs/>
          <w:sz w:val="24"/>
          <w:szCs w:val="24"/>
          <w:lang w:eastAsia="ru-RU"/>
        </w:rPr>
        <w:t>1.2.  Муниципальная комиссия не является юридическим лицом, имеет бланк, штамп и печать с собственным наименованием.</w:t>
      </w:r>
      <w:r w:rsidRPr="00420DD4">
        <w:rPr>
          <w:rFonts w:ascii="Arial" w:eastAsia="Times New Roman" w:hAnsi="Arial" w:cs="Arial"/>
          <w:bCs/>
          <w:sz w:val="24"/>
          <w:szCs w:val="24"/>
          <w:lang w:eastAsia="ru-RU"/>
        </w:rPr>
        <w:t xml:space="preserve"> </w:t>
      </w:r>
      <w:r w:rsidRPr="00420DD4">
        <w:rPr>
          <w:rFonts w:ascii="Arial" w:eastAsia="Times New Roman" w:hAnsi="Arial" w:cs="Arial"/>
          <w:bCs/>
          <w:color w:val="FF0000"/>
          <w:sz w:val="16"/>
          <w:szCs w:val="16"/>
          <w:lang w:eastAsia="ru-RU"/>
        </w:rPr>
        <w:t xml:space="preserve"> </w:t>
      </w:r>
    </w:p>
    <w:p w14:paraId="157E33B9" w14:textId="77777777" w:rsidR="009D699E" w:rsidRPr="00420DD4" w:rsidRDefault="009D699E" w:rsidP="009D699E">
      <w:pPr>
        <w:tabs>
          <w:tab w:val="left" w:pos="0"/>
          <w:tab w:val="left" w:pos="720"/>
        </w:tabs>
        <w:spacing w:after="0" w:line="240" w:lineRule="auto"/>
        <w:ind w:right="-1" w:firstLine="851"/>
        <w:jc w:val="both"/>
        <w:rPr>
          <w:rFonts w:ascii="Times New Roman" w:eastAsia="Times New Roman" w:hAnsi="Times New Roman"/>
          <w:bCs/>
          <w:color w:val="FF0000"/>
          <w:sz w:val="16"/>
          <w:szCs w:val="16"/>
          <w:lang w:eastAsia="ru-RU"/>
        </w:rPr>
      </w:pPr>
      <w:r w:rsidRPr="00420DD4">
        <w:rPr>
          <w:rFonts w:ascii="Times New Roman" w:eastAsia="Times New Roman" w:hAnsi="Times New Roman"/>
          <w:bCs/>
          <w:sz w:val="24"/>
          <w:szCs w:val="24"/>
          <w:lang w:eastAsia="ru-RU"/>
        </w:rPr>
        <w:t xml:space="preserve">1.3. Финансовое обеспечение деятельности муниципальной комиссии </w:t>
      </w:r>
      <w:r w:rsidRPr="00420DD4">
        <w:rPr>
          <w:rFonts w:ascii="Times New Roman" w:eastAsia="Times New Roman" w:hAnsi="Times New Roman"/>
          <w:bCs/>
          <w:sz w:val="24"/>
          <w:szCs w:val="24"/>
          <w:lang w:eastAsia="ru-RU"/>
        </w:rPr>
        <w:br/>
        <w:t xml:space="preserve">осуществляется за счет средств бюджета автономного округа в виде субвенций </w:t>
      </w:r>
      <w:r w:rsidRPr="00420DD4">
        <w:rPr>
          <w:rFonts w:ascii="Times New Roman" w:eastAsia="Times New Roman" w:hAnsi="Times New Roman"/>
          <w:bCs/>
          <w:sz w:val="24"/>
          <w:szCs w:val="24"/>
          <w:lang w:eastAsia="ru-RU"/>
        </w:rPr>
        <w:br/>
        <w:t xml:space="preserve">в объёме, установленном законом о бюджете автономного округа на очередной </w:t>
      </w:r>
      <w:r w:rsidRPr="00420DD4">
        <w:rPr>
          <w:rFonts w:ascii="Times New Roman" w:eastAsia="Times New Roman" w:hAnsi="Times New Roman"/>
          <w:bCs/>
          <w:sz w:val="24"/>
          <w:szCs w:val="24"/>
          <w:lang w:eastAsia="ru-RU"/>
        </w:rPr>
        <w:br/>
        <w:t xml:space="preserve">финансовый год. </w:t>
      </w:r>
      <w:r w:rsidRPr="00420DD4">
        <w:rPr>
          <w:rFonts w:ascii="Times New Roman" w:eastAsia="Times New Roman" w:hAnsi="Times New Roman"/>
          <w:bCs/>
          <w:color w:val="FF0000"/>
          <w:sz w:val="16"/>
          <w:szCs w:val="16"/>
          <w:lang w:eastAsia="ru-RU"/>
        </w:rPr>
        <w:t xml:space="preserve"> </w:t>
      </w:r>
    </w:p>
    <w:p w14:paraId="25930B83" w14:textId="77777777" w:rsidR="009D699E" w:rsidRPr="00420DD4" w:rsidRDefault="009D699E" w:rsidP="009D699E">
      <w:pPr>
        <w:widowControl w:val="0"/>
        <w:numPr>
          <w:ilvl w:val="0"/>
          <w:numId w:val="1"/>
        </w:numPr>
        <w:autoSpaceDE w:val="0"/>
        <w:autoSpaceDN w:val="0"/>
        <w:adjustRightInd w:val="0"/>
        <w:spacing w:before="180" w:after="0" w:line="240" w:lineRule="auto"/>
        <w:ind w:left="0" w:right="-1" w:firstLine="851"/>
        <w:jc w:val="both"/>
        <w:rPr>
          <w:rFonts w:ascii="Times New Roman" w:eastAsia="Times New Roman" w:hAnsi="Times New Roman"/>
          <w:spacing w:val="-2"/>
          <w:sz w:val="24"/>
          <w:szCs w:val="24"/>
          <w:lang w:eastAsia="ru-RU"/>
        </w:rPr>
      </w:pPr>
      <w:r w:rsidRPr="00420DD4">
        <w:rPr>
          <w:rFonts w:ascii="Times New Roman" w:eastAsia="Times New Roman" w:hAnsi="Times New Roman"/>
          <w:spacing w:val="-2"/>
          <w:sz w:val="24"/>
          <w:szCs w:val="24"/>
          <w:lang w:eastAsia="ru-RU"/>
        </w:rPr>
        <w:t>Правовая основа деятельности муниципальной комиссии и её полномочия</w:t>
      </w:r>
    </w:p>
    <w:p w14:paraId="152D6920" w14:textId="77777777" w:rsidR="009D699E" w:rsidRPr="00420DD4" w:rsidRDefault="009D699E" w:rsidP="009D699E">
      <w:pPr>
        <w:tabs>
          <w:tab w:val="left" w:pos="1190"/>
        </w:tabs>
        <w:autoSpaceDE w:val="0"/>
        <w:autoSpaceDN w:val="0"/>
        <w:adjustRightInd w:val="0"/>
        <w:spacing w:after="0" w:line="240" w:lineRule="auto"/>
        <w:ind w:right="-1" w:firstLine="851"/>
        <w:jc w:val="both"/>
        <w:rPr>
          <w:rFonts w:ascii="Times New Roman" w:eastAsia="Times New Roman" w:hAnsi="Times New Roman"/>
          <w:color w:val="FF0000"/>
          <w:sz w:val="24"/>
          <w:szCs w:val="24"/>
          <w:lang w:eastAsia="ru-RU"/>
        </w:rPr>
      </w:pPr>
      <w:r w:rsidRPr="00420DD4">
        <w:rPr>
          <w:rFonts w:ascii="Times New Roman" w:eastAsia="Times New Roman" w:hAnsi="Times New Roman"/>
          <w:sz w:val="24"/>
          <w:szCs w:val="24"/>
          <w:lang w:eastAsia="ru-RU"/>
        </w:rPr>
        <w:t xml:space="preserve">2.1. Муниципальная комиссия в своей деятельности руководствуется </w:t>
      </w:r>
      <w:r w:rsidRPr="00420DD4">
        <w:rPr>
          <w:rFonts w:ascii="Times New Roman" w:eastAsia="Times New Roman" w:hAnsi="Times New Roman"/>
          <w:sz w:val="24"/>
          <w:szCs w:val="24"/>
          <w:lang w:eastAsia="ru-RU"/>
        </w:rPr>
        <w:br/>
        <w:t xml:space="preserve">Конституцией Российской Федерации,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международными правовыми актами, ратифицированными Российской Федерацией, Уставом муниципального образования Нефтеюганский район, а также настоящим Положением. </w:t>
      </w:r>
      <w:r w:rsidRPr="00420DD4">
        <w:rPr>
          <w:rFonts w:ascii="Times New Roman" w:eastAsia="Times New Roman" w:hAnsi="Times New Roman"/>
          <w:color w:val="FF0000"/>
          <w:sz w:val="16"/>
          <w:szCs w:val="16"/>
          <w:lang w:eastAsia="ru-RU"/>
        </w:rPr>
        <w:t xml:space="preserve"> </w:t>
      </w:r>
    </w:p>
    <w:p w14:paraId="0A269D83"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color w:val="FF0000"/>
          <w:sz w:val="16"/>
          <w:szCs w:val="16"/>
          <w:lang w:eastAsia="ru-RU"/>
        </w:rPr>
      </w:pPr>
      <w:r w:rsidRPr="00420DD4">
        <w:rPr>
          <w:rFonts w:ascii="Times New Roman" w:eastAsia="Times New Roman" w:hAnsi="Times New Roman"/>
          <w:sz w:val="24"/>
          <w:szCs w:val="24"/>
          <w:lang w:eastAsia="ru-RU"/>
        </w:rPr>
        <w:t xml:space="preserve"> 2.2. Деятельность муниципальной комиссии основывается на принципах </w:t>
      </w:r>
      <w:r w:rsidRPr="00420DD4">
        <w:rPr>
          <w:rFonts w:ascii="Times New Roman" w:eastAsia="Times New Roman" w:hAnsi="Times New Roman"/>
          <w:sz w:val="24"/>
          <w:szCs w:val="24"/>
          <w:lang w:eastAsia="ru-RU"/>
        </w:rPr>
        <w:br/>
        <w:t xml:space="preserve">законности, демократизма, поддержки семьи с несовершеннолетними детьми </w:t>
      </w:r>
      <w:r w:rsidRPr="00420DD4">
        <w:rPr>
          <w:rFonts w:ascii="Times New Roman" w:eastAsia="Times New Roman" w:hAnsi="Times New Roman"/>
          <w:sz w:val="24"/>
          <w:szCs w:val="24"/>
          <w:lang w:eastAsia="ru-RU"/>
        </w:rPr>
        <w:br/>
        <w:t xml:space="preserve">и взаимодействия с ней, гуманного обращения с несовершеннолетними, </w:t>
      </w:r>
      <w:r w:rsidRPr="00420DD4">
        <w:rPr>
          <w:rFonts w:ascii="Times New Roman" w:eastAsia="Times New Roman" w:hAnsi="Times New Roman"/>
          <w:sz w:val="24"/>
          <w:szCs w:val="24"/>
          <w:lang w:eastAsia="ru-RU"/>
        </w:rPr>
        <w:br/>
      </w:r>
      <w:r w:rsidRPr="00420DD4">
        <w:rPr>
          <w:rFonts w:ascii="Times New Roman" w:eastAsia="Times New Roman" w:hAnsi="Times New Roman"/>
          <w:spacing w:val="-4"/>
          <w:sz w:val="24"/>
          <w:szCs w:val="24"/>
          <w:lang w:eastAsia="ru-RU"/>
        </w:rPr>
        <w:t>индивидуального подхода к несовершеннолетним с соблюдением конфиденциальности</w:t>
      </w:r>
      <w:r w:rsidRPr="00420DD4">
        <w:rPr>
          <w:rFonts w:ascii="Times New Roman" w:eastAsia="Times New Roman" w:hAnsi="Times New Roman"/>
          <w:sz w:val="24"/>
          <w:szCs w:val="24"/>
          <w:lang w:eastAsia="ru-RU"/>
        </w:rPr>
        <w:t xml:space="preserve">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w:t>
      </w:r>
      <w:r w:rsidRPr="00420DD4">
        <w:rPr>
          <w:rFonts w:ascii="Times New Roman" w:eastAsia="Times New Roman" w:hAnsi="Times New Roman"/>
          <w:color w:val="FF0000"/>
          <w:sz w:val="16"/>
          <w:szCs w:val="16"/>
          <w:lang w:eastAsia="ru-RU"/>
        </w:rPr>
        <w:t xml:space="preserve"> </w:t>
      </w:r>
    </w:p>
    <w:p w14:paraId="06755680"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eastAsia="Times New Roman" w:cs="Calibri"/>
          <w:color w:val="FF0000"/>
          <w:sz w:val="16"/>
          <w:szCs w:val="16"/>
          <w:lang w:eastAsia="ru-RU"/>
        </w:rPr>
      </w:pPr>
      <w:r w:rsidRPr="00420DD4">
        <w:rPr>
          <w:rFonts w:ascii="Times New Roman" w:eastAsia="Times New Roman" w:hAnsi="Times New Roman"/>
          <w:sz w:val="24"/>
          <w:szCs w:val="24"/>
          <w:lang w:eastAsia="ru-RU"/>
        </w:rPr>
        <w:t>2.3.  Муниципальная комиссия координирует деятельность органов и учреждений системы профилактики безнадзорности и правонарушений несовершеннолетних (далее также - органы и учреждения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автономного округа.</w:t>
      </w:r>
      <w:r w:rsidRPr="00420DD4">
        <w:rPr>
          <w:rFonts w:eastAsia="Times New Roman" w:cs="Calibri"/>
          <w:szCs w:val="20"/>
          <w:lang w:eastAsia="ru-RU"/>
        </w:rPr>
        <w:t xml:space="preserve"> </w:t>
      </w:r>
      <w:r w:rsidRPr="00420DD4">
        <w:rPr>
          <w:rFonts w:eastAsia="Times New Roman" w:cs="Calibri"/>
          <w:color w:val="FF0000"/>
          <w:sz w:val="16"/>
          <w:szCs w:val="16"/>
          <w:lang w:eastAsia="ru-RU"/>
        </w:rPr>
        <w:t xml:space="preserve"> </w:t>
      </w:r>
    </w:p>
    <w:p w14:paraId="5E8430E8"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16"/>
          <w:szCs w:val="16"/>
          <w:lang w:eastAsia="ru-RU"/>
        </w:rPr>
      </w:pPr>
      <w:r w:rsidRPr="00420DD4">
        <w:rPr>
          <w:rFonts w:ascii="Times New Roman" w:eastAsia="Times New Roman" w:hAnsi="Times New Roman"/>
          <w:sz w:val="24"/>
          <w:szCs w:val="24"/>
          <w:lang w:eastAsia="ru-RU"/>
        </w:rPr>
        <w:t xml:space="preserve">2.4. Основными полномочиями муниципальной комиссии являются: </w:t>
      </w:r>
      <w:r w:rsidRPr="00420DD4">
        <w:rPr>
          <w:rFonts w:ascii="Times New Roman" w:eastAsia="Times New Roman" w:hAnsi="Times New Roman"/>
          <w:color w:val="FF0000"/>
          <w:sz w:val="16"/>
          <w:szCs w:val="16"/>
          <w:lang w:eastAsia="ru-RU"/>
        </w:rPr>
        <w:t xml:space="preserve"> </w:t>
      </w:r>
    </w:p>
    <w:p w14:paraId="10552E45"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1) обеспечение осуществления мер по защите и восстановлению прав и законных </w:t>
      </w:r>
      <w:r w:rsidRPr="00420DD4">
        <w:rPr>
          <w:rFonts w:ascii="Times New Roman" w:eastAsia="Times New Roman" w:hAnsi="Times New Roman"/>
          <w:sz w:val="24"/>
          <w:szCs w:val="24"/>
          <w:lang w:eastAsia="ru-RU"/>
        </w:rPr>
        <w:lastRenderedPageBreak/>
        <w:t>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14:paraId="2EDCB574"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2) подготовка совместно с соответствующими органами или учреждениями материалов, представляемых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14:paraId="6429F94E"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3) рассмотрение в порядке, установленном Правительством Ханты-Мансийского автономного округа - Югры (далее также - Правительство автономного округа), материалов (дел), не связанных с делами об административных правонарушениях, вопросов, связанных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5" w:history="1">
        <w:r w:rsidRPr="00420DD4">
          <w:rPr>
            <w:rFonts w:ascii="Times New Roman" w:eastAsia="Times New Roman" w:hAnsi="Times New Roman"/>
            <w:sz w:val="24"/>
            <w:szCs w:val="24"/>
            <w:lang w:eastAsia="ru-RU"/>
          </w:rPr>
          <w:t>законом</w:t>
        </w:r>
      </w:hyperlink>
      <w:r w:rsidRPr="00420DD4">
        <w:rPr>
          <w:rFonts w:ascii="Times New Roman" w:eastAsia="Times New Roman" w:hAnsi="Times New Roman"/>
          <w:sz w:val="24"/>
          <w:szCs w:val="24"/>
          <w:lang w:eastAsia="ru-RU"/>
        </w:rPr>
        <w:t xml:space="preserve"> «Об образовании в Российской Федерации», и иных вопросов, связанных с их обучением;</w:t>
      </w:r>
    </w:p>
    <w:p w14:paraId="394E2131"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4)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предусмотренных законодательством Российской Федерации и Ханты-Мансийского автономного округа - Югры;</w:t>
      </w:r>
    </w:p>
    <w:p w14:paraId="055C384F"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5) подготовка и направление в органы государственной власти автономного округа   в порядке, установленном Правительством автономного округа, отчетов о работе по профилактике безнадзорности и правонарушений несовершеннолетних на территории муниципального образования Нефтеюганский район;</w:t>
      </w:r>
    </w:p>
    <w:p w14:paraId="3DE8EA91"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 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привлечение социально ориентированных общественных объединений к реализации планов индивидуальной профилактической работы и контроль за их выполнением;</w:t>
      </w:r>
    </w:p>
    <w:p w14:paraId="2B7B9B89"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6.1) анализ выявленных органами и учреждениями системы профилактики причин и условий безнадзорности и правонарушений несовершеннолетних, принятие мер по их устранению;</w:t>
      </w:r>
    </w:p>
    <w:p w14:paraId="400AAEF6"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6.2) утверждение межведомственных планов (программ, порядков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14:paraId="74E6E530"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6.3) участие в разработке и реализации государственных и муниципальных программ, направленных на защиту прав и законных интересов несовершеннолетних, профилактику их безнадзорности и правонарушений;</w:t>
      </w:r>
    </w:p>
    <w:p w14:paraId="58F349C3"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6.4) принятие мер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14:paraId="0861AA44"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6.5) принятие мер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w:t>
      </w:r>
      <w:r w:rsidRPr="00420DD4">
        <w:rPr>
          <w:rFonts w:ascii="Times New Roman" w:eastAsia="Times New Roman" w:hAnsi="Times New Roman"/>
          <w:sz w:val="24"/>
          <w:szCs w:val="24"/>
          <w:lang w:eastAsia="ru-RU"/>
        </w:rPr>
        <w:lastRenderedPageBreak/>
        <w:t>профилактике безнадзорности и правонарушений несовершеннолетних, защите их прав и законных интересов, их социально-педагогической реабилитации;</w:t>
      </w:r>
    </w:p>
    <w:p w14:paraId="25CD9FD0" w14:textId="03DDE047" w:rsidR="009D699E"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6.6) утверждение составов межведомственных рабочих групп по изучению деятельности органов и учреждений системы профилактики и порядка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14:paraId="71F1AAFA" w14:textId="77DA37AF" w:rsidR="00566954" w:rsidRPr="00420DD4" w:rsidRDefault="00566954"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566954">
        <w:rPr>
          <w:rFonts w:ascii="Times New Roman" w:eastAsia="Times New Roman" w:hAnsi="Times New Roman"/>
          <w:sz w:val="24"/>
          <w:szCs w:val="24"/>
          <w:lang w:eastAsia="ru-RU"/>
        </w:rPr>
        <w:t>6.7) обеспечение исполнения решения суда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14:paraId="5C78AF60"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7) осуществление иных полномочий, предусмотренных законодательством Российской Федерации и Ханты-Мансийского автономного округа - Югры.</w:t>
      </w:r>
    </w:p>
    <w:p w14:paraId="1CECD44A" w14:textId="77777777" w:rsidR="009D699E" w:rsidRPr="00420DD4" w:rsidRDefault="009D699E" w:rsidP="009D699E">
      <w:pPr>
        <w:widowControl w:val="0"/>
        <w:numPr>
          <w:ilvl w:val="0"/>
          <w:numId w:val="1"/>
        </w:numPr>
        <w:tabs>
          <w:tab w:val="left" w:pos="1204"/>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Порядок создания и обеспечения деятельности муниципальной комиссии</w:t>
      </w:r>
    </w:p>
    <w:p w14:paraId="4498C943" w14:textId="77777777" w:rsidR="009D699E" w:rsidRPr="00420DD4" w:rsidRDefault="009D699E" w:rsidP="009D699E">
      <w:pPr>
        <w:widowControl w:val="0"/>
        <w:numPr>
          <w:ilvl w:val="1"/>
          <w:numId w:val="1"/>
        </w:numPr>
        <w:tabs>
          <w:tab w:val="left" w:pos="1204"/>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Муниципальная комиссия создается администрацией Нефтеюганского район в соответствии с законодательством Российской Федерации и Ханты-Мансийского автономного округа - Югры.</w:t>
      </w:r>
    </w:p>
    <w:p w14:paraId="346DF9E4" w14:textId="77777777" w:rsidR="009D699E" w:rsidRPr="00420DD4" w:rsidRDefault="009D699E" w:rsidP="009D699E">
      <w:pPr>
        <w:widowControl w:val="0"/>
        <w:numPr>
          <w:ilvl w:val="1"/>
          <w:numId w:val="1"/>
        </w:numPr>
        <w:tabs>
          <w:tab w:val="left" w:pos="1204"/>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 Муниципальную комиссию возглавляет заместитель главы Нефтеюганского района.</w:t>
      </w:r>
    </w:p>
    <w:p w14:paraId="7A185E8A" w14:textId="77777777" w:rsidR="009D699E" w:rsidRPr="00420DD4" w:rsidRDefault="009D699E" w:rsidP="009D699E">
      <w:pPr>
        <w:widowControl w:val="0"/>
        <w:numPr>
          <w:ilvl w:val="1"/>
          <w:numId w:val="1"/>
        </w:numPr>
        <w:tabs>
          <w:tab w:val="left" w:pos="1204"/>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В целях оперативного решения вопросов, отнесенных к компетенции </w:t>
      </w:r>
      <w:r w:rsidRPr="00420DD4">
        <w:rPr>
          <w:rFonts w:ascii="Times New Roman" w:eastAsia="Times New Roman" w:hAnsi="Times New Roman"/>
          <w:sz w:val="24"/>
          <w:szCs w:val="24"/>
          <w:lang w:eastAsia="ru-RU"/>
        </w:rPr>
        <w:br/>
        <w:t xml:space="preserve">муниципальной комиссии, и более полного осуществления полномочий </w:t>
      </w:r>
      <w:r w:rsidRPr="00420DD4">
        <w:rPr>
          <w:rFonts w:ascii="Times New Roman" w:eastAsia="Times New Roman" w:hAnsi="Times New Roman"/>
          <w:sz w:val="24"/>
          <w:szCs w:val="24"/>
          <w:lang w:eastAsia="ru-RU"/>
        </w:rPr>
        <w:br/>
        <w:t xml:space="preserve">муниципальной комиссии, утверждаются три состава муниципальной комиссии: </w:t>
      </w:r>
    </w:p>
    <w:p w14:paraId="13EFD59D" w14:textId="77777777" w:rsidR="009D699E" w:rsidRPr="00420DD4" w:rsidRDefault="009D699E" w:rsidP="009D699E">
      <w:pPr>
        <w:widowControl w:val="0"/>
        <w:numPr>
          <w:ilvl w:val="0"/>
          <w:numId w:val="2"/>
        </w:numPr>
        <w:tabs>
          <w:tab w:val="left" w:pos="1204"/>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муниципальная комиссия по делам несовершеннолетних и защите </w:t>
      </w:r>
      <w:r w:rsidRPr="00420DD4">
        <w:rPr>
          <w:rFonts w:ascii="Times New Roman" w:eastAsia="Times New Roman" w:hAnsi="Times New Roman"/>
          <w:sz w:val="24"/>
          <w:szCs w:val="24"/>
          <w:lang w:eastAsia="ru-RU"/>
        </w:rPr>
        <w:br/>
        <w:t>их прав Нефтеюганского района (далее – районная муниципальная комиссия);</w:t>
      </w:r>
    </w:p>
    <w:p w14:paraId="72E296B6" w14:textId="77777777" w:rsidR="009D699E" w:rsidRPr="00420DD4" w:rsidRDefault="009D699E" w:rsidP="009D699E">
      <w:pPr>
        <w:widowControl w:val="0"/>
        <w:numPr>
          <w:ilvl w:val="0"/>
          <w:numId w:val="2"/>
        </w:numPr>
        <w:tabs>
          <w:tab w:val="left" w:pos="1204"/>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муниципальная комиссия по делам несовершеннолетних и защите </w:t>
      </w:r>
      <w:r w:rsidRPr="00420DD4">
        <w:rPr>
          <w:rFonts w:ascii="Times New Roman" w:eastAsia="Times New Roman" w:hAnsi="Times New Roman"/>
          <w:sz w:val="24"/>
          <w:szCs w:val="24"/>
          <w:lang w:eastAsia="ru-RU"/>
        </w:rPr>
        <w:br/>
        <w:t xml:space="preserve">их прав Нефтеюганского района в городском поселении Пойковский (далее – </w:t>
      </w:r>
      <w:r w:rsidRPr="00420DD4">
        <w:rPr>
          <w:rFonts w:ascii="Times New Roman" w:eastAsia="Times New Roman" w:hAnsi="Times New Roman"/>
          <w:sz w:val="24"/>
          <w:szCs w:val="24"/>
          <w:lang w:eastAsia="ru-RU"/>
        </w:rPr>
        <w:br/>
        <w:t>муниципальная комиссия городского поселения Пойковский или муниципальная комиссия гп. Пойковский);</w:t>
      </w:r>
    </w:p>
    <w:p w14:paraId="79BCCA89" w14:textId="77777777" w:rsidR="009D699E" w:rsidRPr="00420DD4" w:rsidRDefault="009D699E" w:rsidP="009D699E">
      <w:pPr>
        <w:widowControl w:val="0"/>
        <w:numPr>
          <w:ilvl w:val="0"/>
          <w:numId w:val="2"/>
        </w:numPr>
        <w:tabs>
          <w:tab w:val="left" w:pos="1204"/>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муниципальная комиссия по делам несовершеннолетних и защите их прав Нефтеюганского района в сельском поселении Салым (далее – муниципальная комиссия сельского поселения Салым или муниципальная комиссия сп. Салым);</w:t>
      </w:r>
    </w:p>
    <w:p w14:paraId="5AB2E4E0" w14:textId="77777777" w:rsidR="009D699E" w:rsidRPr="00420DD4" w:rsidRDefault="009D699E" w:rsidP="009D699E">
      <w:pPr>
        <w:widowControl w:val="0"/>
        <w:numPr>
          <w:ilvl w:val="1"/>
          <w:numId w:val="1"/>
        </w:numPr>
        <w:tabs>
          <w:tab w:val="left" w:pos="1204"/>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Действие районной муниципальной комиссии распространяется на всю территорию Нефтеюганского района.</w:t>
      </w:r>
    </w:p>
    <w:p w14:paraId="1C035000" w14:textId="77777777" w:rsidR="009D699E" w:rsidRPr="00420DD4" w:rsidRDefault="009D699E" w:rsidP="009D699E">
      <w:pPr>
        <w:widowControl w:val="0"/>
        <w:numPr>
          <w:ilvl w:val="1"/>
          <w:numId w:val="1"/>
        </w:numPr>
        <w:tabs>
          <w:tab w:val="left" w:pos="1204"/>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Действие муниципальной комиссии городского поселения Пойковский распространяется на территорию городского поселения Пойковский.</w:t>
      </w:r>
    </w:p>
    <w:p w14:paraId="4620D5AF" w14:textId="77777777" w:rsidR="009D699E" w:rsidRPr="00420DD4" w:rsidRDefault="009D699E" w:rsidP="009D699E">
      <w:pPr>
        <w:widowControl w:val="0"/>
        <w:numPr>
          <w:ilvl w:val="1"/>
          <w:numId w:val="1"/>
        </w:numPr>
        <w:tabs>
          <w:tab w:val="left" w:pos="1204"/>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Действие муниципальной комиссии сельского поселения Салым </w:t>
      </w:r>
      <w:r w:rsidRPr="00420DD4">
        <w:rPr>
          <w:rFonts w:ascii="Times New Roman" w:eastAsia="Times New Roman" w:hAnsi="Times New Roman"/>
          <w:sz w:val="24"/>
          <w:szCs w:val="24"/>
          <w:lang w:eastAsia="ru-RU"/>
        </w:rPr>
        <w:br/>
        <w:t>распространяется на территорию сельского поселения Салым.</w:t>
      </w:r>
    </w:p>
    <w:p w14:paraId="74B27190" w14:textId="77777777" w:rsidR="009D699E" w:rsidRPr="00420DD4" w:rsidRDefault="009D699E" w:rsidP="009D699E">
      <w:pPr>
        <w:widowControl w:val="0"/>
        <w:numPr>
          <w:ilvl w:val="1"/>
          <w:numId w:val="1"/>
        </w:numPr>
        <w:tabs>
          <w:tab w:val="left" w:pos="0"/>
        </w:tabs>
        <w:autoSpaceDE w:val="0"/>
        <w:autoSpaceDN w:val="0"/>
        <w:adjustRightInd w:val="0"/>
        <w:spacing w:before="180" w:after="0" w:line="240" w:lineRule="auto"/>
        <w:ind w:left="0" w:right="-1" w:firstLine="851"/>
        <w:jc w:val="both"/>
        <w:rPr>
          <w:rFonts w:ascii="Times New Roman" w:eastAsia="Times New Roman" w:hAnsi="Times New Roman"/>
          <w:color w:val="C00000"/>
          <w:sz w:val="24"/>
          <w:szCs w:val="24"/>
          <w:lang w:eastAsia="ru-RU"/>
        </w:rPr>
      </w:pPr>
      <w:r w:rsidRPr="00420DD4">
        <w:rPr>
          <w:rFonts w:ascii="Times New Roman" w:eastAsia="Times New Roman" w:hAnsi="Times New Roman"/>
          <w:sz w:val="24"/>
          <w:szCs w:val="24"/>
          <w:lang w:eastAsia="ru-RU"/>
        </w:rPr>
        <w:t xml:space="preserve">В состав муниципальной комиссии входят председатель муниципальной комиссии, заместитель (заместители) председателя муниципальной комиссии, ответственный секретарь муниципальной комиссии и члены муниципальной комиссии. </w:t>
      </w:r>
    </w:p>
    <w:p w14:paraId="7CBB9D17" w14:textId="77777777" w:rsidR="009D699E" w:rsidRPr="00420DD4" w:rsidRDefault="009D699E" w:rsidP="009D699E">
      <w:pPr>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pacing w:val="-4"/>
          <w:sz w:val="24"/>
          <w:szCs w:val="24"/>
          <w:lang w:eastAsia="ru-RU"/>
        </w:rPr>
        <w:lastRenderedPageBreak/>
        <w:t>Членами муниципальной комиссии являются руководители (их заместители)</w:t>
      </w:r>
      <w:r w:rsidRPr="00420DD4">
        <w:rPr>
          <w:rFonts w:ascii="Times New Roman" w:eastAsia="Times New Roman" w:hAnsi="Times New Roman"/>
          <w:sz w:val="24"/>
          <w:szCs w:val="24"/>
          <w:lang w:eastAsia="ru-RU"/>
        </w:rPr>
        <w:t xml:space="preserve"> органов и учреждений системы профилактики безнадзорности и правонарушений несовершеннолетних Нефтеюганского района, а также могут являться представители иных государственных (муниципальных) органов власти и учреждений, общественных объединений, религиозных конфессий, граждане, имеющие опыт работы с несовершеннолетними, а также иные заинтересованные лица. </w:t>
      </w:r>
    </w:p>
    <w:p w14:paraId="44867E41" w14:textId="77777777" w:rsidR="009D699E" w:rsidRPr="00420DD4" w:rsidRDefault="009D699E" w:rsidP="009D699E">
      <w:pPr>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pacing w:val="-4"/>
          <w:sz w:val="24"/>
          <w:szCs w:val="24"/>
          <w:lang w:eastAsia="ru-RU"/>
        </w:rPr>
        <w:t>Члены муниципальной комиссии осуществляют свои полномочия на общественных</w:t>
      </w:r>
      <w:r w:rsidRPr="00420DD4">
        <w:rPr>
          <w:rFonts w:ascii="Times New Roman" w:eastAsia="Times New Roman" w:hAnsi="Times New Roman"/>
          <w:sz w:val="24"/>
          <w:szCs w:val="24"/>
          <w:lang w:eastAsia="ru-RU"/>
        </w:rPr>
        <w:t xml:space="preserve"> началах.</w:t>
      </w:r>
    </w:p>
    <w:p w14:paraId="76A66A0A" w14:textId="77777777" w:rsidR="009D699E" w:rsidRPr="00420DD4" w:rsidRDefault="009D699E" w:rsidP="009D699E">
      <w:pPr>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14:paraId="693EE715"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color w:val="FF0000"/>
          <w:sz w:val="16"/>
          <w:szCs w:val="16"/>
          <w:lang w:eastAsia="ru-RU"/>
        </w:rPr>
      </w:pPr>
      <w:r w:rsidRPr="00420DD4">
        <w:rPr>
          <w:rFonts w:ascii="Times New Roman" w:eastAsia="Times New Roman" w:hAnsi="Times New Roman"/>
          <w:sz w:val="24"/>
          <w:szCs w:val="24"/>
          <w:lang w:eastAsia="ru-RU"/>
        </w:rPr>
        <w:t xml:space="preserve">3.8. Председатель муниципальной комиссии несет персональную ответственность за организацию работы муниципальной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автономного округа. </w:t>
      </w:r>
      <w:r w:rsidRPr="00420DD4">
        <w:rPr>
          <w:rFonts w:ascii="Times New Roman" w:eastAsia="Times New Roman" w:hAnsi="Times New Roman"/>
          <w:color w:val="FF0000"/>
          <w:sz w:val="16"/>
          <w:szCs w:val="16"/>
          <w:lang w:eastAsia="ru-RU"/>
        </w:rPr>
        <w:t xml:space="preserve">   </w:t>
      </w:r>
    </w:p>
    <w:p w14:paraId="2D340EBC" w14:textId="77777777" w:rsidR="009D699E" w:rsidRPr="00420DD4" w:rsidRDefault="009D699E" w:rsidP="009D699E">
      <w:pPr>
        <w:tabs>
          <w:tab w:val="left" w:pos="0"/>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3.9. Председатель муниципальной комиссии осуществляет полномочия члена комиссии, предусмотренные подпунктами «а» - «д» и «ж» пункта 3.12 Положения, а также:</w:t>
      </w:r>
    </w:p>
    <w:p w14:paraId="412610AC" w14:textId="77777777" w:rsidR="009D699E" w:rsidRPr="00420DD4" w:rsidRDefault="009D699E" w:rsidP="009D699E">
      <w:pPr>
        <w:widowControl w:val="0"/>
        <w:numPr>
          <w:ilvl w:val="0"/>
          <w:numId w:val="3"/>
        </w:numPr>
        <w:tabs>
          <w:tab w:val="left" w:pos="1204"/>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осуществляет руководство деятельностью муниципальной комиссии;</w:t>
      </w:r>
    </w:p>
    <w:p w14:paraId="6C5A702C" w14:textId="77777777" w:rsidR="009D699E" w:rsidRPr="00420DD4" w:rsidRDefault="009D699E" w:rsidP="009D699E">
      <w:pPr>
        <w:widowControl w:val="0"/>
        <w:numPr>
          <w:ilvl w:val="0"/>
          <w:numId w:val="3"/>
        </w:numPr>
        <w:tabs>
          <w:tab w:val="left" w:pos="1204"/>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председательствует на заседании муниципальной комиссии и организует её работу;</w:t>
      </w:r>
    </w:p>
    <w:p w14:paraId="648E3215" w14:textId="77777777" w:rsidR="009D699E" w:rsidRPr="00420DD4" w:rsidRDefault="009D699E" w:rsidP="009D699E">
      <w:pPr>
        <w:widowControl w:val="0"/>
        <w:numPr>
          <w:ilvl w:val="0"/>
          <w:numId w:val="3"/>
        </w:numPr>
        <w:tabs>
          <w:tab w:val="left" w:pos="1204"/>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имеет право решающего голоса при голосовании на заседаниях </w:t>
      </w:r>
      <w:r w:rsidRPr="00420DD4">
        <w:rPr>
          <w:rFonts w:ascii="Times New Roman" w:eastAsia="Times New Roman" w:hAnsi="Times New Roman"/>
          <w:sz w:val="24"/>
          <w:szCs w:val="24"/>
          <w:lang w:eastAsia="ru-RU"/>
        </w:rPr>
        <w:br/>
        <w:t xml:space="preserve">  комиссии;</w:t>
      </w:r>
    </w:p>
    <w:p w14:paraId="3E243143" w14:textId="77777777" w:rsidR="009D699E" w:rsidRPr="00420DD4" w:rsidRDefault="009D699E" w:rsidP="009D699E">
      <w:pPr>
        <w:widowControl w:val="0"/>
        <w:numPr>
          <w:ilvl w:val="0"/>
          <w:numId w:val="3"/>
        </w:numPr>
        <w:tabs>
          <w:tab w:val="left" w:pos="1288"/>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представляет муниципальную комиссию в государственных органах, </w:t>
      </w:r>
      <w:r w:rsidRPr="00420DD4">
        <w:rPr>
          <w:rFonts w:ascii="Times New Roman" w:eastAsia="Times New Roman" w:hAnsi="Times New Roman"/>
          <w:sz w:val="24"/>
          <w:szCs w:val="24"/>
          <w:lang w:eastAsia="ru-RU"/>
        </w:rPr>
        <w:br/>
        <w:t>органах местного самоуправления и иных организациях;</w:t>
      </w:r>
    </w:p>
    <w:p w14:paraId="0D82A4D2" w14:textId="77777777" w:rsidR="009D699E" w:rsidRPr="00420DD4" w:rsidRDefault="009D699E" w:rsidP="009D699E">
      <w:pPr>
        <w:widowControl w:val="0"/>
        <w:numPr>
          <w:ilvl w:val="0"/>
          <w:numId w:val="3"/>
        </w:numPr>
        <w:tabs>
          <w:tab w:val="left" w:pos="1288"/>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утверждает повестку заседания муниципальной комиссии;</w:t>
      </w:r>
    </w:p>
    <w:p w14:paraId="67F9B8B8" w14:textId="77777777" w:rsidR="009D699E" w:rsidRPr="00420DD4" w:rsidRDefault="009D699E" w:rsidP="009D699E">
      <w:pPr>
        <w:widowControl w:val="0"/>
        <w:numPr>
          <w:ilvl w:val="0"/>
          <w:numId w:val="3"/>
        </w:numPr>
        <w:tabs>
          <w:tab w:val="left" w:pos="1288"/>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назначает дату заседания муниципальной комиссии;</w:t>
      </w:r>
    </w:p>
    <w:p w14:paraId="72306007" w14:textId="77777777" w:rsidR="009D699E" w:rsidRPr="00420DD4" w:rsidRDefault="009D699E" w:rsidP="009D699E">
      <w:pPr>
        <w:widowControl w:val="0"/>
        <w:numPr>
          <w:ilvl w:val="0"/>
          <w:numId w:val="3"/>
        </w:numPr>
        <w:tabs>
          <w:tab w:val="left" w:pos="1288"/>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дает заместителю председателя, ответственному секретарю комиссии, членам</w:t>
      </w:r>
      <w:r w:rsidRPr="00420DD4">
        <w:rPr>
          <w:rFonts w:ascii="Times New Roman" w:eastAsia="Times New Roman" w:hAnsi="Times New Roman"/>
          <w:sz w:val="24"/>
          <w:szCs w:val="24"/>
          <w:lang w:eastAsia="ru-RU"/>
        </w:rPr>
        <w:br/>
        <w:t xml:space="preserve"> муниципальной комиссии обязательные к исполнению поручения по вопросам, </w:t>
      </w:r>
      <w:r w:rsidRPr="00420DD4">
        <w:rPr>
          <w:rFonts w:ascii="Times New Roman" w:eastAsia="Times New Roman" w:hAnsi="Times New Roman"/>
          <w:sz w:val="24"/>
          <w:szCs w:val="24"/>
          <w:lang w:eastAsia="ru-RU"/>
        </w:rPr>
        <w:br/>
        <w:t>отнесенным к компетенции муниципальной комиссии;</w:t>
      </w:r>
    </w:p>
    <w:p w14:paraId="44E0F00B" w14:textId="77777777" w:rsidR="009D699E" w:rsidRPr="00420DD4" w:rsidRDefault="009D699E" w:rsidP="009D699E">
      <w:pPr>
        <w:widowControl w:val="0"/>
        <w:numPr>
          <w:ilvl w:val="0"/>
          <w:numId w:val="3"/>
        </w:numPr>
        <w:tabs>
          <w:tab w:val="left" w:pos="1288"/>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pacing w:val="-2"/>
          <w:sz w:val="24"/>
          <w:szCs w:val="24"/>
          <w:lang w:eastAsia="ru-RU"/>
        </w:rPr>
        <w:t>представляет уполномоченным органам (должностным лицам) предложения</w:t>
      </w:r>
      <w:r w:rsidRPr="00420DD4">
        <w:rPr>
          <w:rFonts w:ascii="Times New Roman" w:eastAsia="Times New Roman" w:hAnsi="Times New Roman"/>
          <w:sz w:val="24"/>
          <w:szCs w:val="24"/>
          <w:lang w:eastAsia="ru-RU"/>
        </w:rPr>
        <w:t xml:space="preserve"> по формированию персонального состава муниципальной комиссии;</w:t>
      </w:r>
    </w:p>
    <w:p w14:paraId="0465A772" w14:textId="77777777" w:rsidR="009D699E" w:rsidRPr="00420DD4" w:rsidRDefault="009D699E" w:rsidP="009D699E">
      <w:pPr>
        <w:widowControl w:val="0"/>
        <w:numPr>
          <w:ilvl w:val="0"/>
          <w:numId w:val="3"/>
        </w:numPr>
        <w:tabs>
          <w:tab w:val="left" w:pos="1288"/>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осуществляет контроль за исполнением плана работы муниципальной комиссии, подписывает постановления муниципальной комиссии;</w:t>
      </w:r>
    </w:p>
    <w:p w14:paraId="4AD584E6" w14:textId="77777777" w:rsidR="009D699E" w:rsidRPr="00420DD4" w:rsidRDefault="009D699E" w:rsidP="009D699E">
      <w:pPr>
        <w:widowControl w:val="0"/>
        <w:numPr>
          <w:ilvl w:val="0"/>
          <w:numId w:val="3"/>
        </w:numPr>
        <w:tabs>
          <w:tab w:val="left" w:pos="1288"/>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обеспечивает представление установленной отчетности о работе </w:t>
      </w:r>
      <w:r w:rsidRPr="00420DD4">
        <w:rPr>
          <w:rFonts w:ascii="Times New Roman" w:eastAsia="Times New Roman" w:hAnsi="Times New Roman"/>
          <w:sz w:val="24"/>
          <w:szCs w:val="24"/>
          <w:lang w:eastAsia="ru-RU"/>
        </w:rPr>
        <w:br/>
        <w:t>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Ханты-Мансийского автономного округа – Югры.</w:t>
      </w:r>
    </w:p>
    <w:p w14:paraId="7C584624"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3.10. Заместитель председателя муниципальной комиссии осуществляет полномочия члена комиссии, предусмотренные подпунктами «а» - «д» и «ж» пункта 3.12 настоящего Положения, а также:</w:t>
      </w:r>
    </w:p>
    <w:p w14:paraId="6187C411" w14:textId="77777777" w:rsidR="009D699E" w:rsidRPr="00420DD4" w:rsidRDefault="009D699E" w:rsidP="009D699E">
      <w:pPr>
        <w:widowControl w:val="0"/>
        <w:numPr>
          <w:ilvl w:val="0"/>
          <w:numId w:val="3"/>
        </w:numPr>
        <w:tabs>
          <w:tab w:val="left" w:pos="1288"/>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выполняет поручения председателя муниципальной комиссии;</w:t>
      </w:r>
    </w:p>
    <w:p w14:paraId="3079BD15" w14:textId="77777777" w:rsidR="009D699E" w:rsidRPr="00420DD4" w:rsidRDefault="009D699E" w:rsidP="009D699E">
      <w:pPr>
        <w:widowControl w:val="0"/>
        <w:numPr>
          <w:ilvl w:val="0"/>
          <w:numId w:val="3"/>
        </w:numPr>
        <w:tabs>
          <w:tab w:val="left" w:pos="1288"/>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исполняет обязанности председателя муниципальной комиссии в его </w:t>
      </w:r>
      <w:r w:rsidRPr="00420DD4">
        <w:rPr>
          <w:rFonts w:ascii="Times New Roman" w:eastAsia="Times New Roman" w:hAnsi="Times New Roman"/>
          <w:sz w:val="24"/>
          <w:szCs w:val="24"/>
          <w:lang w:eastAsia="ru-RU"/>
        </w:rPr>
        <w:br/>
        <w:t>отсутствие;</w:t>
      </w:r>
    </w:p>
    <w:p w14:paraId="4957A09A" w14:textId="77777777" w:rsidR="009D699E" w:rsidRPr="00420DD4" w:rsidRDefault="009D699E" w:rsidP="009D699E">
      <w:pPr>
        <w:widowControl w:val="0"/>
        <w:numPr>
          <w:ilvl w:val="0"/>
          <w:numId w:val="3"/>
        </w:numPr>
        <w:tabs>
          <w:tab w:val="left" w:pos="1288"/>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обеспечивает контроль за исполнением постановлений муниципальной </w:t>
      </w:r>
      <w:r w:rsidRPr="00420DD4">
        <w:rPr>
          <w:rFonts w:ascii="Times New Roman" w:eastAsia="Times New Roman" w:hAnsi="Times New Roman"/>
          <w:sz w:val="24"/>
          <w:szCs w:val="24"/>
          <w:lang w:eastAsia="ru-RU"/>
        </w:rPr>
        <w:lastRenderedPageBreak/>
        <w:t>комиссии;</w:t>
      </w:r>
    </w:p>
    <w:p w14:paraId="41B902D8" w14:textId="77777777" w:rsidR="009D699E" w:rsidRPr="00420DD4" w:rsidRDefault="009D699E" w:rsidP="009D699E">
      <w:pPr>
        <w:widowControl w:val="0"/>
        <w:numPr>
          <w:ilvl w:val="0"/>
          <w:numId w:val="3"/>
        </w:numPr>
        <w:tabs>
          <w:tab w:val="left" w:pos="1288"/>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обеспечивает контроль за своевременной подготовкой материалов </w:t>
      </w:r>
      <w:r w:rsidRPr="00420DD4">
        <w:rPr>
          <w:rFonts w:ascii="Times New Roman" w:eastAsia="Times New Roman" w:hAnsi="Times New Roman"/>
          <w:sz w:val="24"/>
          <w:szCs w:val="24"/>
          <w:lang w:eastAsia="ru-RU"/>
        </w:rPr>
        <w:br/>
        <w:t>для рассмотрения на заседании муниципальной комиссии.</w:t>
      </w:r>
    </w:p>
    <w:p w14:paraId="71AEFC92"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3.11. Ответственный секретарь муниципальной комиссии осуществляет полномочия, предусмотренные подпунктами «а» - «д» и «ж» пункта 3.12 настоящего Положения, а также:</w:t>
      </w:r>
    </w:p>
    <w:p w14:paraId="611C60A7" w14:textId="77777777" w:rsidR="009D699E" w:rsidRPr="00420DD4" w:rsidRDefault="009D699E" w:rsidP="009D699E">
      <w:pPr>
        <w:widowControl w:val="0"/>
        <w:numPr>
          <w:ilvl w:val="0"/>
          <w:numId w:val="3"/>
        </w:numPr>
        <w:tabs>
          <w:tab w:val="left" w:pos="1288"/>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осуществляет подготовку материалов для рассмотрения на заседании</w:t>
      </w:r>
      <w:r w:rsidRPr="00420DD4">
        <w:rPr>
          <w:rFonts w:ascii="Times New Roman" w:eastAsia="Times New Roman" w:hAnsi="Times New Roman"/>
          <w:sz w:val="24"/>
          <w:szCs w:val="24"/>
          <w:lang w:eastAsia="ru-RU"/>
        </w:rPr>
        <w:br/>
        <w:t xml:space="preserve"> муниципальной комиссии;</w:t>
      </w:r>
    </w:p>
    <w:p w14:paraId="18B4CB00" w14:textId="77777777" w:rsidR="009D699E" w:rsidRPr="00420DD4" w:rsidRDefault="009D699E" w:rsidP="009D699E">
      <w:pPr>
        <w:widowControl w:val="0"/>
        <w:numPr>
          <w:ilvl w:val="0"/>
          <w:numId w:val="3"/>
        </w:numPr>
        <w:tabs>
          <w:tab w:val="left" w:pos="1288"/>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выполняет поручения председателя и заместителя председателя муниципальной комиссии;</w:t>
      </w:r>
    </w:p>
    <w:p w14:paraId="6ADC7ACA" w14:textId="77777777" w:rsidR="009D699E" w:rsidRPr="00420DD4" w:rsidRDefault="009D699E" w:rsidP="009D699E">
      <w:pPr>
        <w:widowControl w:val="0"/>
        <w:numPr>
          <w:ilvl w:val="0"/>
          <w:numId w:val="3"/>
        </w:numPr>
        <w:tabs>
          <w:tab w:val="left" w:pos="1288"/>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 оповещает членов муниципальной комиссии и лиц, участвующих </w:t>
      </w:r>
      <w:r w:rsidRPr="00420DD4">
        <w:rPr>
          <w:rFonts w:ascii="Times New Roman" w:eastAsia="Times New Roman" w:hAnsi="Times New Roman"/>
          <w:sz w:val="24"/>
          <w:szCs w:val="24"/>
          <w:lang w:eastAsia="ru-RU"/>
        </w:rPr>
        <w:br/>
        <w:t xml:space="preserve">в заседании муниципальной комиссии, о времени и месте заседания, проверяет </w:t>
      </w:r>
      <w:r w:rsidRPr="00420DD4">
        <w:rPr>
          <w:rFonts w:ascii="Times New Roman" w:eastAsia="Times New Roman" w:hAnsi="Times New Roman"/>
          <w:sz w:val="24"/>
          <w:szCs w:val="24"/>
          <w:lang w:eastAsia="ru-RU"/>
        </w:rPr>
        <w:br/>
        <w:t>их явку, знакомит с материалами по вопросам, вынесенным на рассмотрение</w:t>
      </w:r>
      <w:r w:rsidRPr="00420DD4">
        <w:rPr>
          <w:rFonts w:ascii="Times New Roman" w:eastAsia="Times New Roman" w:hAnsi="Times New Roman"/>
          <w:sz w:val="24"/>
          <w:szCs w:val="24"/>
          <w:lang w:eastAsia="ru-RU"/>
        </w:rPr>
        <w:br/>
        <w:t xml:space="preserve"> муниципальной комиссии;</w:t>
      </w:r>
    </w:p>
    <w:p w14:paraId="275F95A4" w14:textId="77777777" w:rsidR="009D699E" w:rsidRPr="00420DD4" w:rsidRDefault="009D699E" w:rsidP="009D699E">
      <w:pPr>
        <w:widowControl w:val="0"/>
        <w:numPr>
          <w:ilvl w:val="0"/>
          <w:numId w:val="3"/>
        </w:numPr>
        <w:tabs>
          <w:tab w:val="left" w:pos="1288"/>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осуществляет подготовку и оформление проектов постановлений, </w:t>
      </w:r>
      <w:r w:rsidRPr="00420DD4">
        <w:rPr>
          <w:rFonts w:ascii="Times New Roman" w:eastAsia="Times New Roman" w:hAnsi="Times New Roman"/>
          <w:sz w:val="24"/>
          <w:szCs w:val="24"/>
          <w:lang w:eastAsia="ru-RU"/>
        </w:rPr>
        <w:br/>
        <w:t xml:space="preserve">принимаемых муниципальной комиссией по результатам рассмотрения </w:t>
      </w:r>
      <w:r w:rsidRPr="00420DD4">
        <w:rPr>
          <w:rFonts w:ascii="Times New Roman" w:eastAsia="Times New Roman" w:hAnsi="Times New Roman"/>
          <w:sz w:val="24"/>
          <w:szCs w:val="24"/>
          <w:lang w:eastAsia="ru-RU"/>
        </w:rPr>
        <w:br/>
        <w:t>соответствующего вопроса на заседании;</w:t>
      </w:r>
    </w:p>
    <w:p w14:paraId="18FC6A9B" w14:textId="77777777" w:rsidR="009D699E" w:rsidRPr="00420DD4" w:rsidRDefault="009D699E" w:rsidP="009D699E">
      <w:pPr>
        <w:widowControl w:val="0"/>
        <w:numPr>
          <w:ilvl w:val="0"/>
          <w:numId w:val="3"/>
        </w:numPr>
        <w:tabs>
          <w:tab w:val="left" w:pos="1288"/>
        </w:tabs>
        <w:autoSpaceDE w:val="0"/>
        <w:autoSpaceDN w:val="0"/>
        <w:adjustRightInd w:val="0"/>
        <w:spacing w:before="180" w:after="0" w:line="240" w:lineRule="auto"/>
        <w:ind w:left="0" w:right="-1" w:firstLine="851"/>
        <w:jc w:val="both"/>
        <w:rPr>
          <w:rFonts w:ascii="Times New Roman" w:eastAsia="Times New Roman" w:hAnsi="Times New Roman"/>
          <w:sz w:val="24"/>
          <w:szCs w:val="24"/>
          <w:lang w:eastAsia="ru-RU"/>
        </w:rPr>
      </w:pPr>
      <w:r w:rsidRPr="00420DD4">
        <w:rPr>
          <w:rFonts w:ascii="Times New Roman" w:eastAsia="Times New Roman" w:hAnsi="Times New Roman"/>
          <w:spacing w:val="-4"/>
          <w:sz w:val="24"/>
          <w:szCs w:val="24"/>
          <w:lang w:eastAsia="ru-RU"/>
        </w:rPr>
        <w:t xml:space="preserve"> </w:t>
      </w:r>
      <w:r w:rsidRPr="00420DD4">
        <w:rPr>
          <w:rFonts w:ascii="Times New Roman" w:eastAsia="Times New Roman" w:hAnsi="Times New Roman"/>
          <w:sz w:val="24"/>
          <w:szCs w:val="24"/>
          <w:lang w:eastAsia="ru-RU"/>
        </w:rPr>
        <w:t>обеспечивает вручение копий постановлений муниципальной комиссии:</w:t>
      </w:r>
    </w:p>
    <w:p w14:paraId="26926E5D"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а) по делу об административном правонарушении вручает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 указанным лицам по почте заказным почтовым отправлением в течение трех дней со дня вынесения указанного постановления;</w:t>
      </w:r>
    </w:p>
    <w:p w14:paraId="5AA0A626"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б) по вопросам, рассмотренным на заседании муниципальной комиссии, в заинтересованные ведомства, органы и учреждения системы профилактики безнадзорности и правонарушений несовершеннолетних, членам муниципальной комиссии по электронной почте в течение пяти дней со дня вынесения постановления.</w:t>
      </w:r>
    </w:p>
    <w:p w14:paraId="6012DAC4"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3.12. Члены муниципальной комиссии обладают равными правами </w:t>
      </w:r>
      <w:r w:rsidRPr="00420DD4">
        <w:rPr>
          <w:rFonts w:ascii="Times New Roman" w:eastAsia="Times New Roman" w:hAnsi="Times New Roman"/>
          <w:sz w:val="24"/>
          <w:szCs w:val="24"/>
          <w:lang w:eastAsia="ru-RU"/>
        </w:rPr>
        <w:br/>
        <w:t xml:space="preserve">при рассмотрении и обсуждении вопросов (дел), отнесенных к компетенции </w:t>
      </w:r>
      <w:r w:rsidRPr="00420DD4">
        <w:rPr>
          <w:rFonts w:ascii="Times New Roman" w:eastAsia="Times New Roman" w:hAnsi="Times New Roman"/>
          <w:sz w:val="24"/>
          <w:szCs w:val="24"/>
          <w:lang w:eastAsia="ru-RU"/>
        </w:rPr>
        <w:br/>
        <w:t>муниципальной комиссии, и осуществляют следующие функции:</w:t>
      </w:r>
    </w:p>
    <w:p w14:paraId="4E5F7EAC"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а) участвуют в заседании муниципальной комиссии и его подготовке;</w:t>
      </w:r>
    </w:p>
    <w:p w14:paraId="408B74C9"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б) предварительно (до заседания комиссии) знакомятся с материалами по вопросам, выносимым на её рассмотрение;</w:t>
      </w:r>
    </w:p>
    <w:p w14:paraId="410C16DD"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в) вносят предложения об отложении рассмотрения вопроса (дела) </w:t>
      </w:r>
      <w:r w:rsidRPr="00420DD4">
        <w:rPr>
          <w:rFonts w:ascii="Times New Roman" w:eastAsia="Times New Roman" w:hAnsi="Times New Roman"/>
          <w:sz w:val="24"/>
          <w:szCs w:val="24"/>
          <w:lang w:eastAsia="ru-RU"/>
        </w:rPr>
        <w:br/>
        <w:t>и о запросе дополнительных материалов по нему;</w:t>
      </w:r>
    </w:p>
    <w:p w14:paraId="07D5FFF2"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г) вносят предложения по совершенствованию работы по профилактике </w:t>
      </w:r>
      <w:r w:rsidRPr="00420DD4">
        <w:rPr>
          <w:rFonts w:ascii="Times New Roman" w:eastAsia="Times New Roman" w:hAnsi="Times New Roman"/>
          <w:sz w:val="24"/>
          <w:szCs w:val="24"/>
          <w:lang w:eastAsia="ru-RU"/>
        </w:rPr>
        <w:br/>
        <w:t xml:space="preserve">безнадзорности и правонарушений несовершеннолетних, защите их прав и законных интересов, выявлению и устранению причин и условий, способствующих </w:t>
      </w:r>
      <w:r w:rsidRPr="00420DD4">
        <w:rPr>
          <w:rFonts w:ascii="Times New Roman" w:eastAsia="Times New Roman" w:hAnsi="Times New Roman"/>
          <w:sz w:val="24"/>
          <w:szCs w:val="24"/>
          <w:lang w:eastAsia="ru-RU"/>
        </w:rPr>
        <w:br/>
        <w:t>безнадзорности и правонарушениям несовершеннолетних;</w:t>
      </w:r>
    </w:p>
    <w:p w14:paraId="37C88A5B"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д) участвуют в обсуждении постановлений, принимаемых муниципальной</w:t>
      </w:r>
      <w:r w:rsidRPr="00420DD4">
        <w:rPr>
          <w:rFonts w:ascii="Times New Roman" w:eastAsia="Times New Roman" w:hAnsi="Times New Roman"/>
          <w:sz w:val="24"/>
          <w:szCs w:val="24"/>
          <w:lang w:eastAsia="ru-RU"/>
        </w:rPr>
        <w:br/>
        <w:t>комиссией по рассматриваемым вопросам (делам), и голосуют при их принятии;</w:t>
      </w:r>
    </w:p>
    <w:p w14:paraId="23709BAE"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е)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14:paraId="321114CA"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pacing w:val="-4"/>
          <w:sz w:val="24"/>
          <w:szCs w:val="24"/>
          <w:lang w:eastAsia="ru-RU"/>
        </w:rPr>
        <w:t>ж) посещают организации, обеспечивающие реализацию несовершеннолетними</w:t>
      </w:r>
      <w:r w:rsidRPr="00420DD4">
        <w:rPr>
          <w:rFonts w:ascii="Times New Roman" w:eastAsia="Times New Roman" w:hAnsi="Times New Roman"/>
          <w:sz w:val="24"/>
          <w:szCs w:val="24"/>
          <w:lang w:eastAsia="ru-RU"/>
        </w:rPr>
        <w:t xml:space="preserve"> их прав на образование, труд, отдых, охрану здоровья и медицинскую помощь, жилище и иных прав, в целях проверки поступивших в  муниципальную комиссию сообщений о нарушении прав и законных интересов несовершеннолетних, наличии угрозы в отношении их жизни и </w:t>
      </w:r>
      <w:r w:rsidRPr="00420DD4">
        <w:rPr>
          <w:rFonts w:ascii="Times New Roman" w:eastAsia="Times New Roman" w:hAnsi="Times New Roman"/>
          <w:sz w:val="24"/>
          <w:szCs w:val="24"/>
          <w:lang w:eastAsia="ru-RU"/>
        </w:rPr>
        <w:lastRenderedPageBreak/>
        <w:t>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54575429"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з) выполняют поручения председателя и заместителя председателя </w:t>
      </w:r>
      <w:r w:rsidRPr="00420DD4">
        <w:rPr>
          <w:rFonts w:ascii="Times New Roman" w:eastAsia="Times New Roman" w:hAnsi="Times New Roman"/>
          <w:sz w:val="24"/>
          <w:szCs w:val="24"/>
          <w:lang w:eastAsia="ru-RU"/>
        </w:rPr>
        <w:br/>
        <w:t>муниципальной комиссии;</w:t>
      </w:r>
    </w:p>
    <w:p w14:paraId="35448D60"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и) информируют председателя комиссии о своем участии в заседании или причинах отсутствия на заседании.</w:t>
      </w:r>
    </w:p>
    <w:p w14:paraId="21F0659B"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3.13.  Полномочия председателя, заместителя председателя, ответственного секретаря, члена комиссии прекращаются при наличии следующих оснований:</w:t>
      </w:r>
    </w:p>
    <w:p w14:paraId="1E76BAF6"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14:paraId="4BEF2610"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14:paraId="30942495"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в) прекращение полномочий комиссии;</w:t>
      </w:r>
    </w:p>
    <w:p w14:paraId="3E4C29C4"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14:paraId="0AEB228B"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14:paraId="7998D5E8"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14:paraId="775313F3"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ж) по факту смерти.</w:t>
      </w:r>
    </w:p>
    <w:p w14:paraId="4931360E"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3.14.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3.13 настоящего Примерного положения.</w:t>
      </w:r>
    </w:p>
    <w:p w14:paraId="7FF39CC3" w14:textId="77777777" w:rsidR="009D699E" w:rsidRPr="00420DD4" w:rsidRDefault="009D699E" w:rsidP="009D699E">
      <w:pPr>
        <w:tabs>
          <w:tab w:val="left" w:pos="709"/>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3.15.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14:paraId="3FD1D156"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3.16. Для организационного обеспечения деятельности муниципальной комиссии в администрации Нефтеюганского района создан отдел по делам несовершеннолетних, защите их прав, осуществляющий переданные органу местного самоуправления отдельные государственные полномочия.</w:t>
      </w:r>
    </w:p>
    <w:p w14:paraId="6F58AAAE"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3.17. К вопросам обеспечения деятельности комиссий относятся:</w:t>
      </w:r>
    </w:p>
    <w:p w14:paraId="3798B844"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 подготовка и организация проведения заседаний и иных плановых мероприятий комиссии;</w:t>
      </w:r>
    </w:p>
    <w:p w14:paraId="78E1E7A2"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2) осуществление контроля за своевременностью подготовки и представления материалов для рассмотрения на заседаниях комиссии;</w:t>
      </w:r>
    </w:p>
    <w:p w14:paraId="0D803761"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3) ведение делопроизводства комиссии;</w:t>
      </w:r>
    </w:p>
    <w:p w14:paraId="0AD92BBB"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4) оказание консультационной помощи представителям органов и учреждений системы профилактики, а также представителям иных территориальных органов </w:t>
      </w:r>
      <w:r w:rsidRPr="00420DD4">
        <w:rPr>
          <w:rFonts w:ascii="Times New Roman" w:eastAsia="Times New Roman" w:hAnsi="Times New Roman"/>
          <w:sz w:val="24"/>
          <w:szCs w:val="24"/>
          <w:lang w:eastAsia="ru-RU"/>
        </w:rPr>
        <w:lastRenderedPageBreak/>
        <w:t>федеральных органов исполнительной власти, исполнительных органов государственной власти автономного округа,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14:paraId="486F4DD8"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14:paraId="710A380C"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14:paraId="301529BC"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7) организация рассмотрения комиссией поступивших в комиссию обращений граждан, сообщений органов и учреждений системы профилактики по вопросам, отнесенным к ее компетенции;</w:t>
      </w:r>
    </w:p>
    <w:p w14:paraId="36EED110"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8) осуществление сбора, обработки и обобщения информации, необходимой для решения задач, стоящих перед комиссией;</w:t>
      </w:r>
    </w:p>
    <w:p w14:paraId="02D71C65"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9) осуществление сбора и обобщение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14:paraId="11691068"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14:paraId="06A724BA"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11) подготовка информационных и аналитических материалов по вопросам профилактики безнадзорности и правонарушений несовершеннолетних;</w:t>
      </w:r>
    </w:p>
    <w:p w14:paraId="5538ADDD"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14:paraId="7A72DD42"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автономного округа, органами местного самоуправления, общественными и иными объединениями, организациями для решения задач, стоящих перед комиссией;</w:t>
      </w:r>
    </w:p>
    <w:p w14:paraId="239F3559"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14) направление запросов в федеральные государственные органы, федеральные органы государственной власти, органы государственной власти автономного округа,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14:paraId="2DCE614A"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14:paraId="61771212" w14:textId="77777777" w:rsidR="009D699E" w:rsidRPr="00420DD4" w:rsidRDefault="009D699E" w:rsidP="009D699E">
      <w:pPr>
        <w:tabs>
          <w:tab w:val="left" w:pos="1288"/>
        </w:tabs>
        <w:autoSpaceDE w:val="0"/>
        <w:autoSpaceDN w:val="0"/>
        <w:adjustRightInd w:val="0"/>
        <w:spacing w:after="0" w:line="240" w:lineRule="auto"/>
        <w:ind w:right="-1" w:firstLine="851"/>
        <w:jc w:val="both"/>
        <w:rPr>
          <w:rFonts w:eastAsia="Times New Roman" w:cs="Calibri"/>
          <w:szCs w:val="20"/>
          <w:lang w:eastAsia="ru-RU"/>
        </w:rPr>
      </w:pPr>
      <w:r w:rsidRPr="00420DD4">
        <w:rPr>
          <w:rFonts w:ascii="Times New Roman" w:eastAsia="Times New Roman" w:hAnsi="Times New Roman"/>
          <w:sz w:val="24"/>
          <w:szCs w:val="24"/>
          <w:lang w:eastAsia="ru-RU"/>
        </w:rPr>
        <w:t>4.  Основные направления деятельности муниципальной комиссии</w:t>
      </w:r>
    </w:p>
    <w:p w14:paraId="2FFD339A" w14:textId="77777777" w:rsidR="009D699E" w:rsidRPr="00420DD4" w:rsidRDefault="009D699E" w:rsidP="009D699E">
      <w:pPr>
        <w:widowControl w:val="0"/>
        <w:autoSpaceDE w:val="0"/>
        <w:autoSpaceDN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Для выполнения основных задач муниципальная комиссия:</w:t>
      </w:r>
    </w:p>
    <w:p w14:paraId="1FB1667A"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 координирует деятельность органов и учреждений системы профилактики безнадзорности и правонарушений несовершеннолетних;</w:t>
      </w:r>
    </w:p>
    <w:p w14:paraId="73B50D64"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2) осуществляет меры в пределах своей компетенции по решению проблем, связанных с соблюдением прав и законных интересов несовершеннолетних, их безнадзорностью и правонарушениями на территории муниципального образования;</w:t>
      </w:r>
    </w:p>
    <w:p w14:paraId="03CFA294"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3) рассматривает дела об административных правонарушениях, совершенных несовершеннолетними, их родителями (законными представителями) либо иными лицами, </w:t>
      </w:r>
      <w:r w:rsidRPr="00420DD4">
        <w:rPr>
          <w:rFonts w:ascii="Times New Roman" w:eastAsia="Times New Roman" w:hAnsi="Times New Roman"/>
          <w:sz w:val="24"/>
          <w:szCs w:val="24"/>
          <w:lang w:eastAsia="ru-RU"/>
        </w:rPr>
        <w:lastRenderedPageBreak/>
        <w:t xml:space="preserve">отнесенных </w:t>
      </w:r>
      <w:hyperlink r:id="rId6" w:history="1">
        <w:r w:rsidRPr="00420DD4">
          <w:rPr>
            <w:rFonts w:ascii="Times New Roman" w:eastAsia="Times New Roman" w:hAnsi="Times New Roman"/>
            <w:sz w:val="24"/>
            <w:szCs w:val="24"/>
            <w:lang w:eastAsia="ru-RU"/>
          </w:rPr>
          <w:t>Кодексом</w:t>
        </w:r>
      </w:hyperlink>
      <w:r w:rsidRPr="00420DD4">
        <w:rPr>
          <w:rFonts w:ascii="Times New Roman" w:eastAsia="Times New Roman" w:hAnsi="Times New Roman"/>
          <w:sz w:val="24"/>
          <w:szCs w:val="24"/>
          <w:lang w:eastAsia="ru-RU"/>
        </w:rPr>
        <w:t xml:space="preserve"> Российской Федерации об административных правонарушениях и законами автономного округа об административной ответственности к компетенции комиссии;</w:t>
      </w:r>
    </w:p>
    <w:p w14:paraId="4F9CB4F2"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4) осуществляет меры, предусмотренные законодательством Российской Федерации и Ханты-Мансийского автономного округа - Югры,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p>
    <w:p w14:paraId="49D6960F"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5) организует проведение личного приема несовершеннолетних, их законных представителей, иных граждан;</w:t>
      </w:r>
    </w:p>
    <w:p w14:paraId="484797BD"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 организует рассмотрение жалоб, заявлений и сообщений о нарушении или ограничении прав и законных интересов несовершеннолетних;</w:t>
      </w:r>
    </w:p>
    <w:p w14:paraId="7D9502C6"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7) обращается в суд за защитой прав и законных интересов несовершеннолетних и принимает участие в рассмотрении судом дел, возбужденных по инициативе муниципальной комиссии, а также в случаях, предусмотренных федеральным законодательством;</w:t>
      </w:r>
    </w:p>
    <w:p w14:paraId="58987351"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7.1) подготавливает совместно с соответствующими органами 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14:paraId="6B8CE156"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7.2)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14:paraId="16AD8433"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8) 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(законных представителей), относящиеся к установленной сфере деятельности муниципальной комиссии;</w:t>
      </w:r>
    </w:p>
    <w:p w14:paraId="19B557FF"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9) осуществляет ежеквартальный анализ полученных данных о правонарушениях и преступлениях, совершенных несовершеннолетними, в том числе по реализации профилактических мероприятий;</w:t>
      </w:r>
    </w:p>
    <w:p w14:paraId="5CFD7F57"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10) принимает участие в разработке программ по предупреждению антиобщественных и асоциальных проявлений в поведении несовершеннолетних, устранению причин и условий, способствующих безнадзорности, беспризорности, совершению правонарушений несовершеннолетних, по защите прав и законных интересов несовершеннолетних;</w:t>
      </w:r>
    </w:p>
    <w:p w14:paraId="040B252B"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11) вносит в установленном порядке предложения о привлечении к ответственности должностных лиц в случаях неисполнения ими постановлений муниципальной комиссии и непринятия мер по устранению нарушений прав и законных интересов несовершеннолетних, указанных в представлениях муниципальной комиссии;</w:t>
      </w:r>
    </w:p>
    <w:p w14:paraId="3A9DA010"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12) рассматривает в пределах своей компетенции материалы в отношении несовершеннолетних, совершивших общественно опасные деяния до достижения возраста, с которого наступает уголовная ответственность за эти деяния, а также в отношении несовершеннолетних, совершивших административные правонарушения до достижения возраста, с которого наступает административная ответственность;</w:t>
      </w:r>
    </w:p>
    <w:p w14:paraId="4C125D8E"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13) направляет информацию в соответствующие органы и учреждения системы профилактики безнадзорности и правонарушений несовершеннолетних о необходимости проведения индивидуальной профилактической работы с несовершеннолетними, привлекавшимися к административной ответственности; несовершеннолетними, </w:t>
      </w:r>
      <w:r w:rsidRPr="00420DD4">
        <w:rPr>
          <w:rFonts w:ascii="Times New Roman" w:eastAsia="Times New Roman" w:hAnsi="Times New Roman"/>
          <w:sz w:val="24"/>
          <w:szCs w:val="24"/>
          <w:lang w:eastAsia="ru-RU"/>
        </w:rPr>
        <w:lastRenderedPageBreak/>
        <w:t>вернувшимися из специальных учебно-воспитательных учреждений закрытого типа, в случае, если об этом ходатайствует администрация этих учреждений; несовершеннолетними, освобожденными из воспитательных колоний; с другими несовершеннолетними, нуждающимися в помощи и контроле со стороны органов и учреждений системы профилактики безнадзорности и правонарушений несовершеннолетних;</w:t>
      </w:r>
    </w:p>
    <w:p w14:paraId="779BDEF5"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14) направляет информацию в отношении несовершеннолетних, употребляющих спиртные напитки, наркотические средства, психотропные или одурманивающие вещества, в медицинские организации для осуществления соответствующих лечебно-профилактических и реабилитационных мер в случаях, предусмотренных законодательством Российской Федерации;</w:t>
      </w:r>
    </w:p>
    <w:p w14:paraId="31C55D0F"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15)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14:paraId="7B8FCC42"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16) рассматривает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7" w:history="1">
        <w:r w:rsidRPr="00420DD4">
          <w:rPr>
            <w:rFonts w:ascii="Times New Roman" w:eastAsia="Times New Roman" w:hAnsi="Times New Roman"/>
            <w:sz w:val="24"/>
            <w:szCs w:val="24"/>
            <w:lang w:eastAsia="ru-RU"/>
          </w:rPr>
          <w:t>законом</w:t>
        </w:r>
      </w:hyperlink>
      <w:r w:rsidRPr="00420DD4">
        <w:rPr>
          <w:rFonts w:ascii="Times New Roman" w:eastAsia="Times New Roman" w:hAnsi="Times New Roman"/>
          <w:sz w:val="24"/>
          <w:szCs w:val="24"/>
          <w:lang w:eastAsia="ru-RU"/>
        </w:rPr>
        <w:t xml:space="preserve"> "Об образовании в Российской Федерации", и иные вопросы, связанные с их обучением;</w:t>
      </w:r>
    </w:p>
    <w:p w14:paraId="569BE893"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16.1) дает организациям, осуществляющим образовательную деятельность, согласие на отчисление несовершеннолетних обучающихся, достигших возраста 15 лет и не получивших основного общего образования;</w:t>
      </w:r>
    </w:p>
    <w:p w14:paraId="36363F1F"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17)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Муниципальная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14:paraId="5A205B6E"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18) участвует в соответствии с федеральным законодательством в рассмотрении судом представления учреждения или органа, исполняющего наказание, об условно-досрочном освобождении осужденного несовершеннолетнего от отбывания наказания либо о замене ему неотбытой части наказания более мягким видом наказания;</w:t>
      </w:r>
    </w:p>
    <w:p w14:paraId="26607CA1"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19)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14:paraId="5E99F504"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20) участвует в разработке проектов нормативных правовых актов по вопросам защиты прав и законных интересов несовершеннолетних;</w:t>
      </w:r>
    </w:p>
    <w:p w14:paraId="53599410"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21)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14:paraId="2E91FC16"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22) координирует проведение органами и учреждениями системы профилактики </w:t>
      </w:r>
      <w:r w:rsidRPr="00420DD4">
        <w:rPr>
          <w:rFonts w:ascii="Times New Roman" w:eastAsia="Times New Roman" w:hAnsi="Times New Roman"/>
          <w:sz w:val="24"/>
          <w:szCs w:val="24"/>
          <w:lang w:eastAsia="ru-RU"/>
        </w:rPr>
        <w:lastRenderedPageBreak/>
        <w:t xml:space="preserve">индивидуальной профилактической работы в отношении категорий лиц, указанных в </w:t>
      </w:r>
      <w:hyperlink r:id="rId8" w:history="1">
        <w:r w:rsidRPr="00420DD4">
          <w:rPr>
            <w:rFonts w:ascii="Times New Roman" w:eastAsia="Times New Roman" w:hAnsi="Times New Roman"/>
            <w:sz w:val="24"/>
            <w:szCs w:val="24"/>
            <w:lang w:eastAsia="ru-RU"/>
          </w:rPr>
          <w:t>статье 5</w:t>
        </w:r>
      </w:hyperlink>
      <w:r w:rsidRPr="00420DD4">
        <w:rPr>
          <w:rFonts w:ascii="Times New Roman" w:eastAsia="Times New Roman" w:hAnsi="Times New Roman"/>
          <w:sz w:val="24"/>
          <w:szCs w:val="24"/>
          <w:lang w:eastAsia="ru-RU"/>
        </w:rPr>
        <w:t xml:space="preserve"> Федерального закона «Об основах системы профилактики безнадзорности и правонарушений несовершеннолетних»;</w:t>
      </w:r>
    </w:p>
    <w:p w14:paraId="31809C67"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23) 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9" w:history="1">
        <w:r w:rsidRPr="00420DD4">
          <w:rPr>
            <w:rFonts w:ascii="Times New Roman" w:eastAsia="Times New Roman" w:hAnsi="Times New Roman"/>
            <w:sz w:val="24"/>
            <w:szCs w:val="24"/>
            <w:lang w:eastAsia="ru-RU"/>
          </w:rPr>
          <w:t>статье 5</w:t>
        </w:r>
      </w:hyperlink>
      <w:r w:rsidRPr="00420DD4">
        <w:rPr>
          <w:rFonts w:ascii="Times New Roman" w:eastAsia="Times New Roman" w:hAnsi="Times New Roman"/>
          <w:sz w:val="24"/>
          <w:szCs w:val="24"/>
          <w:lang w:eastAsia="ru-RU"/>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w:t>
      </w:r>
    </w:p>
    <w:p w14:paraId="2DFCEF0A"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24)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14:paraId="5B6B2162" w14:textId="04C2D6CE" w:rsidR="009D699E"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25) применяет меры воздействия в отношении несовершеннолетних, их родителей или иных законных представителей в случаях и порядке, предусмотренных законодательством Российской Федерации, а также в случаях, предусмотренных законодательством автономного округа, и порядке, установленном Правительством автономного округа;</w:t>
      </w:r>
    </w:p>
    <w:p w14:paraId="41B75555" w14:textId="6C510AA7" w:rsidR="00566954" w:rsidRPr="00420DD4" w:rsidRDefault="00566954"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566954">
        <w:rPr>
          <w:rFonts w:ascii="Times New Roman" w:eastAsia="Times New Roman" w:hAnsi="Times New Roman"/>
          <w:sz w:val="24"/>
          <w:szCs w:val="24"/>
          <w:lang w:eastAsia="ru-RU"/>
        </w:rPr>
        <w:t xml:space="preserve">25.1) обеспечивает исполнение решения в части применения мер воздействия в </w:t>
      </w:r>
      <w:proofErr w:type="gramStart"/>
      <w:r w:rsidRPr="00566954">
        <w:rPr>
          <w:rFonts w:ascii="Times New Roman" w:eastAsia="Times New Roman" w:hAnsi="Times New Roman"/>
          <w:sz w:val="24"/>
          <w:szCs w:val="24"/>
          <w:lang w:eastAsia="ru-RU"/>
        </w:rPr>
        <w:t>от-ношении</w:t>
      </w:r>
      <w:proofErr w:type="gramEnd"/>
      <w:r w:rsidRPr="00566954">
        <w:rPr>
          <w:rFonts w:ascii="Times New Roman" w:eastAsia="Times New Roman" w:hAnsi="Times New Roman"/>
          <w:sz w:val="24"/>
          <w:szCs w:val="24"/>
          <w:lang w:eastAsia="ru-RU"/>
        </w:rPr>
        <w:t xml:space="preserve">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14:paraId="37EC82C5"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26) осуществляет иные полномочия, установленные законодательством Российской Федерации и Ханты-Мансийского автономного округа - Югры.</w:t>
      </w:r>
    </w:p>
    <w:p w14:paraId="07619510"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5. Права муниципальной комиссии</w:t>
      </w:r>
    </w:p>
    <w:p w14:paraId="45A043F4"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Муниципальная комиссия имеет право:</w:t>
      </w:r>
    </w:p>
    <w:p w14:paraId="305BC9DF"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 запрашивать и получать в органах местного самоуправления сведения, необходимые для решения вопросов, входящих в компетенцию муниципальной комиссии, а также привлекать их к работе, направленной на профилактику правонарушений и преступлений среди несовершеннолетних;</w:t>
      </w:r>
    </w:p>
    <w:p w14:paraId="4C5C4EDF"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 2) пользоваться имеющимися в органах местного самоуправления информационными ресурсами, содержащими сведения о несовершеннолетних, их законных представителях;</w:t>
      </w:r>
    </w:p>
    <w:p w14:paraId="0C4A9935"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3) обращаться в суд с исками в соответствии с действующим законодательством Российской Федерации;</w:t>
      </w:r>
    </w:p>
    <w:p w14:paraId="24E431B7"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4) требовать от администрации по месту обучения или работы несовершеннолетних устранения недостатков воспитательной работы, создания наиболее благоприятных условий для их обучения или работы;</w:t>
      </w:r>
    </w:p>
    <w:p w14:paraId="6153FA71"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5) создавать в случае необходимости рабочие группы и комиссии, привлекая для работы в них специалистов из органов и учреждений системы профилактики безнадзорности и правонарушений несовершеннолетних;</w:t>
      </w:r>
    </w:p>
    <w:p w14:paraId="6DBBAD65"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 применять меры воздействия в отношении несовершеннолетних, их законных представителей в случаях и порядке, предусмотренных законодательством;</w:t>
      </w:r>
    </w:p>
    <w:p w14:paraId="53F7EE8E"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7) рассматривать материалы, поступившие из органов и учреждений системы профилактики безнадзорности и правонарушений несовершеннолетних, на несовершеннолетних:</w:t>
      </w:r>
    </w:p>
    <w:p w14:paraId="6987A8F5"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уклоняющихся от получения основного общего образования;</w:t>
      </w:r>
    </w:p>
    <w:p w14:paraId="1469A403"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употребляющих наркотические средства или психотропные вещества без назначения врача либо употребляющих одурманивающие вещества;</w:t>
      </w:r>
    </w:p>
    <w:p w14:paraId="33C5B4DF"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совершивших правонарушение, повлекшее применение мер административной </w:t>
      </w:r>
      <w:r w:rsidRPr="00420DD4">
        <w:rPr>
          <w:rFonts w:ascii="Times New Roman" w:eastAsia="Times New Roman" w:hAnsi="Times New Roman"/>
          <w:sz w:val="24"/>
          <w:szCs w:val="24"/>
          <w:lang w:eastAsia="ru-RU"/>
        </w:rPr>
        <w:lastRenderedPageBreak/>
        <w:t>ответственности;</w:t>
      </w:r>
    </w:p>
    <w:p w14:paraId="42B8A82D"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 совершивших правонарушение до достижения возраста, с которого наступает административная ответственность;</w:t>
      </w:r>
    </w:p>
    <w:p w14:paraId="4118A608"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принудительных мер воздействия;</w:t>
      </w:r>
    </w:p>
    <w:p w14:paraId="69A65905"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14:paraId="2DB20609"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8) вести прием несовершеннолетних, их законных представителей, иных лиц;</w:t>
      </w:r>
    </w:p>
    <w:p w14:paraId="219E4C5B"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9) ставить перед компетентными органами вопросы о привлечении к ответственности должностных лиц и граждан в случае невыполнения ими постановлений и непринятия мер по исполнению представлений муниципальной комиссии;</w:t>
      </w:r>
    </w:p>
    <w:p w14:paraId="50E404AB"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10) ходатайствовать в установленном порядке перед судом о неприменении наказания, применении более мягкого наказания, об условном осуждении и о применении других мер, предусмотренных законодательством в отношении несовершеннолетнего, привлеченного к уголовной ответственности, об изменении срока пребывания несовершеннолетнего в специальном учебно-воспитательном учреждении закрытого типа, возбуждать ходатайства о помиловании несовершеннолетнего;</w:t>
      </w:r>
    </w:p>
    <w:p w14:paraId="5693E425"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11) ходатайствовать в установленном порядке перед администрацией воспитательной колонии об изменении условий отбывания наказания несовершеннолетним и применении к нему предусмотренных Уголовно-исполнительным </w:t>
      </w:r>
      <w:hyperlink r:id="rId10" w:history="1">
        <w:r w:rsidRPr="00420DD4">
          <w:rPr>
            <w:rFonts w:ascii="Times New Roman" w:eastAsia="Times New Roman" w:hAnsi="Times New Roman"/>
            <w:sz w:val="24"/>
            <w:szCs w:val="24"/>
            <w:lang w:eastAsia="ru-RU"/>
          </w:rPr>
          <w:t>кодексом</w:t>
        </w:r>
      </w:hyperlink>
      <w:r w:rsidRPr="00420DD4">
        <w:rPr>
          <w:rFonts w:ascii="Times New Roman" w:eastAsia="Times New Roman" w:hAnsi="Times New Roman"/>
          <w:sz w:val="24"/>
          <w:szCs w:val="24"/>
          <w:lang w:eastAsia="ru-RU"/>
        </w:rPr>
        <w:t xml:space="preserve"> Российской Федерации мер поощрения;</w:t>
      </w:r>
    </w:p>
    <w:p w14:paraId="02A438FC"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12) рассматривать материалы, поступившие из органов и учреждений системы профилактики безнадзорности и правонарушений несовершеннолетних, на законных представителей несовершеннолетних, не исполняющих или ненадлежащим образом исполняющих обязанности по воспитанию, обучению и содержанию несовершеннолетних, либо отрицательно влияющих на их поведение, либо жестоко обращающихся с ними; о доведении несовершеннолетних до состояния опьянения, потреблении наркотических веществ без назначения врача, совершении подростками в возрасте до шестнадцати лет нарушений </w:t>
      </w:r>
      <w:hyperlink r:id="rId11" w:history="1">
        <w:r w:rsidRPr="00420DD4">
          <w:rPr>
            <w:rFonts w:ascii="Times New Roman" w:eastAsia="Times New Roman" w:hAnsi="Times New Roman"/>
            <w:sz w:val="24"/>
            <w:szCs w:val="24"/>
            <w:lang w:eastAsia="ru-RU"/>
          </w:rPr>
          <w:t>правил</w:t>
        </w:r>
      </w:hyperlink>
      <w:r w:rsidRPr="00420DD4">
        <w:rPr>
          <w:rFonts w:ascii="Times New Roman" w:eastAsia="Times New Roman" w:hAnsi="Times New Roman"/>
          <w:sz w:val="24"/>
          <w:szCs w:val="24"/>
          <w:lang w:eastAsia="ru-RU"/>
        </w:rPr>
        <w:t xml:space="preserve"> дорожного движения, появлении в общественных местах в состоянии алкогольного опьянения; о распитии несовершеннолетними спиртных напитков или в связи с совершением ими других правонарушений;</w:t>
      </w:r>
    </w:p>
    <w:p w14:paraId="712AD158"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13)  наряду с проведением индивидуальной профилактической работы вправе принять решение в отношении несовершеннолетних, занимающихся бродяжничеством или попрошайничеством,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совершивших правонарушение до достижения возраста, с которого наступает административная ответственность,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 </w:t>
      </w:r>
    </w:p>
    <w:p w14:paraId="12AE06D9"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14) принимать по вопросам, отнесенным к компетенции муниципальной комиссии, постановления, обязательные для исполнения органами и учреждениями системы профилактики безнадзорности и правонарушений несовершеннолетних, предприятиями, учреждениями, организациями, должностными лицами. </w:t>
      </w:r>
    </w:p>
    <w:p w14:paraId="39497033"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lastRenderedPageBreak/>
        <w:t xml:space="preserve">6. Заседания муниципальной комиссии и акты, принимаемые </w:t>
      </w:r>
      <w:r w:rsidRPr="00420DD4">
        <w:rPr>
          <w:rFonts w:ascii="Times New Roman" w:eastAsia="Times New Roman" w:hAnsi="Times New Roman"/>
          <w:sz w:val="24"/>
          <w:szCs w:val="24"/>
          <w:lang w:eastAsia="ru-RU"/>
        </w:rPr>
        <w:br/>
        <w:t>муниципальной комиссией</w:t>
      </w:r>
    </w:p>
    <w:p w14:paraId="5162254D" w14:textId="5F0EF79C" w:rsidR="009D699E" w:rsidRPr="00420DD4" w:rsidRDefault="009D699E" w:rsidP="009D699E">
      <w:pPr>
        <w:widowControl w:val="0"/>
        <w:autoSpaceDE w:val="0"/>
        <w:autoSpaceDN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6.1. Заседания муниципальной комиссии проводятся в соответствии с планом работы</w:t>
      </w:r>
      <w:r w:rsidR="00566954">
        <w:rPr>
          <w:rFonts w:ascii="Times New Roman" w:eastAsia="Times New Roman" w:hAnsi="Times New Roman"/>
          <w:sz w:val="24"/>
          <w:szCs w:val="24"/>
          <w:lang w:eastAsia="ru-RU"/>
        </w:rPr>
        <w:t xml:space="preserve"> </w:t>
      </w:r>
      <w:r w:rsidRPr="00420DD4">
        <w:rPr>
          <w:rFonts w:ascii="Times New Roman" w:eastAsia="Times New Roman" w:hAnsi="Times New Roman"/>
          <w:sz w:val="24"/>
          <w:szCs w:val="24"/>
          <w:lang w:eastAsia="ru-RU"/>
        </w:rPr>
        <w:t>не реже двух раз в месяц.</w:t>
      </w:r>
    </w:p>
    <w:p w14:paraId="3D3DCD78" w14:textId="77777777" w:rsidR="009D699E" w:rsidRPr="00420DD4" w:rsidRDefault="009D699E" w:rsidP="009D699E">
      <w:pPr>
        <w:widowControl w:val="0"/>
        <w:autoSpaceDE w:val="0"/>
        <w:autoSpaceDN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6.2.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14:paraId="07004DE9" w14:textId="77777777" w:rsidR="009D699E" w:rsidRPr="00420DD4" w:rsidRDefault="009D699E" w:rsidP="009D699E">
      <w:pPr>
        <w:widowControl w:val="0"/>
        <w:autoSpaceDE w:val="0"/>
        <w:autoSpaceDN w:val="0"/>
        <w:adjustRightInd w:val="0"/>
        <w:spacing w:before="75" w:after="0" w:line="240" w:lineRule="auto"/>
        <w:ind w:left="170" w:firstLine="681"/>
        <w:jc w:val="both"/>
        <w:rPr>
          <w:rFonts w:ascii="Times New Roman" w:eastAsia="Times New Roman" w:hAnsi="Times New Roman"/>
          <w:sz w:val="24"/>
          <w:szCs w:val="24"/>
          <w:lang w:eastAsia="ru-RU"/>
        </w:rPr>
      </w:pPr>
      <w:r w:rsidRPr="00420DD4">
        <w:rPr>
          <w:rFonts w:ascii="Times New Roman" w:eastAsia="Times New Roman" w:hAnsi="Times New Roman"/>
          <w:color w:val="000000"/>
          <w:sz w:val="24"/>
          <w:szCs w:val="24"/>
          <w:shd w:val="clear" w:color="auto" w:fill="F0F0F0"/>
          <w:lang w:eastAsia="ru-RU"/>
        </w:rPr>
        <w:t>6.3.</w:t>
      </w:r>
      <w:r w:rsidRPr="00420DD4">
        <w:rPr>
          <w:rFonts w:ascii="Times New Roman" w:eastAsia="Times New Roman" w:hAnsi="Times New Roman"/>
          <w:sz w:val="24"/>
          <w:szCs w:val="24"/>
          <w:lang w:eastAsia="ru-RU"/>
        </w:rPr>
        <w:t xml:space="preserve"> Предложения по рассмотрению вопросов на заседании комиссии должны содержать:</w:t>
      </w:r>
    </w:p>
    <w:p w14:paraId="31B9AAE7"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0" w:name="sub_11421"/>
      <w:r w:rsidRPr="00420DD4">
        <w:rPr>
          <w:rFonts w:ascii="Times New Roman" w:eastAsia="Times New Roman" w:hAnsi="Times New Roman"/>
          <w:sz w:val="24"/>
          <w:szCs w:val="24"/>
          <w:lang w:eastAsia="ru-RU"/>
        </w:rPr>
        <w:t>а) наименование вопроса и краткое обоснование необходимости его рассмотрения на заседании комиссии;</w:t>
      </w:r>
    </w:p>
    <w:p w14:paraId="3ADE2FCB"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1" w:name="sub_11422"/>
      <w:bookmarkEnd w:id="0"/>
      <w:r w:rsidRPr="00420DD4">
        <w:rPr>
          <w:rFonts w:ascii="Times New Roman" w:eastAsia="Times New Roman" w:hAnsi="Times New Roman"/>
          <w:sz w:val="24"/>
          <w:szCs w:val="24"/>
          <w:lang w:eastAsia="ru-RU"/>
        </w:rPr>
        <w:t>б) информацию об органе (организации, учреждении), и (или) должностном лице, и (или) члене комиссии, ответственных за подготовку вопроса;</w:t>
      </w:r>
    </w:p>
    <w:p w14:paraId="78DC4A58"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2" w:name="sub_11423"/>
      <w:bookmarkEnd w:id="1"/>
      <w:r w:rsidRPr="00420DD4">
        <w:rPr>
          <w:rFonts w:ascii="Times New Roman" w:eastAsia="Times New Roman" w:hAnsi="Times New Roman"/>
          <w:sz w:val="24"/>
          <w:szCs w:val="24"/>
          <w:lang w:eastAsia="ru-RU"/>
        </w:rPr>
        <w:t>в) перечень соисполнителей (при их наличии);</w:t>
      </w:r>
    </w:p>
    <w:p w14:paraId="361D1CBD"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3" w:name="sub_11424"/>
      <w:bookmarkEnd w:id="2"/>
      <w:r w:rsidRPr="00420DD4">
        <w:rPr>
          <w:rFonts w:ascii="Times New Roman" w:eastAsia="Times New Roman" w:hAnsi="Times New Roman"/>
          <w:sz w:val="24"/>
          <w:szCs w:val="24"/>
          <w:lang w:eastAsia="ru-RU"/>
        </w:rPr>
        <w:t>г) срок рассмотрения на заседании комиссии.</w:t>
      </w:r>
    </w:p>
    <w:bookmarkEnd w:id="3"/>
    <w:p w14:paraId="15E4416D" w14:textId="77777777" w:rsidR="009D699E" w:rsidRPr="00420DD4" w:rsidRDefault="009D699E" w:rsidP="009D699E">
      <w:pPr>
        <w:widowControl w:val="0"/>
        <w:autoSpaceDE w:val="0"/>
        <w:autoSpaceDN w:val="0"/>
        <w:adjustRightInd w:val="0"/>
        <w:spacing w:before="75"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color w:val="000000"/>
          <w:sz w:val="24"/>
          <w:szCs w:val="24"/>
          <w:shd w:val="clear" w:color="auto" w:fill="F0F0F0"/>
          <w:lang w:eastAsia="ru-RU"/>
        </w:rPr>
        <w:t>6.4.</w:t>
      </w:r>
      <w:r w:rsidRPr="00420DD4">
        <w:rPr>
          <w:rFonts w:ascii="Times New Roman" w:eastAsia="Times New Roman" w:hAnsi="Times New Roman"/>
          <w:sz w:val="24"/>
          <w:szCs w:val="24"/>
          <w:lang w:eastAsia="ru-RU"/>
        </w:rPr>
        <w:t xml:space="preserve"> Предложения в проект плана работы комиссии могут направляться членам комиссии для их предварительного согласования.</w:t>
      </w:r>
    </w:p>
    <w:p w14:paraId="70AEA000"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6.5.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14:paraId="763D230C" w14:textId="77777777" w:rsidR="009D699E" w:rsidRPr="00420DD4" w:rsidRDefault="009D699E" w:rsidP="009D699E">
      <w:pPr>
        <w:widowControl w:val="0"/>
        <w:autoSpaceDE w:val="0"/>
        <w:autoSpaceDN w:val="0"/>
        <w:adjustRightInd w:val="0"/>
        <w:spacing w:before="75"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color w:val="000000"/>
          <w:sz w:val="24"/>
          <w:szCs w:val="24"/>
          <w:shd w:val="clear" w:color="auto" w:fill="F0F0F0"/>
          <w:lang w:eastAsia="ru-RU"/>
        </w:rPr>
        <w:t>6.6.</w:t>
      </w:r>
      <w:r w:rsidRPr="00420DD4">
        <w:rPr>
          <w:rFonts w:ascii="Times New Roman" w:eastAsia="Times New Roman" w:hAnsi="Times New Roman"/>
          <w:sz w:val="24"/>
          <w:szCs w:val="24"/>
          <w:lang w:eastAsia="ru-RU"/>
        </w:rPr>
        <w:t xml:space="preserve"> Изменения в план работы комиссии вносятся на заседании комиссии на основании предложений лиц, входящих в ее состав.</w:t>
      </w:r>
    </w:p>
    <w:p w14:paraId="227677BA"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6.7.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14:paraId="35DBD17E" w14:textId="77777777" w:rsidR="009D699E" w:rsidRPr="00420DD4" w:rsidRDefault="009D699E" w:rsidP="009D699E">
      <w:pPr>
        <w:widowControl w:val="0"/>
        <w:autoSpaceDE w:val="0"/>
        <w:autoSpaceDN w:val="0"/>
        <w:adjustRightInd w:val="0"/>
        <w:spacing w:before="75"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color w:val="000000"/>
          <w:sz w:val="24"/>
          <w:szCs w:val="24"/>
          <w:shd w:val="clear" w:color="auto" w:fill="F0F0F0"/>
          <w:lang w:eastAsia="ru-RU"/>
        </w:rPr>
        <w:t xml:space="preserve">6.8. </w:t>
      </w:r>
      <w:r w:rsidRPr="00420DD4">
        <w:rPr>
          <w:rFonts w:ascii="Times New Roman" w:eastAsia="Times New Roman" w:hAnsi="Times New Roman"/>
          <w:sz w:val="24"/>
          <w:szCs w:val="24"/>
          <w:lang w:eastAsia="ru-RU"/>
        </w:rPr>
        <w:t>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14:paraId="4D00AE15"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4" w:name="sub_11471"/>
      <w:r w:rsidRPr="00420DD4">
        <w:rPr>
          <w:rFonts w:ascii="Times New Roman" w:eastAsia="Times New Roman" w:hAnsi="Times New Roman"/>
          <w:sz w:val="24"/>
          <w:szCs w:val="24"/>
          <w:lang w:eastAsia="ru-RU"/>
        </w:rPr>
        <w:t>а) справочно-аналитическую информацию по вопросу, вынесенному на рассмотрение;</w:t>
      </w:r>
    </w:p>
    <w:p w14:paraId="2E233745"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5" w:name="sub_11472"/>
      <w:bookmarkEnd w:id="4"/>
      <w:r w:rsidRPr="00420DD4">
        <w:rPr>
          <w:rFonts w:ascii="Times New Roman" w:eastAsia="Times New Roman" w:hAnsi="Times New Roman"/>
          <w:sz w:val="24"/>
          <w:szCs w:val="24"/>
          <w:lang w:eastAsia="ru-RU"/>
        </w:rPr>
        <w:t>б) предложения в проект постановления комиссии по рассматриваемому вопросу;</w:t>
      </w:r>
    </w:p>
    <w:p w14:paraId="180C0B2A"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6" w:name="sub_11473"/>
      <w:bookmarkEnd w:id="5"/>
      <w:r w:rsidRPr="00420DD4">
        <w:rPr>
          <w:rFonts w:ascii="Times New Roman" w:eastAsia="Times New Roman" w:hAnsi="Times New Roman"/>
          <w:sz w:val="24"/>
          <w:szCs w:val="24"/>
          <w:lang w:eastAsia="ru-RU"/>
        </w:rPr>
        <w:t>в) особые мнения по представленному проекту постановления комиссии, если таковые имеются;</w:t>
      </w:r>
    </w:p>
    <w:p w14:paraId="21150D79"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7" w:name="sub_11474"/>
      <w:bookmarkEnd w:id="6"/>
      <w:r w:rsidRPr="00420DD4">
        <w:rPr>
          <w:rFonts w:ascii="Times New Roman" w:eastAsia="Times New Roman" w:hAnsi="Times New Roman"/>
          <w:sz w:val="24"/>
          <w:szCs w:val="24"/>
          <w:lang w:eastAsia="ru-RU"/>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14:paraId="3FB28BD0"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8" w:name="sub_11475"/>
      <w:bookmarkEnd w:id="7"/>
      <w:r w:rsidRPr="00420DD4">
        <w:rPr>
          <w:rFonts w:ascii="Times New Roman" w:eastAsia="Times New Roman" w:hAnsi="Times New Roman"/>
          <w:sz w:val="24"/>
          <w:szCs w:val="24"/>
          <w:lang w:eastAsia="ru-RU"/>
        </w:rPr>
        <w:t>д) иные сведения, необходимые для рассмотрения вопроса.</w:t>
      </w:r>
    </w:p>
    <w:bookmarkEnd w:id="8"/>
    <w:p w14:paraId="3FAA6E86" w14:textId="77777777" w:rsidR="009D699E" w:rsidRPr="00420DD4" w:rsidRDefault="009D699E" w:rsidP="009D699E">
      <w:pPr>
        <w:widowControl w:val="0"/>
        <w:autoSpaceDE w:val="0"/>
        <w:autoSpaceDN w:val="0"/>
        <w:adjustRightInd w:val="0"/>
        <w:spacing w:before="75"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color w:val="000000"/>
          <w:sz w:val="24"/>
          <w:szCs w:val="24"/>
          <w:shd w:val="clear" w:color="auto" w:fill="F0F0F0"/>
          <w:lang w:eastAsia="ru-RU"/>
        </w:rPr>
        <w:t xml:space="preserve"> 6.9</w:t>
      </w:r>
      <w:r w:rsidRPr="00420DD4">
        <w:rPr>
          <w:rFonts w:ascii="Times New Roman" w:eastAsia="Times New Roman" w:hAnsi="Times New Roman"/>
          <w:sz w:val="24"/>
          <w:szCs w:val="24"/>
          <w:lang w:eastAsia="ru-RU"/>
        </w:rPr>
        <w:t>.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14:paraId="085EDADB" w14:textId="77777777" w:rsidR="009D699E" w:rsidRPr="00420DD4" w:rsidRDefault="009D699E" w:rsidP="009D699E">
      <w:pPr>
        <w:widowControl w:val="0"/>
        <w:autoSpaceDE w:val="0"/>
        <w:autoSpaceDN w:val="0"/>
        <w:adjustRightInd w:val="0"/>
        <w:spacing w:before="75"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color w:val="000000"/>
          <w:sz w:val="24"/>
          <w:szCs w:val="24"/>
          <w:shd w:val="clear" w:color="auto" w:fill="F0F0F0"/>
          <w:lang w:eastAsia="ru-RU"/>
        </w:rPr>
        <w:t xml:space="preserve"> 6.10</w:t>
      </w:r>
      <w:r w:rsidRPr="00420DD4">
        <w:rPr>
          <w:rFonts w:ascii="Times New Roman" w:eastAsia="Times New Roman" w:hAnsi="Times New Roman"/>
          <w:sz w:val="24"/>
          <w:szCs w:val="24"/>
          <w:lang w:eastAsia="ru-RU"/>
        </w:rPr>
        <w:t xml:space="preserve">. Повестка заседания, проекты постановлений по вопросам, включенным в повестку заседания, и соответствующие материалы по данным вопросам направляются </w:t>
      </w:r>
      <w:r w:rsidRPr="00420DD4">
        <w:rPr>
          <w:rFonts w:ascii="Times New Roman" w:eastAsia="Times New Roman" w:hAnsi="Times New Roman"/>
          <w:sz w:val="24"/>
          <w:szCs w:val="24"/>
          <w:lang w:eastAsia="ru-RU"/>
        </w:rPr>
        <w:lastRenderedPageBreak/>
        <w:t>членам комиссии не позднее чем за 3 рабочих дня до дня проведения заседания.</w:t>
      </w:r>
    </w:p>
    <w:p w14:paraId="39FEC4AC" w14:textId="77777777" w:rsidR="009D699E" w:rsidRPr="00420DD4" w:rsidRDefault="009D699E" w:rsidP="009D699E">
      <w:pPr>
        <w:widowControl w:val="0"/>
        <w:autoSpaceDE w:val="0"/>
        <w:autoSpaceDN w:val="0"/>
        <w:adjustRightInd w:val="0"/>
        <w:spacing w:before="75"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color w:val="000000"/>
          <w:sz w:val="24"/>
          <w:szCs w:val="24"/>
          <w:shd w:val="clear" w:color="auto" w:fill="F0F0F0"/>
          <w:lang w:eastAsia="ru-RU"/>
        </w:rPr>
        <w:t>6.11</w:t>
      </w:r>
      <w:r w:rsidRPr="00420DD4">
        <w:rPr>
          <w:rFonts w:ascii="Times New Roman" w:eastAsia="Times New Roman" w:hAnsi="Times New Roman"/>
          <w:sz w:val="24"/>
          <w:szCs w:val="24"/>
          <w:lang w:eastAsia="ru-RU"/>
        </w:rPr>
        <w:t>.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14:paraId="7DCBCE67"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6.12. О дате, времени, месте и повестке заседания комиссии извещается прокурор.</w:t>
      </w:r>
    </w:p>
    <w:p w14:paraId="0EBA300B"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9" w:name="sub_1015"/>
      <w:r w:rsidRPr="00420DD4">
        <w:rPr>
          <w:rFonts w:ascii="Times New Roman" w:eastAsia="Times New Roman" w:hAnsi="Times New Roman"/>
          <w:sz w:val="24"/>
          <w:szCs w:val="24"/>
          <w:lang w:eastAsia="ru-RU"/>
        </w:rPr>
        <w:t>6.13.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14:paraId="17D1DBC2"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10" w:name="sub_1016"/>
      <w:bookmarkEnd w:id="9"/>
      <w:r w:rsidRPr="00420DD4">
        <w:rPr>
          <w:rFonts w:ascii="Times New Roman" w:eastAsia="Times New Roman" w:hAnsi="Times New Roman"/>
          <w:sz w:val="24"/>
          <w:szCs w:val="24"/>
          <w:lang w:eastAsia="ru-RU"/>
        </w:rPr>
        <w:t>6.14. На заседании комиссии председательствует ее председатель либо заместитель председателя комиссии.</w:t>
      </w:r>
    </w:p>
    <w:p w14:paraId="68E85912"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11" w:name="sub_1017"/>
      <w:bookmarkEnd w:id="10"/>
      <w:r w:rsidRPr="00420DD4">
        <w:rPr>
          <w:rFonts w:ascii="Times New Roman" w:eastAsia="Times New Roman" w:hAnsi="Times New Roman"/>
          <w:sz w:val="24"/>
          <w:szCs w:val="24"/>
          <w:lang w:eastAsia="ru-RU"/>
        </w:rPr>
        <w:t xml:space="preserve">6.15. Решения муниципальной комиссии по рассмотренным на заседаниях вопросам принимаются простым большинством голосов от числа присутствующих на заседании членов комиссии и выносятся в форме постановления, которое подписывает председательствующий на заседании муниципальной комиссии. </w:t>
      </w:r>
    </w:p>
    <w:p w14:paraId="34ADFF33"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Решения муниципальной комиссии о мерах по административным нарушениям принимаются в соответствии с Кодексом Российской Федерации об административных правонарушениях.</w:t>
      </w:r>
    </w:p>
    <w:bookmarkEnd w:id="11"/>
    <w:p w14:paraId="12242471" w14:textId="77777777" w:rsidR="009D699E" w:rsidRPr="00420DD4" w:rsidRDefault="009D699E" w:rsidP="009D699E">
      <w:pPr>
        <w:widowControl w:val="0"/>
        <w:autoSpaceDE w:val="0"/>
        <w:autoSpaceDN w:val="0"/>
        <w:adjustRightInd w:val="0"/>
        <w:spacing w:before="75"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6.16.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14:paraId="0F96BF85" w14:textId="77777777" w:rsidR="009D699E" w:rsidRPr="00420DD4" w:rsidRDefault="009D699E" w:rsidP="009D699E">
      <w:pPr>
        <w:widowControl w:val="0"/>
        <w:autoSpaceDE w:val="0"/>
        <w:autoSpaceDN w:val="0"/>
        <w:adjustRightInd w:val="0"/>
        <w:spacing w:before="75"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color w:val="000000"/>
          <w:sz w:val="24"/>
          <w:szCs w:val="24"/>
          <w:shd w:val="clear" w:color="auto" w:fill="F0F0F0"/>
          <w:lang w:eastAsia="ru-RU"/>
        </w:rPr>
        <w:t>6.17</w:t>
      </w:r>
      <w:r w:rsidRPr="00420DD4">
        <w:rPr>
          <w:rFonts w:ascii="Times New Roman" w:eastAsia="Times New Roman" w:hAnsi="Times New Roman"/>
          <w:sz w:val="24"/>
          <w:szCs w:val="24"/>
          <w:lang w:eastAsia="ru-RU"/>
        </w:rPr>
        <w:t>. Результаты голосования, оглашенные председателем комиссии, вносятся в протокол заседания комиссии.</w:t>
      </w:r>
    </w:p>
    <w:p w14:paraId="253E1B33"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6.18. В протоколе заседания комиссии указываются:</w:t>
      </w:r>
    </w:p>
    <w:p w14:paraId="5AA62AC0"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12" w:name="sub_11731"/>
      <w:r w:rsidRPr="00420DD4">
        <w:rPr>
          <w:rFonts w:ascii="Times New Roman" w:eastAsia="Times New Roman" w:hAnsi="Times New Roman"/>
          <w:sz w:val="24"/>
          <w:szCs w:val="24"/>
          <w:lang w:eastAsia="ru-RU"/>
        </w:rPr>
        <w:t>а) наименование комиссии;</w:t>
      </w:r>
    </w:p>
    <w:p w14:paraId="33C2DC92"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13" w:name="sub_11732"/>
      <w:bookmarkEnd w:id="12"/>
      <w:r w:rsidRPr="00420DD4">
        <w:rPr>
          <w:rFonts w:ascii="Times New Roman" w:eastAsia="Times New Roman" w:hAnsi="Times New Roman"/>
          <w:sz w:val="24"/>
          <w:szCs w:val="24"/>
          <w:lang w:eastAsia="ru-RU"/>
        </w:rPr>
        <w:t>б) дата, время и место проведения заседания;</w:t>
      </w:r>
    </w:p>
    <w:p w14:paraId="55949831"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14" w:name="sub_11733"/>
      <w:bookmarkEnd w:id="13"/>
      <w:r w:rsidRPr="00420DD4">
        <w:rPr>
          <w:rFonts w:ascii="Times New Roman" w:eastAsia="Times New Roman" w:hAnsi="Times New Roman"/>
          <w:sz w:val="24"/>
          <w:szCs w:val="24"/>
          <w:lang w:eastAsia="ru-RU"/>
        </w:rPr>
        <w:t>в) сведения о присутствующих и отсутствующих членах комиссии, иных лицах, присутствующих на заседании;</w:t>
      </w:r>
    </w:p>
    <w:p w14:paraId="409F70C2"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15" w:name="sub_11734"/>
      <w:bookmarkEnd w:id="14"/>
      <w:r w:rsidRPr="00420DD4">
        <w:rPr>
          <w:rFonts w:ascii="Times New Roman" w:eastAsia="Times New Roman" w:hAnsi="Times New Roman"/>
          <w:sz w:val="24"/>
          <w:szCs w:val="24"/>
          <w:lang w:eastAsia="ru-RU"/>
        </w:rPr>
        <w:t>г) повестка дня;</w:t>
      </w:r>
    </w:p>
    <w:p w14:paraId="3FB59DF7"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16" w:name="sub_11735"/>
      <w:bookmarkEnd w:id="15"/>
      <w:r w:rsidRPr="00420DD4">
        <w:rPr>
          <w:rFonts w:ascii="Times New Roman" w:eastAsia="Times New Roman" w:hAnsi="Times New Roman"/>
          <w:sz w:val="24"/>
          <w:szCs w:val="24"/>
          <w:lang w:eastAsia="ru-RU"/>
        </w:rPr>
        <w:t>д) отметка о способе документирования заседания коллегиального органа (стенографирование, видеоконференция, запись на диктофон и др.);</w:t>
      </w:r>
    </w:p>
    <w:p w14:paraId="3579DE41"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17" w:name="sub_11736"/>
      <w:bookmarkEnd w:id="16"/>
      <w:r w:rsidRPr="00420DD4">
        <w:rPr>
          <w:rFonts w:ascii="Times New Roman" w:eastAsia="Times New Roman" w:hAnsi="Times New Roman"/>
          <w:sz w:val="24"/>
          <w:szCs w:val="24"/>
          <w:lang w:eastAsia="ru-RU"/>
        </w:rPr>
        <w:t>е) наименование вопросов, рассмотренных на заседании комиссии, и ход их обсуждения;</w:t>
      </w:r>
    </w:p>
    <w:p w14:paraId="1F502F12"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18" w:name="sub_11737"/>
      <w:bookmarkEnd w:id="17"/>
      <w:r w:rsidRPr="00420DD4">
        <w:rPr>
          <w:rFonts w:ascii="Times New Roman" w:eastAsia="Times New Roman" w:hAnsi="Times New Roman"/>
          <w:sz w:val="24"/>
          <w:szCs w:val="24"/>
          <w:lang w:eastAsia="ru-RU"/>
        </w:rPr>
        <w:t>ж) результаты голосования по вопросам, обсуждаемым на заседании комиссии;</w:t>
      </w:r>
    </w:p>
    <w:p w14:paraId="622A75A4"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19" w:name="sub_11738"/>
      <w:bookmarkEnd w:id="18"/>
      <w:r w:rsidRPr="00420DD4">
        <w:rPr>
          <w:rFonts w:ascii="Times New Roman" w:eastAsia="Times New Roman" w:hAnsi="Times New Roman"/>
          <w:sz w:val="24"/>
          <w:szCs w:val="24"/>
          <w:lang w:eastAsia="ru-RU"/>
        </w:rPr>
        <w:t>з) решение, принятое по рассматриваемому вопросу.</w:t>
      </w:r>
    </w:p>
    <w:bookmarkEnd w:id="19"/>
    <w:p w14:paraId="11F005F3" w14:textId="77777777" w:rsidR="009D699E" w:rsidRPr="00420DD4" w:rsidRDefault="009D699E" w:rsidP="009D699E">
      <w:pPr>
        <w:widowControl w:val="0"/>
        <w:autoSpaceDE w:val="0"/>
        <w:autoSpaceDN w:val="0"/>
        <w:adjustRightInd w:val="0"/>
        <w:spacing w:before="75"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color w:val="000000"/>
          <w:sz w:val="24"/>
          <w:szCs w:val="24"/>
          <w:shd w:val="clear" w:color="auto" w:fill="F0F0F0"/>
          <w:lang w:eastAsia="ru-RU"/>
        </w:rPr>
        <w:t xml:space="preserve"> 6.19</w:t>
      </w:r>
      <w:r w:rsidRPr="00420DD4">
        <w:rPr>
          <w:rFonts w:ascii="Times New Roman" w:eastAsia="Times New Roman" w:hAnsi="Times New Roman"/>
          <w:sz w:val="24"/>
          <w:szCs w:val="24"/>
          <w:lang w:eastAsia="ru-RU"/>
        </w:rPr>
        <w:t>.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14:paraId="4020E7EF"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20" w:name="sub_1018"/>
      <w:r w:rsidRPr="00420DD4">
        <w:rPr>
          <w:rFonts w:ascii="Times New Roman" w:eastAsia="Times New Roman" w:hAnsi="Times New Roman"/>
          <w:sz w:val="24"/>
          <w:szCs w:val="24"/>
          <w:lang w:eastAsia="ru-RU"/>
        </w:rPr>
        <w:t>6.20. Протокол заседания комиссии подписывается председательствующим на заседании комиссии и секретарем заседания комиссии.</w:t>
      </w:r>
    </w:p>
    <w:bookmarkEnd w:id="20"/>
    <w:p w14:paraId="496E9F8E"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6.21. Муниципальная комиссия в пределах своей компетенции принимают постановления, а в случае, установленном федеральным законом, - представления, обязательные для соответствующих органов, должностных лиц и граждан, в соответствии с законодательством Российской Федерации и Ханты-Мансийского автономного округа – Югры. В постановлениях указываются:</w:t>
      </w:r>
    </w:p>
    <w:p w14:paraId="33EBDB5C"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21" w:name="sub_10191"/>
      <w:r w:rsidRPr="00420DD4">
        <w:rPr>
          <w:rFonts w:ascii="Times New Roman" w:eastAsia="Times New Roman" w:hAnsi="Times New Roman"/>
          <w:sz w:val="24"/>
          <w:szCs w:val="24"/>
          <w:lang w:eastAsia="ru-RU"/>
        </w:rPr>
        <w:t>а) наименование комиссии;</w:t>
      </w:r>
    </w:p>
    <w:p w14:paraId="7A4B2AEA"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22" w:name="sub_10192"/>
      <w:bookmarkEnd w:id="21"/>
      <w:r w:rsidRPr="00420DD4">
        <w:rPr>
          <w:rFonts w:ascii="Times New Roman" w:eastAsia="Times New Roman" w:hAnsi="Times New Roman"/>
          <w:sz w:val="24"/>
          <w:szCs w:val="24"/>
          <w:lang w:eastAsia="ru-RU"/>
        </w:rPr>
        <w:t>б) дата;</w:t>
      </w:r>
    </w:p>
    <w:p w14:paraId="30BA52B0"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23" w:name="sub_10193"/>
      <w:bookmarkEnd w:id="22"/>
      <w:r w:rsidRPr="00420DD4">
        <w:rPr>
          <w:rFonts w:ascii="Times New Roman" w:eastAsia="Times New Roman" w:hAnsi="Times New Roman"/>
          <w:sz w:val="24"/>
          <w:szCs w:val="24"/>
          <w:lang w:eastAsia="ru-RU"/>
        </w:rPr>
        <w:t>в) время и место проведения заседания;</w:t>
      </w:r>
    </w:p>
    <w:p w14:paraId="7702F131"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24" w:name="sub_10194"/>
      <w:bookmarkEnd w:id="23"/>
      <w:r w:rsidRPr="00420DD4">
        <w:rPr>
          <w:rFonts w:ascii="Times New Roman" w:eastAsia="Times New Roman" w:hAnsi="Times New Roman"/>
          <w:sz w:val="24"/>
          <w:szCs w:val="24"/>
          <w:lang w:eastAsia="ru-RU"/>
        </w:rPr>
        <w:t>г) сведения о присутствующих и отсутствующих членах комиссии;</w:t>
      </w:r>
    </w:p>
    <w:p w14:paraId="46EBDB0A"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25" w:name="sub_10195"/>
      <w:bookmarkEnd w:id="24"/>
      <w:r w:rsidRPr="00420DD4">
        <w:rPr>
          <w:rFonts w:ascii="Times New Roman" w:eastAsia="Times New Roman" w:hAnsi="Times New Roman"/>
          <w:sz w:val="24"/>
          <w:szCs w:val="24"/>
          <w:lang w:eastAsia="ru-RU"/>
        </w:rPr>
        <w:t>д) сведения об иных лицах, присутствующих на заседании;</w:t>
      </w:r>
    </w:p>
    <w:p w14:paraId="613EDA62"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26" w:name="sub_10196"/>
      <w:bookmarkEnd w:id="25"/>
      <w:r w:rsidRPr="00420DD4">
        <w:rPr>
          <w:rFonts w:ascii="Times New Roman" w:eastAsia="Times New Roman" w:hAnsi="Times New Roman"/>
          <w:sz w:val="24"/>
          <w:szCs w:val="24"/>
          <w:lang w:eastAsia="ru-RU"/>
        </w:rPr>
        <w:t>е) вопрос повестки дня, по которому вынесено постановление;</w:t>
      </w:r>
    </w:p>
    <w:p w14:paraId="434CD3F1"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27" w:name="sub_10197"/>
      <w:bookmarkEnd w:id="26"/>
      <w:r w:rsidRPr="00420DD4">
        <w:rPr>
          <w:rFonts w:ascii="Times New Roman" w:eastAsia="Times New Roman" w:hAnsi="Times New Roman"/>
          <w:sz w:val="24"/>
          <w:szCs w:val="24"/>
          <w:lang w:eastAsia="ru-RU"/>
        </w:rPr>
        <w:t>ж) содержание рассматриваемого вопроса;</w:t>
      </w:r>
    </w:p>
    <w:p w14:paraId="756BA56E"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28" w:name="sub_10198"/>
      <w:bookmarkEnd w:id="27"/>
      <w:r w:rsidRPr="00420DD4">
        <w:rPr>
          <w:rFonts w:ascii="Times New Roman" w:eastAsia="Times New Roman" w:hAnsi="Times New Roman"/>
          <w:sz w:val="24"/>
          <w:szCs w:val="24"/>
          <w:lang w:eastAsia="ru-RU"/>
        </w:rPr>
        <w:lastRenderedPageBreak/>
        <w:t>з) выявленные по рассматриваемому вопросу нарушения прав и законных интересов несовершеннолетних (при их наличии);</w:t>
      </w:r>
    </w:p>
    <w:p w14:paraId="3DB667D8"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29" w:name="sub_10199"/>
      <w:bookmarkEnd w:id="28"/>
      <w:r w:rsidRPr="00420DD4">
        <w:rPr>
          <w:rFonts w:ascii="Times New Roman" w:eastAsia="Times New Roman" w:hAnsi="Times New Roman"/>
          <w:sz w:val="24"/>
          <w:szCs w:val="24"/>
          <w:lang w:eastAsia="ru-RU"/>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14:paraId="19BA9F1D"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30" w:name="sub_101910"/>
      <w:bookmarkEnd w:id="29"/>
      <w:r w:rsidRPr="00420DD4">
        <w:rPr>
          <w:rFonts w:ascii="Times New Roman" w:eastAsia="Times New Roman" w:hAnsi="Times New Roman"/>
          <w:sz w:val="24"/>
          <w:szCs w:val="24"/>
          <w:lang w:eastAsia="ru-RU"/>
        </w:rPr>
        <w:t>к) решение, принятое по рассматриваемому вопросу;</w:t>
      </w:r>
    </w:p>
    <w:p w14:paraId="2776E69D"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31" w:name="sub_101911"/>
      <w:bookmarkEnd w:id="30"/>
      <w:r w:rsidRPr="00420DD4">
        <w:rPr>
          <w:rFonts w:ascii="Times New Roman" w:eastAsia="Times New Roman" w:hAnsi="Times New Roman"/>
          <w:sz w:val="24"/>
          <w:szCs w:val="24"/>
          <w:lang w:eastAsia="ru-RU"/>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14:paraId="1779EF07"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32" w:name="sub_101912"/>
      <w:bookmarkEnd w:id="31"/>
      <w:r w:rsidRPr="00420DD4">
        <w:rPr>
          <w:rFonts w:ascii="Times New Roman" w:eastAsia="Times New Roman" w:hAnsi="Times New Roman"/>
          <w:sz w:val="24"/>
          <w:szCs w:val="24"/>
          <w:lang w:eastAsia="ru-RU"/>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14:paraId="3BD398CA" w14:textId="77777777" w:rsidR="009D699E" w:rsidRPr="00420DD4" w:rsidRDefault="009D699E" w:rsidP="009D699E">
      <w:pPr>
        <w:widowControl w:val="0"/>
        <w:autoSpaceDE w:val="0"/>
        <w:autoSpaceDN w:val="0"/>
        <w:adjustRightInd w:val="0"/>
        <w:spacing w:before="75" w:after="0" w:line="240" w:lineRule="auto"/>
        <w:ind w:firstLine="851"/>
        <w:jc w:val="both"/>
        <w:rPr>
          <w:rFonts w:ascii="Times New Roman" w:eastAsia="Times New Roman" w:hAnsi="Times New Roman"/>
          <w:sz w:val="24"/>
          <w:szCs w:val="24"/>
          <w:lang w:eastAsia="ru-RU"/>
        </w:rPr>
      </w:pPr>
      <w:bookmarkStart w:id="33" w:name="sub_1020"/>
      <w:bookmarkEnd w:id="32"/>
      <w:r w:rsidRPr="00420DD4">
        <w:rPr>
          <w:rFonts w:ascii="Times New Roman" w:eastAsia="Times New Roman" w:hAnsi="Times New Roman"/>
          <w:color w:val="000000"/>
          <w:sz w:val="24"/>
          <w:szCs w:val="24"/>
          <w:shd w:val="clear" w:color="auto" w:fill="F0F0F0"/>
          <w:lang w:eastAsia="ru-RU"/>
        </w:rPr>
        <w:t>6.22</w:t>
      </w:r>
      <w:r w:rsidRPr="00420DD4">
        <w:rPr>
          <w:rFonts w:ascii="Times New Roman" w:eastAsia="Times New Roman" w:hAnsi="Times New Roman"/>
          <w:sz w:val="24"/>
          <w:szCs w:val="24"/>
          <w:lang w:eastAsia="ru-RU"/>
        </w:rPr>
        <w:t>. Постановления муниципальной комиссии направляются в течение пяти календарных дней с момента их вынесения в органы и учреждения системы профилактики и иным заинтересованным лицам и организациям.</w:t>
      </w:r>
      <w:bookmarkStart w:id="34" w:name="sub_1021"/>
      <w:bookmarkEnd w:id="33"/>
    </w:p>
    <w:p w14:paraId="3F994E88" w14:textId="77777777" w:rsidR="009D699E" w:rsidRPr="00420DD4" w:rsidRDefault="009D699E" w:rsidP="009D699E">
      <w:pPr>
        <w:widowControl w:val="0"/>
        <w:autoSpaceDE w:val="0"/>
        <w:autoSpaceDN w:val="0"/>
        <w:adjustRightInd w:val="0"/>
        <w:spacing w:before="75"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6.23. Постановления, принятые комиссией, обязательны для исполнения органами и учреждениями системы профилактики.</w:t>
      </w:r>
    </w:p>
    <w:p w14:paraId="77668661" w14:textId="77777777" w:rsidR="009D699E" w:rsidRPr="00420DD4" w:rsidRDefault="009D699E" w:rsidP="009D699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35" w:name="sub_1022"/>
      <w:bookmarkEnd w:id="34"/>
      <w:r w:rsidRPr="00420DD4">
        <w:rPr>
          <w:rFonts w:ascii="Times New Roman" w:eastAsia="Times New Roman" w:hAnsi="Times New Roman"/>
          <w:sz w:val="24"/>
          <w:szCs w:val="24"/>
          <w:lang w:eastAsia="ru-RU"/>
        </w:rPr>
        <w:t>6.24. Органы и учреждения системы профилактики обязаны сообщить комиссии о мерах, принятых по исполнению постановления, в указанный в нем срок.</w:t>
      </w:r>
    </w:p>
    <w:bookmarkEnd w:id="35"/>
    <w:p w14:paraId="333E2250" w14:textId="77777777" w:rsidR="009D699E" w:rsidRPr="00420DD4" w:rsidRDefault="009D699E" w:rsidP="009D699E">
      <w:pPr>
        <w:widowControl w:val="0"/>
        <w:autoSpaceDE w:val="0"/>
        <w:autoSpaceDN w:val="0"/>
        <w:adjustRightInd w:val="0"/>
        <w:spacing w:before="75" w:after="0" w:line="240" w:lineRule="auto"/>
        <w:ind w:firstLine="851"/>
        <w:jc w:val="both"/>
        <w:rPr>
          <w:rFonts w:ascii="Times New Roman" w:eastAsia="Times New Roman" w:hAnsi="Times New Roman"/>
          <w:sz w:val="24"/>
          <w:szCs w:val="24"/>
          <w:lang w:eastAsia="ru-RU"/>
        </w:rPr>
      </w:pPr>
      <w:r w:rsidRPr="00420DD4">
        <w:rPr>
          <w:rFonts w:ascii="Times New Roman" w:eastAsia="Times New Roman" w:hAnsi="Times New Roman"/>
          <w:color w:val="000000"/>
          <w:sz w:val="24"/>
          <w:szCs w:val="24"/>
          <w:shd w:val="clear" w:color="auto" w:fill="F0F0F0"/>
          <w:lang w:eastAsia="ru-RU"/>
        </w:rPr>
        <w:t>6.25</w:t>
      </w:r>
      <w:r w:rsidRPr="00420DD4">
        <w:rPr>
          <w:rFonts w:ascii="Times New Roman" w:eastAsia="Times New Roman" w:hAnsi="Times New Roman"/>
          <w:sz w:val="24"/>
          <w:szCs w:val="24"/>
          <w:lang w:eastAsia="ru-RU"/>
        </w:rPr>
        <w:t>. Постановление комиссии может быть обжаловано в порядке, установленном законодательством Российской Федерации.</w:t>
      </w:r>
    </w:p>
    <w:p w14:paraId="71B72044" w14:textId="77777777" w:rsidR="009D699E" w:rsidRPr="00420DD4" w:rsidRDefault="009D699E" w:rsidP="009D699E">
      <w:pPr>
        <w:widowControl w:val="0"/>
        <w:autoSpaceDE w:val="0"/>
        <w:autoSpaceDN w:val="0"/>
        <w:adjustRightInd w:val="0"/>
        <w:spacing w:after="0" w:line="240" w:lineRule="auto"/>
        <w:ind w:right="-1" w:firstLine="851"/>
        <w:jc w:val="both"/>
        <w:rPr>
          <w:rFonts w:ascii="Times New Roman" w:eastAsia="Times New Roman" w:hAnsi="Times New Roman"/>
          <w:sz w:val="24"/>
          <w:szCs w:val="24"/>
          <w:lang w:eastAsia="ru-RU"/>
        </w:rPr>
      </w:pPr>
      <w:r w:rsidRPr="00420DD4">
        <w:rPr>
          <w:rFonts w:ascii="Times New Roman" w:eastAsia="Times New Roman" w:hAnsi="Times New Roman"/>
          <w:sz w:val="24"/>
          <w:szCs w:val="24"/>
          <w:lang w:eastAsia="ru-RU"/>
        </w:rPr>
        <w:t xml:space="preserve"> </w:t>
      </w:r>
    </w:p>
    <w:p w14:paraId="195DBC4E" w14:textId="77777777" w:rsidR="009D699E" w:rsidRPr="00420DD4" w:rsidRDefault="009D699E" w:rsidP="009D699E">
      <w:pPr>
        <w:widowControl w:val="0"/>
        <w:autoSpaceDE w:val="0"/>
        <w:autoSpaceDN w:val="0"/>
        <w:spacing w:before="220" w:after="0" w:line="240" w:lineRule="auto"/>
        <w:ind w:firstLine="851"/>
        <w:jc w:val="both"/>
        <w:rPr>
          <w:rFonts w:ascii="Times New Roman" w:hAnsi="Times New Roman"/>
          <w:sz w:val="26"/>
        </w:rPr>
      </w:pPr>
      <w:r w:rsidRPr="00420DD4">
        <w:rPr>
          <w:rFonts w:eastAsia="Times New Roman" w:cs="Calibri"/>
          <w:szCs w:val="20"/>
          <w:lang w:eastAsia="ru-RU"/>
        </w:rPr>
        <w:t xml:space="preserve"> </w:t>
      </w:r>
    </w:p>
    <w:p w14:paraId="3C0DA985" w14:textId="77777777" w:rsidR="009D699E" w:rsidRPr="00420DD4" w:rsidRDefault="009D699E" w:rsidP="009D699E">
      <w:pPr>
        <w:spacing w:after="0" w:line="240" w:lineRule="auto"/>
        <w:ind w:firstLine="851"/>
        <w:rPr>
          <w:rFonts w:ascii="Times New Roman" w:hAnsi="Times New Roman"/>
          <w:sz w:val="26"/>
        </w:rPr>
      </w:pPr>
    </w:p>
    <w:p w14:paraId="732D1B18" w14:textId="77777777" w:rsidR="009D699E" w:rsidRPr="00420DD4" w:rsidRDefault="009D699E" w:rsidP="009D699E">
      <w:pPr>
        <w:spacing w:after="0" w:line="240" w:lineRule="auto"/>
        <w:ind w:firstLine="851"/>
        <w:rPr>
          <w:rFonts w:ascii="Times New Roman" w:hAnsi="Times New Roman"/>
          <w:sz w:val="26"/>
        </w:rPr>
      </w:pPr>
    </w:p>
    <w:p w14:paraId="2475685F" w14:textId="77777777" w:rsidR="009D699E" w:rsidRPr="00420DD4" w:rsidRDefault="009D699E" w:rsidP="009D699E">
      <w:pPr>
        <w:spacing w:after="0" w:line="240" w:lineRule="auto"/>
        <w:ind w:firstLine="851"/>
        <w:rPr>
          <w:rFonts w:ascii="Times New Roman" w:hAnsi="Times New Roman"/>
          <w:sz w:val="26"/>
        </w:rPr>
      </w:pPr>
    </w:p>
    <w:p w14:paraId="4731D9B4" w14:textId="77777777" w:rsidR="009D699E" w:rsidRPr="00420DD4" w:rsidRDefault="009D699E" w:rsidP="009D699E">
      <w:pPr>
        <w:spacing w:after="0" w:line="240" w:lineRule="auto"/>
        <w:ind w:firstLine="851"/>
        <w:rPr>
          <w:rFonts w:ascii="Times New Roman" w:hAnsi="Times New Roman"/>
          <w:sz w:val="26"/>
        </w:rPr>
      </w:pPr>
    </w:p>
    <w:p w14:paraId="5E79BC62" w14:textId="77777777" w:rsidR="009D699E" w:rsidRDefault="009D699E" w:rsidP="009D699E">
      <w:pPr>
        <w:spacing w:after="0" w:line="240" w:lineRule="auto"/>
        <w:jc w:val="right"/>
        <w:rPr>
          <w:rFonts w:ascii="Times New Roman" w:eastAsia="Times New Roman" w:hAnsi="Times New Roman"/>
          <w:sz w:val="24"/>
          <w:szCs w:val="24"/>
          <w:lang w:eastAsia="ru-RU"/>
        </w:rPr>
      </w:pPr>
    </w:p>
    <w:p w14:paraId="7F3CEE50" w14:textId="77777777" w:rsidR="009D699E" w:rsidRDefault="009D699E" w:rsidP="009D699E">
      <w:pPr>
        <w:spacing w:after="0" w:line="240" w:lineRule="auto"/>
        <w:jc w:val="right"/>
        <w:rPr>
          <w:rFonts w:ascii="Times New Roman" w:eastAsia="Times New Roman" w:hAnsi="Times New Roman"/>
          <w:sz w:val="24"/>
          <w:szCs w:val="24"/>
          <w:lang w:eastAsia="ru-RU"/>
        </w:rPr>
      </w:pPr>
    </w:p>
    <w:p w14:paraId="5F8F76C9" w14:textId="77777777" w:rsidR="009D699E" w:rsidRPr="003A5AB3" w:rsidRDefault="009D699E" w:rsidP="009D699E">
      <w:pPr>
        <w:spacing w:after="0" w:line="240" w:lineRule="auto"/>
        <w:ind w:firstLine="708"/>
        <w:jc w:val="both"/>
        <w:rPr>
          <w:rFonts w:ascii="Times New Roman" w:eastAsiaTheme="minorHAnsi" w:hAnsi="Times New Roman"/>
          <w:sz w:val="24"/>
          <w:szCs w:val="24"/>
        </w:rPr>
      </w:pPr>
    </w:p>
    <w:p w14:paraId="1DCCE373" w14:textId="77777777" w:rsidR="009D699E" w:rsidRPr="003A5AB3" w:rsidRDefault="009D699E" w:rsidP="009D699E">
      <w:pPr>
        <w:spacing w:after="0" w:line="240" w:lineRule="auto"/>
        <w:ind w:firstLine="708"/>
        <w:jc w:val="both"/>
        <w:rPr>
          <w:rFonts w:ascii="Times New Roman" w:eastAsiaTheme="minorHAnsi" w:hAnsi="Times New Roman"/>
          <w:sz w:val="24"/>
          <w:szCs w:val="24"/>
        </w:rPr>
      </w:pPr>
    </w:p>
    <w:p w14:paraId="583E71DE" w14:textId="77777777" w:rsidR="00D44682" w:rsidRDefault="00D44682"/>
    <w:sectPr w:rsidR="00D44682" w:rsidSect="005022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D42"/>
    <w:multiLevelType w:val="hybridMultilevel"/>
    <w:tmpl w:val="C7F6A8E2"/>
    <w:lvl w:ilvl="0" w:tplc="48D8E0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0313DC"/>
    <w:multiLevelType w:val="multilevel"/>
    <w:tmpl w:val="B1D278A2"/>
    <w:lvl w:ilvl="0">
      <w:start w:val="1"/>
      <w:numFmt w:val="decimal"/>
      <w:lvlText w:val="%1."/>
      <w:lvlJc w:val="left"/>
      <w:pPr>
        <w:ind w:left="720" w:hanging="360"/>
      </w:pPr>
      <w:rPr>
        <w:rFonts w:hint="default"/>
      </w:rPr>
    </w:lvl>
    <w:lvl w:ilvl="1">
      <w:start w:val="1"/>
      <w:numFmt w:val="decimal"/>
      <w:isLgl/>
      <w:lvlText w:val="%1.%2."/>
      <w:lvlJc w:val="left"/>
      <w:pPr>
        <w:ind w:left="1798" w:hanging="1230"/>
      </w:pPr>
      <w:rPr>
        <w:rFonts w:hint="default"/>
        <w:color w:val="auto"/>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6D9F3A86"/>
    <w:multiLevelType w:val="hybridMultilevel"/>
    <w:tmpl w:val="B9DEEAAA"/>
    <w:lvl w:ilvl="0" w:tplc="3FAAC63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A1"/>
    <w:rsid w:val="001474DC"/>
    <w:rsid w:val="001919D4"/>
    <w:rsid w:val="00566954"/>
    <w:rsid w:val="009D699E"/>
    <w:rsid w:val="00AB08A1"/>
    <w:rsid w:val="00D44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EFF7"/>
  <w15:docId w15:val="{FFF75689-9ED0-483E-8530-72FF8ECD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9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27FF133C85DE114EB27B0CE401F111BBFE7A2516AA1DA9CD932F58631A0F340634568790E9B713D649B26A3C78775C753A4511F657B7BE71y4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F27FF133C85DE114EB27B0CE401F111BBFE782415A91DA9CD932F58631A0F3414340E8B91E9A910D25CE43B7A72y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F27FF133C85DE114EB27B0CE401F111BBFF722216AF1DA9CD932F58631A0F3414340E8B91E9A910D25CE43B7A72yDF" TargetMode="External"/><Relationship Id="rId11" Type="http://schemas.openxmlformats.org/officeDocument/2006/relationships/hyperlink" Target="consultantplus://offline/ref=AF27FF133C85DE114EB27B0CE401F111BBFF722712AC1DA9CD932F58631A0F340634568790E9B711D149B26A3C78775C753A4511F657B7BE71y4F" TargetMode="External"/><Relationship Id="rId5" Type="http://schemas.openxmlformats.org/officeDocument/2006/relationships/hyperlink" Target="consultantplus://offline/ref=AF27FF133C85DE114EB27B0CE401F111BBFE782415A91DA9CD932F58631A0F3414340E8B91E9A910D25CE43B7A72yDF" TargetMode="External"/><Relationship Id="rId10" Type="http://schemas.openxmlformats.org/officeDocument/2006/relationships/hyperlink" Target="consultantplus://offline/ref=AF27FF133C85DE114EB27B0CE401F111BBFF792717A81DA9CD932F58631A0F3414340E8B91E9A910D25CE43B7A72yDF" TargetMode="External"/><Relationship Id="rId4" Type="http://schemas.openxmlformats.org/officeDocument/2006/relationships/webSettings" Target="webSettings.xml"/><Relationship Id="rId9" Type="http://schemas.openxmlformats.org/officeDocument/2006/relationships/hyperlink" Target="consultantplus://offline/ref=AF27FF133C85DE114EB27B0CE401F111BBFE7A2516AA1DA9CD932F58631A0F340634568790E9B713D649B26A3C78775C753A4511F657B7BE71y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6729</Words>
  <Characters>38360</Characters>
  <Application>Microsoft Office Word</Application>
  <DocSecurity>0</DocSecurity>
  <Lines>319</Lines>
  <Paragraphs>89</Paragraphs>
  <ScaleCrop>false</ScaleCrop>
  <Company>SPecialiST RePack</Company>
  <LinksUpToDate>false</LinksUpToDate>
  <CharactersWithSpaces>45000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Малтакова Валерия Валерьевна</cp:lastModifiedBy>
  <cp:revision>4</cp:revision>
  <dcterms:created xsi:type="dcterms:W3CDTF">2023-07-05T06:46:00Z</dcterms:created>
  <dcterms:modified xsi:type="dcterms:W3CDTF">2023-07-05T07:47:00Z</dcterms:modified>
</cp:coreProperties>
</file>