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87" w:rsidRPr="00952187" w:rsidRDefault="00952187" w:rsidP="00952187">
      <w:pPr>
        <w:pStyle w:val="a4"/>
        <w:jc w:val="center"/>
        <w:rPr>
          <w:rFonts w:ascii="Georgia" w:hAnsi="Georgia"/>
          <w:b/>
          <w:color w:val="FF0000"/>
          <w:sz w:val="28"/>
          <w:szCs w:val="28"/>
        </w:rPr>
      </w:pPr>
      <w:r w:rsidRPr="00952187">
        <w:rPr>
          <w:rFonts w:ascii="Georgia" w:hAnsi="Georgia"/>
          <w:b/>
          <w:color w:val="FF0000"/>
          <w:sz w:val="28"/>
          <w:szCs w:val="28"/>
        </w:rPr>
        <w:t>Пожар – это большая беда</w:t>
      </w:r>
    </w:p>
    <w:p w:rsidR="00952187" w:rsidRPr="00952187" w:rsidRDefault="00952187" w:rsidP="00952187">
      <w:pPr>
        <w:pStyle w:val="a4"/>
        <w:jc w:val="center"/>
        <w:rPr>
          <w:rFonts w:ascii="Georgia" w:hAnsi="Georgia"/>
          <w:color w:val="C0504D" w:themeColor="accent2"/>
          <w:sz w:val="28"/>
          <w:szCs w:val="28"/>
        </w:rPr>
      </w:pPr>
      <w:r w:rsidRPr="00952187">
        <w:rPr>
          <w:rFonts w:ascii="Georgia" w:hAnsi="Georgia"/>
          <w:color w:val="C0504D" w:themeColor="accent2"/>
          <w:sz w:val="28"/>
          <w:szCs w:val="28"/>
        </w:rPr>
        <w:t>(памятка для родителей)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 xml:space="preserve">Последствия катастрофы можно измерить деньгами, но человеческие жизни, особенно жизни детей, </w:t>
      </w:r>
      <w:proofErr w:type="gramStart"/>
      <w:r w:rsidR="00221E63">
        <w:rPr>
          <w:rFonts w:ascii="Georgia" w:hAnsi="Georgia"/>
          <w:color w:val="000080"/>
          <w:sz w:val="27"/>
          <w:szCs w:val="27"/>
        </w:rPr>
        <w:t>гибнущих</w:t>
      </w:r>
      <w:proofErr w:type="gramEnd"/>
      <w:r w:rsidR="00221E63">
        <w:rPr>
          <w:rFonts w:ascii="Georgia" w:hAnsi="Georgia"/>
          <w:color w:val="000080"/>
          <w:sz w:val="27"/>
          <w:szCs w:val="27"/>
        </w:rPr>
        <w:t xml:space="preserve">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>В быту человека с самого детства окружает множество электрической бытовой техники.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- игра с электронагревательными приборами опасна для здоровья и для жизни.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="00221E63">
        <w:rPr>
          <w:rFonts w:ascii="Georgia" w:hAnsi="Georgia"/>
          <w:color w:val="000080"/>
          <w:sz w:val="27"/>
          <w:szCs w:val="27"/>
        </w:rPr>
        <w:t>близким</w:t>
      </w:r>
      <w:proofErr w:type="gramEnd"/>
      <w:r w:rsidR="00221E63">
        <w:rPr>
          <w:rFonts w:ascii="Georgia" w:hAnsi="Georgia"/>
          <w:color w:val="000080"/>
          <w:sz w:val="27"/>
          <w:szCs w:val="27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>Меры по предупреждению пожаров от шалости детей не сложны. Их необходимо запомнить:</w:t>
      </w:r>
    </w:p>
    <w:p w:rsidR="00221E63" w:rsidRDefault="00221E63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>- спички хранят в недоступных для детей местах;</w:t>
      </w:r>
    </w:p>
    <w:p w:rsidR="00221E63" w:rsidRDefault="00221E63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>- детям запрещается покупать спички, сигареты (</w:t>
      </w:r>
      <w:proofErr w:type="gramStart"/>
      <w:r>
        <w:rPr>
          <w:rFonts w:ascii="Georgia" w:hAnsi="Georgia"/>
          <w:color w:val="000080"/>
          <w:sz w:val="27"/>
          <w:szCs w:val="27"/>
        </w:rPr>
        <w:t>это</w:t>
      </w:r>
      <w:proofErr w:type="gramEnd"/>
      <w:r>
        <w:rPr>
          <w:rFonts w:ascii="Georgia" w:hAnsi="Georgia"/>
          <w:color w:val="000080"/>
          <w:sz w:val="27"/>
          <w:szCs w:val="27"/>
        </w:rPr>
        <w:t xml:space="preserve"> как правило относится к работникам торговой сети);</w:t>
      </w:r>
    </w:p>
    <w:p w:rsidR="00221E63" w:rsidRDefault="00221E63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lastRenderedPageBreak/>
        <w:t>- детей нельзя запирать в квартирах одних (сколько трагедий произошло в результате этого);</w:t>
      </w:r>
    </w:p>
    <w:p w:rsidR="00221E63" w:rsidRDefault="00221E63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>- запрещается поручать детям надзор за топящимися печами и нагревательными приборами;</w:t>
      </w:r>
    </w:p>
    <w:p w:rsidR="00221E63" w:rsidRDefault="00221E63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>- нельзя разрешать малолетним детям включать электронагревательные приборы, газовые плиты и т.д.</w:t>
      </w:r>
    </w:p>
    <w:p w:rsidR="00221E63" w:rsidRDefault="00952187" w:rsidP="00952187">
      <w:pPr>
        <w:pStyle w:val="a3"/>
        <w:jc w:val="both"/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>Обязанность каждого взрослого - пресекать всякие игры с огнем, разъяснять детям их опасность.</w:t>
      </w:r>
    </w:p>
    <w:p w:rsidR="00A23A0B" w:rsidRDefault="00952187" w:rsidP="00952187">
      <w:pPr>
        <w:pStyle w:val="a3"/>
        <w:jc w:val="both"/>
        <w:rPr>
          <w:rFonts w:ascii="Georgia" w:hAnsi="Georgia"/>
          <w:color w:val="000080"/>
          <w:sz w:val="27"/>
          <w:szCs w:val="27"/>
        </w:rPr>
      </w:pPr>
      <w:r>
        <w:rPr>
          <w:rFonts w:ascii="Georgia" w:hAnsi="Georgia"/>
          <w:color w:val="000080"/>
          <w:sz w:val="27"/>
          <w:szCs w:val="27"/>
        </w:rPr>
        <w:tab/>
      </w:r>
      <w:r w:rsidR="00221E63">
        <w:rPr>
          <w:rFonts w:ascii="Georgia" w:hAnsi="Georgia"/>
          <w:color w:val="000080"/>
          <w:sz w:val="27"/>
          <w:szCs w:val="27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F62DE8" w:rsidRDefault="00F62DE8" w:rsidP="00952187">
      <w:pPr>
        <w:pStyle w:val="a3"/>
        <w:jc w:val="both"/>
        <w:rPr>
          <w:rFonts w:ascii="Georgia" w:hAnsi="Georgia"/>
          <w:color w:val="000080"/>
          <w:sz w:val="27"/>
          <w:szCs w:val="27"/>
        </w:rPr>
      </w:pPr>
      <w:bookmarkStart w:id="0" w:name="_GoBack"/>
      <w:bookmarkEnd w:id="0"/>
    </w:p>
    <w:p w:rsidR="00F62DE8" w:rsidRDefault="00F62DE8" w:rsidP="00952187">
      <w:pPr>
        <w:pStyle w:val="a3"/>
        <w:jc w:val="both"/>
        <w:rPr>
          <w:rFonts w:ascii="Georgia" w:hAnsi="Georgia"/>
          <w:color w:val="000080"/>
          <w:sz w:val="27"/>
          <w:szCs w:val="27"/>
        </w:rPr>
      </w:pPr>
      <w:r>
        <w:rPr>
          <w:rFonts w:ascii="Georgia" w:hAnsi="Georgia"/>
          <w:noProof/>
          <w:color w:val="000080"/>
          <w:sz w:val="27"/>
          <w:szCs w:val="27"/>
        </w:rPr>
        <w:drawing>
          <wp:inline distT="0" distB="0" distL="0" distR="0">
            <wp:extent cx="5940425" cy="4588978"/>
            <wp:effectExtent l="0" t="0" r="3175" b="2540"/>
            <wp:docPr id="2" name="Рисунок 2" descr="C:\Users\User\Desktop\Противопожарная безопасность\пожарная безопасность для малыш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ивопожарная безопасность\пожарная безопасность для малыш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C8" w:rsidRDefault="00FC1DC8" w:rsidP="00A23A0B">
      <w:pPr>
        <w:pStyle w:val="a3"/>
        <w:jc w:val="center"/>
      </w:pPr>
    </w:p>
    <w:sectPr w:rsidR="00FC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5"/>
    <w:rsid w:val="00221E63"/>
    <w:rsid w:val="004C32B5"/>
    <w:rsid w:val="00952187"/>
    <w:rsid w:val="00A23A0B"/>
    <w:rsid w:val="00F62DE8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2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2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2018-08-01T10:45:00Z</dcterms:created>
  <dcterms:modified xsi:type="dcterms:W3CDTF">2018-08-01T11:20:00Z</dcterms:modified>
</cp:coreProperties>
</file>