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321F0C" w:rsidRPr="00321F0C" w:rsidTr="00321F0C">
        <w:tc>
          <w:tcPr>
            <w:tcW w:w="3686" w:type="dxa"/>
          </w:tcPr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Утверждаю:</w:t>
            </w: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Директор Департамента культуры и спорта Нефтеюганского района  </w:t>
            </w: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 А.Ю. Андреевский</w:t>
            </w:r>
          </w:p>
          <w:p w:rsidR="00321F0C" w:rsidRPr="00321F0C" w:rsidRDefault="00321F0C" w:rsidP="00680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«___» __________ 201</w:t>
            </w:r>
            <w:r w:rsidR="00680AF5" w:rsidRPr="00B004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</w:tbl>
    <w:p w:rsidR="00321F0C" w:rsidRPr="00321F0C" w:rsidRDefault="00321F0C" w:rsidP="00321F0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3D0D" w:rsidRDefault="004F3D0D" w:rsidP="00321F0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3D0D" w:rsidRDefault="004F3D0D" w:rsidP="00321F0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1F0C" w:rsidRPr="00321F0C" w:rsidRDefault="00321F0C" w:rsidP="00321F0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Результаты контроля</w:t>
      </w:r>
      <w:bookmarkStart w:id="0" w:name="_GoBack"/>
      <w:bookmarkEnd w:id="0"/>
    </w:p>
    <w:p w:rsidR="00321F0C" w:rsidRPr="00321F0C" w:rsidRDefault="00321F0C" w:rsidP="00321F0C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>за исполнением муниципальных заданий на предоставление муниципальных услуг, учреждениями сферы культуры, подведомственных Департаменту культуры и спорта Нефтеюганского района за 201</w:t>
      </w:r>
      <w:r w:rsidR="00680AF5" w:rsidRPr="005F52BB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год.</w:t>
      </w:r>
    </w:p>
    <w:p w:rsidR="00321F0C" w:rsidRPr="00321F0C" w:rsidRDefault="00321F0C" w:rsidP="00680AF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Исполнение муниципальных заданий бюджетными учреждениями сферы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</w:t>
      </w:r>
      <w:r w:rsidR="00680AF5" w:rsidRPr="005F52BB">
        <w:rPr>
          <w:rFonts w:ascii="Times New Roman" w:hAnsi="Times New Roman" w:cs="Times New Roman"/>
          <w:sz w:val="26"/>
          <w:szCs w:val="26"/>
        </w:rPr>
        <w:t>30.11.2017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80AF5" w:rsidRPr="005F52BB">
        <w:rPr>
          <w:rFonts w:ascii="Times New Roman" w:eastAsia="Calibri" w:hAnsi="Times New Roman" w:cs="Times New Roman"/>
          <w:sz w:val="26"/>
          <w:szCs w:val="26"/>
        </w:rPr>
        <w:t>96  «</w:t>
      </w:r>
      <w:r w:rsidR="00680AF5" w:rsidRPr="005F52BB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ведомственного перечня услуг и работ, муниципальных заданий на оказание муниципальных услуг учреждениями, подведомственными </w:t>
      </w:r>
      <w:r w:rsidR="00680AF5" w:rsidRPr="005F52BB">
        <w:rPr>
          <w:rFonts w:ascii="Times New Roman" w:hAnsi="Times New Roman" w:cs="Times New Roman"/>
          <w:sz w:val="26"/>
          <w:szCs w:val="26"/>
        </w:rPr>
        <w:t>Д</w:t>
      </w:r>
      <w:r w:rsidR="00680AF5" w:rsidRPr="005F52BB">
        <w:rPr>
          <w:rFonts w:ascii="Times New Roman" w:hAnsi="Times New Roman" w:cs="Times New Roman"/>
          <w:sz w:val="26"/>
          <w:szCs w:val="26"/>
        </w:rPr>
        <w:t>епартаменту культуры и спорта Нефтеюганского района на 2018 год</w:t>
      </w:r>
      <w:r w:rsidR="00680AF5" w:rsidRPr="005F52BB">
        <w:rPr>
          <w:rFonts w:ascii="Times New Roman" w:hAnsi="Times New Roman" w:cs="Times New Roman"/>
          <w:sz w:val="26"/>
          <w:szCs w:val="26"/>
        </w:rPr>
        <w:t>»</w:t>
      </w:r>
      <w:r w:rsidR="00245C1A" w:rsidRPr="005F52BB">
        <w:rPr>
          <w:rFonts w:ascii="Times New Roman" w:hAnsi="Times New Roman" w:cs="Times New Roman"/>
          <w:sz w:val="26"/>
          <w:szCs w:val="26"/>
        </w:rPr>
        <w:t xml:space="preserve"> (с изменениями от </w:t>
      </w:r>
      <w:r w:rsidR="00245C1A" w:rsidRPr="005F52BB">
        <w:rPr>
          <w:rFonts w:ascii="Times New Roman" w:eastAsia="Times New Roman" w:hAnsi="Times New Roman" w:cs="Times New Roman"/>
          <w:sz w:val="26"/>
          <w:szCs w:val="26"/>
        </w:rPr>
        <w:t>02.03.2018г. №13)</w:t>
      </w:r>
      <w:r w:rsidR="00680AF5" w:rsidRPr="005F52BB">
        <w:rPr>
          <w:rFonts w:ascii="Times New Roman" w:hAnsi="Times New Roman" w:cs="Times New Roman"/>
          <w:sz w:val="26"/>
          <w:szCs w:val="26"/>
        </w:rPr>
        <w:t xml:space="preserve">,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21F0C">
        <w:rPr>
          <w:rFonts w:ascii="Times New Roman" w:eastAsia="Calibri" w:hAnsi="Times New Roman" w:cs="Times New Roman"/>
          <w:sz w:val="26"/>
          <w:szCs w:val="26"/>
        </w:rPr>
        <w:t>от 30.12.2013г. № 131 «</w:t>
      </w:r>
      <w:r w:rsidRPr="00321F0C">
        <w:rPr>
          <w:rFonts w:ascii="Times New Roman" w:eastAsia="Calibri" w:hAnsi="Times New Roman" w:cs="Times New Roman"/>
          <w:bCs/>
          <w:sz w:val="26"/>
          <w:szCs w:val="26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321F0C">
        <w:rPr>
          <w:rFonts w:ascii="Times New Roman" w:eastAsia="Calibri" w:hAnsi="Times New Roman" w:cs="Times New Roman"/>
          <w:sz w:val="26"/>
          <w:szCs w:val="26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</w:t>
      </w:r>
      <w:r w:rsidR="004F3D0D" w:rsidRPr="005F52BB">
        <w:rPr>
          <w:rFonts w:ascii="Times New Roman" w:eastAsia="Calibri" w:hAnsi="Times New Roman" w:cs="Times New Roman"/>
          <w:sz w:val="26"/>
          <w:szCs w:val="26"/>
        </w:rPr>
        <w:t xml:space="preserve"> (с изм. от 27.03.2017 №31/1) 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, от </w:t>
      </w:r>
      <w:r w:rsidR="00377D55" w:rsidRPr="005F52BB">
        <w:rPr>
          <w:rFonts w:ascii="Times New Roman" w:eastAsia="Calibri" w:hAnsi="Times New Roman" w:cs="Times New Roman"/>
          <w:sz w:val="26"/>
          <w:szCs w:val="26"/>
        </w:rPr>
        <w:t>30</w:t>
      </w:r>
      <w:r w:rsidRPr="00321F0C">
        <w:rPr>
          <w:rFonts w:ascii="Times New Roman" w:eastAsia="Calibri" w:hAnsi="Times New Roman" w:cs="Times New Roman"/>
          <w:sz w:val="26"/>
          <w:szCs w:val="26"/>
        </w:rPr>
        <w:t>.1</w:t>
      </w:r>
      <w:r w:rsidR="00377D55" w:rsidRPr="005F52BB">
        <w:rPr>
          <w:rFonts w:ascii="Times New Roman" w:eastAsia="Calibri" w:hAnsi="Times New Roman" w:cs="Times New Roman"/>
          <w:sz w:val="26"/>
          <w:szCs w:val="26"/>
        </w:rPr>
        <w:t>1</w:t>
      </w:r>
      <w:r w:rsidRPr="00321F0C">
        <w:rPr>
          <w:rFonts w:ascii="Times New Roman" w:eastAsia="Calibri" w:hAnsi="Times New Roman" w:cs="Times New Roman"/>
          <w:sz w:val="26"/>
          <w:szCs w:val="26"/>
        </w:rPr>
        <w:t>.201</w:t>
      </w:r>
      <w:r w:rsidR="00377D55" w:rsidRPr="005F52BB">
        <w:rPr>
          <w:rFonts w:ascii="Times New Roman" w:eastAsia="Calibri" w:hAnsi="Times New Roman" w:cs="Times New Roman"/>
          <w:sz w:val="26"/>
          <w:szCs w:val="26"/>
        </w:rPr>
        <w:t>7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80AF5" w:rsidRPr="005F52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1F0C">
        <w:rPr>
          <w:rFonts w:ascii="Times New Roman" w:eastAsia="Calibri" w:hAnsi="Times New Roman" w:cs="Times New Roman"/>
          <w:sz w:val="26"/>
          <w:szCs w:val="26"/>
        </w:rPr>
        <w:t>9</w:t>
      </w:r>
      <w:r w:rsidR="00377D55" w:rsidRPr="005F52BB">
        <w:rPr>
          <w:rFonts w:ascii="Times New Roman" w:eastAsia="Calibri" w:hAnsi="Times New Roman" w:cs="Times New Roman"/>
          <w:sz w:val="26"/>
          <w:szCs w:val="26"/>
        </w:rPr>
        <w:t>7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базового норматива затрат на оказание муниципальных услуг и работ учреждениям, подведомственным Департаменту культуры и спорта Нефтеюганского района».</w:t>
      </w:r>
      <w:r w:rsidR="00BB0AA2" w:rsidRPr="005F52B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1F0C" w:rsidRPr="00321F0C" w:rsidRDefault="00321F0C" w:rsidP="00321F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>Всего за 201</w:t>
      </w:r>
      <w:r w:rsidR="00FD1021" w:rsidRPr="005F52BB">
        <w:rPr>
          <w:rFonts w:ascii="Times New Roman" w:eastAsia="Calibri" w:hAnsi="Times New Roman" w:cs="Times New Roman"/>
          <w:sz w:val="26"/>
          <w:szCs w:val="26"/>
        </w:rPr>
        <w:t>8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запланировано и проведено</w:t>
      </w:r>
      <w:r w:rsidR="004F3D0D" w:rsidRPr="005F52BB">
        <w:rPr>
          <w:rFonts w:ascii="Times New Roman" w:eastAsia="Calibri" w:hAnsi="Times New Roman" w:cs="Times New Roman"/>
          <w:sz w:val="26"/>
          <w:szCs w:val="26"/>
        </w:rPr>
        <w:t>,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на предмет выполнения стандартов качества и объемов муниципальных услуг, соблюдения санитарных норм в учреждениях: 4 плановых комплексных проверки и 2 тематических выездных проверки с предоставлением Справок по результатам проверок.</w:t>
      </w:r>
      <w:r w:rsidRPr="00321F0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321F0C" w:rsidRPr="00321F0C" w:rsidRDefault="00321F0C" w:rsidP="0032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</w:t>
      </w:r>
      <w:r w:rsidR="004F3D0D" w:rsidRPr="005F52BB">
        <w:rPr>
          <w:rFonts w:ascii="Times New Roman" w:eastAsia="Calibri" w:hAnsi="Times New Roman" w:cs="Times New Roman"/>
          <w:sz w:val="26"/>
          <w:szCs w:val="26"/>
        </w:rPr>
        <w:t>по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соблюдени</w:t>
      </w:r>
      <w:r w:rsidR="004F3D0D" w:rsidRPr="005F52BB">
        <w:rPr>
          <w:rFonts w:ascii="Times New Roman" w:eastAsia="Calibri" w:hAnsi="Times New Roman" w:cs="Times New Roman"/>
          <w:sz w:val="26"/>
          <w:szCs w:val="26"/>
        </w:rPr>
        <w:t>ю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требований стандартов качества муниципальных услуг в соответствии с постановлением администрации Нефтеюганского района от 28.04.2016 №</w:t>
      </w:r>
      <w:r w:rsidRPr="005F52BB">
        <w:rPr>
          <w:rFonts w:ascii="Times New Roman" w:eastAsia="Calibri" w:hAnsi="Times New Roman" w:cs="Times New Roman"/>
          <w:sz w:val="26"/>
          <w:szCs w:val="26"/>
        </w:rPr>
        <w:t> </w:t>
      </w:r>
      <w:r w:rsidRPr="005F52BB">
        <w:rPr>
          <w:rFonts w:ascii="Times New Roman" w:eastAsia="Calibri" w:hAnsi="Times New Roman" w:cs="Times New Roman"/>
          <w:bCs/>
          <w:sz w:val="26"/>
          <w:szCs w:val="26"/>
        </w:rPr>
        <w:t>560-па</w:t>
      </w:r>
      <w:r w:rsidRPr="005F52BB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hyperlink r:id="rId5" w:history="1">
        <w:r w:rsidRPr="005F52BB">
          <w:rPr>
            <w:rFonts w:ascii="Times New Roman" w:eastAsia="Calibri" w:hAnsi="Times New Roman" w:cs="Times New Roman"/>
            <w:sz w:val="26"/>
            <w:szCs w:val="26"/>
          </w:rPr>
          <w:t>«Об утверждении стандарта качества предоставления муниципальной услуги «Библиотечное, библиографическое и информационное обслуживание пользователей библиотеки»»</w:t>
        </w:r>
      </w:hyperlink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, приказам Департамента от  29.12.2015 № 90 «Об утверждении Стандартов качества оказания муниципальных услуг в области культуры», 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>от 29.12.2016 № 98 </w:t>
      </w:r>
      <w:hyperlink r:id="rId6" w:history="1">
        <w:r w:rsidRPr="00321F0C">
          <w:rPr>
            <w:rFonts w:ascii="Times New Roman" w:eastAsia="Times New Roman" w:hAnsi="Times New Roman" w:cs="Times New Roman"/>
            <w:sz w:val="26"/>
            <w:szCs w:val="26"/>
          </w:rPr>
          <w:t xml:space="preserve">«О предложениях по улучшению качества работы учреждений культуры Нефтеюганского района, по итогам проведения в 2016 году Общественным советом независимой оценки качества работы в отношении </w:t>
        </w:r>
        <w:r w:rsidRPr="00321F0C">
          <w:rPr>
            <w:rFonts w:ascii="Times New Roman" w:eastAsia="Times New Roman" w:hAnsi="Times New Roman" w:cs="Times New Roman"/>
            <w:sz w:val="26"/>
            <w:szCs w:val="26"/>
          </w:rPr>
          <w:lastRenderedPageBreak/>
          <w:t>учреждений культуры, подведомственных Департаменту культуры и спорта Нефтеюганского района».</w:t>
        </w:r>
      </w:hyperlink>
    </w:p>
    <w:p w:rsidR="00321F0C" w:rsidRPr="00321F0C" w:rsidRDefault="00321F0C" w:rsidP="00321F0C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13"/>
        <w:gridCol w:w="1499"/>
        <w:gridCol w:w="2193"/>
        <w:gridCol w:w="2480"/>
      </w:tblGrid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 проверки</w:t>
            </w: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321F0C" w:rsidRPr="00321F0C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Тип проверки</w:t>
            </w: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</w:tr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НРБУ ТО «Культура» 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«ДШИ им. Г.С. Райшева»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НРМБУ ДО «ДМШ» </w:t>
            </w:r>
          </w:p>
        </w:tc>
      </w:tr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Выездная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(по предоставленным отчетным документам)</w:t>
            </w:r>
          </w:p>
        </w:tc>
        <w:tc>
          <w:tcPr>
            <w:tcW w:w="0" w:type="auto"/>
            <w:vMerge w:val="restart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НРБУ ТО «Культура» 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«ДШИ им. Г.С. Райшева»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«ДМШ»</w:t>
            </w:r>
          </w:p>
        </w:tc>
      </w:tr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1F0C" w:rsidRPr="00321F0C" w:rsidTr="0006567E">
        <w:tc>
          <w:tcPr>
            <w:tcW w:w="668" w:type="dxa"/>
          </w:tcPr>
          <w:p w:rsidR="00321F0C" w:rsidRPr="00321F0C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74" w:type="dxa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</w:tcPr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НРБУ ТО «Культура» 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«ДШИ им. Г.С. Райшева»</w:t>
            </w:r>
          </w:p>
          <w:p w:rsidR="00321F0C" w:rsidRPr="00321F0C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«ДМШ»</w:t>
            </w:r>
          </w:p>
        </w:tc>
      </w:tr>
    </w:tbl>
    <w:p w:rsidR="00321F0C" w:rsidRPr="00321F0C" w:rsidRDefault="00321F0C" w:rsidP="0032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21F0C" w:rsidRPr="00321F0C" w:rsidRDefault="00321F0C" w:rsidP="00321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В соответствии приказам Департамента </w:t>
      </w:r>
      <w:hyperlink r:id="rId7" w:history="1"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от 15.03.2018г. № 21 «Об организации мониторинга по оценке качества условий оказания услуг муниципальными учреждениями культуры Нефтеюганского района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Об организации мониторинга по оценке качества условий оказания услуг муниципальными учреждениями культуры Нефтеюганского района»</w:t>
        </w:r>
      </w:hyperlink>
      <w:r w:rsidR="00BD4DF6" w:rsidRPr="005F52BB">
        <w:rPr>
          <w:rFonts w:ascii="Times New Roman" w:eastAsia="Calibri" w:hAnsi="Times New Roman" w:cs="Times New Roman"/>
          <w:sz w:val="26"/>
          <w:szCs w:val="26"/>
        </w:rPr>
        <w:t>,</w:t>
      </w:r>
      <w:hyperlink r:id="rId8" w:history="1"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от 29.11.2018г. № 98 «О назначении организации-оператора по проведению мониторинга по оценке качества условий оказания услуг муниципальными учреждениями культуры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BD4DF6" w:rsidRPr="005F52B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Нефтеюганского района»</w:t>
        </w:r>
      </w:hyperlink>
      <w:r w:rsidRPr="00321F0C">
        <w:rPr>
          <w:rFonts w:ascii="Times New Roman" w:eastAsia="Calibri" w:hAnsi="Times New Roman" w:cs="Times New Roman"/>
          <w:sz w:val="26"/>
          <w:szCs w:val="26"/>
        </w:rPr>
        <w:t>, от 29.12.2016 № 98 </w:t>
      </w:r>
      <w:hyperlink r:id="rId9" w:history="1">
        <w:r w:rsidR="00CB7115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Pr="00321F0C">
          <w:rPr>
            <w:rFonts w:ascii="Times New Roman" w:eastAsia="Calibri" w:hAnsi="Times New Roman" w:cs="Times New Roman"/>
            <w:sz w:val="26"/>
            <w:szCs w:val="26"/>
          </w:rPr>
          <w:t>О предложениях по улучшению качества работы учреждений культуры Нефтеюганского района, по итогам проведения в 2016 году Общественным советом независимой оценки качества работы в отношении учреждений культуры, подведомственных Департаменту культуры и спорта Нефтеюганского района</w:t>
        </w:r>
        <w:r w:rsidR="00CB7115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="00BD4DF6" w:rsidRPr="005F52BB">
        <w:rPr>
          <w:rFonts w:ascii="Times New Roman" w:eastAsia="Calibri" w:hAnsi="Times New Roman" w:cs="Times New Roman"/>
          <w:sz w:val="26"/>
          <w:szCs w:val="26"/>
        </w:rPr>
        <w:t xml:space="preserve"> (2016-2018г.г.)</w:t>
      </w:r>
      <w:r w:rsidRPr="00321F0C">
        <w:rPr>
          <w:rFonts w:ascii="Times New Roman" w:eastAsia="Calibri" w:hAnsi="Times New Roman" w:cs="Times New Roman"/>
          <w:sz w:val="26"/>
          <w:szCs w:val="26"/>
        </w:rPr>
        <w:t>, по итогам за 201</w:t>
      </w:r>
      <w:r w:rsidR="00BD4DF6" w:rsidRPr="005F52BB">
        <w:rPr>
          <w:rFonts w:ascii="Times New Roman" w:eastAsia="Calibri" w:hAnsi="Times New Roman" w:cs="Times New Roman"/>
          <w:sz w:val="26"/>
          <w:szCs w:val="26"/>
        </w:rPr>
        <w:t>8</w:t>
      </w:r>
      <w:r w:rsidRPr="00321F0C">
        <w:rPr>
          <w:rFonts w:ascii="Times New Roman" w:eastAsia="Calibri" w:hAnsi="Times New Roman" w:cs="Times New Roman"/>
          <w:sz w:val="26"/>
          <w:szCs w:val="26"/>
        </w:rPr>
        <w:t>г. была проведена независимая оценка качества работы учреждений сферы культуры,  подведомственных Департаменту. В соответствии с полученными данными, общая удовлетворенность качеством услуг, предоставляемых учреждениями сферы культуры района составила 8</w:t>
      </w:r>
      <w:r w:rsidR="00C02697" w:rsidRPr="005F52BB">
        <w:rPr>
          <w:rFonts w:ascii="Times New Roman" w:eastAsia="Calibri" w:hAnsi="Times New Roman" w:cs="Times New Roman"/>
          <w:sz w:val="26"/>
          <w:szCs w:val="26"/>
        </w:rPr>
        <w:t>1</w:t>
      </w:r>
      <w:r w:rsidRPr="00321F0C">
        <w:rPr>
          <w:rFonts w:ascii="Times New Roman" w:eastAsia="Calibri" w:hAnsi="Times New Roman" w:cs="Times New Roman"/>
          <w:sz w:val="26"/>
          <w:szCs w:val="26"/>
        </w:rPr>
        <w:t>% (план по муниципальной программе «Развитие культуры Нефтеюганского района на 2017</w:t>
      </w:r>
      <w:r w:rsidR="00435499" w:rsidRPr="005F52BB">
        <w:rPr>
          <w:rFonts w:ascii="Times New Roman" w:eastAsia="Calibri" w:hAnsi="Times New Roman" w:cs="Times New Roman"/>
          <w:sz w:val="26"/>
          <w:szCs w:val="26"/>
        </w:rPr>
        <w:t xml:space="preserve">-2020г.г.» 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499" w:rsidRPr="005F52BB">
        <w:rPr>
          <w:rFonts w:ascii="Times New Roman" w:eastAsia="Calibri" w:hAnsi="Times New Roman" w:cs="Times New Roman"/>
          <w:sz w:val="26"/>
          <w:szCs w:val="26"/>
        </w:rPr>
        <w:t>80</w:t>
      </w:r>
      <w:r w:rsidRPr="00321F0C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321F0C" w:rsidRPr="00321F0C" w:rsidRDefault="00321F0C" w:rsidP="00321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>Данные</w:t>
      </w:r>
      <w:r w:rsidR="005F1C58" w:rsidRPr="00A241E2">
        <w:rPr>
          <w:rFonts w:ascii="Times New Roman" w:eastAsia="Calibri" w:hAnsi="Times New Roman" w:cs="Times New Roman"/>
          <w:sz w:val="26"/>
          <w:szCs w:val="26"/>
        </w:rPr>
        <w:t xml:space="preserve"> по учреждениям сферы культуры,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полученные в результате независимой оценки</w:t>
      </w:r>
      <w:r w:rsidR="005F1C58" w:rsidRPr="00A241E2">
        <w:rPr>
          <w:rFonts w:ascii="Times New Roman" w:eastAsia="Calibri" w:hAnsi="Times New Roman" w:cs="Times New Roman"/>
          <w:sz w:val="26"/>
          <w:szCs w:val="26"/>
        </w:rPr>
        <w:t>,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 размещены на официальном сайте администрации района </w:t>
      </w:r>
      <w:hyperlink r:id="rId10" w:history="1">
        <w:r w:rsidR="00A241E2" w:rsidRPr="00C05E07">
          <w:rPr>
            <w:rStyle w:val="a8"/>
            <w:rFonts w:ascii="Times New Roman" w:eastAsia="Calibri" w:hAnsi="Times New Roman" w:cs="Times New Roman"/>
            <w:sz w:val="26"/>
            <w:szCs w:val="26"/>
          </w:rPr>
          <w:t>http://www.admoil.ru/soc-kult-sfera-kultura/monitoring</w:t>
        </w:r>
      </w:hyperlink>
      <w:r w:rsidR="00A241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1F0C" w:rsidRPr="00321F0C" w:rsidRDefault="00321F0C" w:rsidP="00321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Результаты 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и результативности выполнения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321F0C">
        <w:rPr>
          <w:rFonts w:ascii="Times New Roman" w:eastAsia="Calibri" w:hAnsi="Times New Roman" w:cs="Times New Roman"/>
          <w:sz w:val="26"/>
          <w:szCs w:val="26"/>
        </w:rPr>
        <w:t>(выполнение работ) исполнения Муниципальных заданий учреждениями сферы культуры за 201</w:t>
      </w:r>
      <w:r w:rsidR="005F1C58" w:rsidRPr="005F52BB">
        <w:rPr>
          <w:rFonts w:ascii="Times New Roman" w:eastAsia="Calibri" w:hAnsi="Times New Roman" w:cs="Times New Roman"/>
          <w:sz w:val="26"/>
          <w:szCs w:val="26"/>
        </w:rPr>
        <w:t>8</w:t>
      </w: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г., подведомственных Департаменту культуры и спорта Нефтеюганского района -  в приложении. </w:t>
      </w:r>
    </w:p>
    <w:p w:rsidR="00321F0C" w:rsidRPr="00321F0C" w:rsidRDefault="00321F0C" w:rsidP="00321F0C">
      <w:pPr>
        <w:spacing w:after="0" w:line="240" w:lineRule="auto"/>
        <w:ind w:left="518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21F0C" w:rsidRDefault="00321F0C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72BD8" w:rsidRDefault="00572BD8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72BD8" w:rsidRDefault="00572BD8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72BD8" w:rsidRDefault="00572BD8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5F52BB" w:rsidRPr="005F52BB" w:rsidRDefault="005F52BB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21F0C" w:rsidRPr="005F52BB" w:rsidRDefault="00321F0C" w:rsidP="00321F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4819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F52BB" w:rsidTr="005F52BB">
        <w:tc>
          <w:tcPr>
            <w:tcW w:w="4819" w:type="dxa"/>
          </w:tcPr>
          <w:p w:rsidR="005F52BB" w:rsidRPr="00321F0C" w:rsidRDefault="005F52BB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321F0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lastRenderedPageBreak/>
              <w:t>приложение</w:t>
            </w:r>
          </w:p>
          <w:p w:rsidR="005F52BB" w:rsidRPr="00321F0C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</w:t>
            </w: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результатах оценки</w:t>
            </w:r>
            <w:r w:rsidRPr="00321F0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</w:t>
            </w:r>
            <w:r w:rsidRPr="00321F0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ффективности  </w:t>
            </w:r>
          </w:p>
          <w:p w:rsidR="005F52BB" w:rsidRPr="00321F0C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21F0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результативности выполнения </w:t>
            </w:r>
          </w:p>
          <w:p w:rsidR="005F52BB" w:rsidRPr="00321F0C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21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321F0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заданий на оказание </w:t>
            </w:r>
          </w:p>
          <w:p w:rsidR="005F52BB" w:rsidRPr="00321F0C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21F0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321F0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услуг </w:t>
            </w:r>
          </w:p>
          <w:p w:rsidR="005F52BB" w:rsidRPr="00321F0C" w:rsidRDefault="005F52BB" w:rsidP="005F52B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sz w:val="26"/>
                <w:szCs w:val="26"/>
              </w:rPr>
              <w:t>(выполнение работ)</w:t>
            </w:r>
          </w:p>
          <w:p w:rsidR="005F52BB" w:rsidRDefault="005F52BB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321F0C" w:rsidRPr="00321F0C" w:rsidRDefault="00321F0C" w:rsidP="00321F0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0C">
        <w:rPr>
          <w:rFonts w:ascii="Times New Roman" w:eastAsia="Calibri" w:hAnsi="Times New Roman" w:cs="Times New Roman"/>
          <w:sz w:val="26"/>
          <w:szCs w:val="26"/>
        </w:rPr>
        <w:t xml:space="preserve">Результаты 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и результативности выполнения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21F0C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321F0C">
        <w:rPr>
          <w:rFonts w:ascii="Times New Roman" w:eastAsia="Calibri" w:hAnsi="Times New Roman" w:cs="Times New Roman"/>
          <w:sz w:val="26"/>
          <w:szCs w:val="26"/>
        </w:rPr>
        <w:t>(выполнение работ) исполнения Муниципальных заданий учреждениями сферы культуры за 201</w:t>
      </w:r>
      <w:r w:rsidR="005F52BB">
        <w:rPr>
          <w:rFonts w:ascii="Times New Roman" w:eastAsia="Calibri" w:hAnsi="Times New Roman" w:cs="Times New Roman"/>
          <w:sz w:val="26"/>
          <w:szCs w:val="26"/>
        </w:rPr>
        <w:t>8</w:t>
      </w:r>
      <w:r w:rsidRPr="00321F0C">
        <w:rPr>
          <w:rFonts w:ascii="Times New Roman" w:eastAsia="Calibri" w:hAnsi="Times New Roman" w:cs="Times New Roman"/>
          <w:sz w:val="26"/>
          <w:szCs w:val="26"/>
        </w:rPr>
        <w:t>г., подведомственных Департаменту культуры и спорта Нефтеюганского района были осуществлены на основании постановления администрации Нефтеюганского района от 20.11.2017 №2081-па «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30.09.2015 № 1809-па«О </w:t>
      </w:r>
      <w:r w:rsidRPr="00321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 формирования </w:t>
      </w:r>
      <w:r w:rsidRPr="00321F0C">
        <w:rPr>
          <w:rFonts w:ascii="Times New Roman" w:eastAsia="Times New Roman" w:hAnsi="Times New Roman" w:cs="Times New Roman"/>
          <w:sz w:val="26"/>
          <w:szCs w:val="26"/>
        </w:rPr>
        <w:t>муниципального задания на оказание муниципальных услуг (выполнение работ) муниципальными учреждениями Нефтеюганского района и финансовом обеспечении его выполнения»</w:t>
      </w:r>
      <w:r w:rsidR="00E66A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66A0F" w:rsidRPr="005F52BB">
        <w:rPr>
          <w:rFonts w:ascii="Times New Roman" w:eastAsia="Calibri" w:hAnsi="Times New Roman" w:cs="Times New Roman"/>
          <w:sz w:val="26"/>
          <w:szCs w:val="26"/>
        </w:rPr>
        <w:t xml:space="preserve">Оценка результативности и эффективности реализации муниципальных заданий, осуществлялась согласно постановлению от 17.03.2017 №421-па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работ)».              </w:t>
      </w:r>
    </w:p>
    <w:p w:rsidR="00321F0C" w:rsidRPr="00321F0C" w:rsidRDefault="00321F0C" w:rsidP="00321F0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21F0C" w:rsidRPr="005F52BB" w:rsidRDefault="00321F0C" w:rsidP="00B87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A89" w:rsidRPr="005F52BB" w:rsidRDefault="000C30D1" w:rsidP="000C30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2BB">
        <w:rPr>
          <w:rFonts w:ascii="Times New Roman" w:hAnsi="Times New Roman" w:cs="Times New Roman"/>
          <w:sz w:val="26"/>
          <w:szCs w:val="26"/>
        </w:rPr>
        <w:t>Департамент культуры и спорта Нефтеюганского района</w:t>
      </w:r>
    </w:p>
    <w:p w:rsidR="000C30D1" w:rsidRPr="005F52BB" w:rsidRDefault="000C30D1" w:rsidP="000C30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2BB">
        <w:rPr>
          <w:rFonts w:ascii="Times New Roman" w:hAnsi="Times New Roman" w:cs="Times New Roman"/>
          <w:sz w:val="26"/>
          <w:szCs w:val="26"/>
        </w:rPr>
        <w:t>(подведомственные учреждения сферы культуры –201</w:t>
      </w:r>
      <w:r w:rsidR="0065299E" w:rsidRPr="005F52BB">
        <w:rPr>
          <w:rFonts w:ascii="Times New Roman" w:hAnsi="Times New Roman" w:cs="Times New Roman"/>
          <w:sz w:val="26"/>
          <w:szCs w:val="26"/>
        </w:rPr>
        <w:t>8</w:t>
      </w:r>
      <w:r w:rsidRPr="005F52BB">
        <w:rPr>
          <w:rFonts w:ascii="Times New Roman" w:hAnsi="Times New Roman" w:cs="Times New Roman"/>
          <w:sz w:val="26"/>
          <w:szCs w:val="26"/>
        </w:rPr>
        <w:t>г</w:t>
      </w:r>
      <w:r w:rsidR="0065299E" w:rsidRPr="005F52BB">
        <w:rPr>
          <w:rFonts w:ascii="Times New Roman" w:hAnsi="Times New Roman" w:cs="Times New Roman"/>
          <w:sz w:val="26"/>
          <w:szCs w:val="26"/>
        </w:rPr>
        <w:t>од</w:t>
      </w:r>
      <w:r w:rsidRPr="005F52BB">
        <w:rPr>
          <w:rFonts w:ascii="Times New Roman" w:hAnsi="Times New Roman" w:cs="Times New Roman"/>
          <w:sz w:val="26"/>
          <w:szCs w:val="26"/>
        </w:rPr>
        <w:t>.)</w:t>
      </w:r>
    </w:p>
    <w:p w:rsidR="00B87A89" w:rsidRPr="005F52BB" w:rsidRDefault="00B87A89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3075"/>
        <w:gridCol w:w="3122"/>
      </w:tblGrid>
      <w:tr w:rsidR="000C30D1" w:rsidRPr="005F52BB" w:rsidTr="000C30D1">
        <w:tc>
          <w:tcPr>
            <w:tcW w:w="3190" w:type="dxa"/>
          </w:tcPr>
          <w:p w:rsidR="000C30D1" w:rsidRPr="005F52BB" w:rsidRDefault="000C30D1" w:rsidP="000C3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90" w:type="dxa"/>
          </w:tcPr>
          <w:p w:rsidR="000C30D1" w:rsidRPr="005F52BB" w:rsidRDefault="000C30D1" w:rsidP="000C3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Значение оценки</w:t>
            </w:r>
          </w:p>
          <w:p w:rsidR="000C30D1" w:rsidRPr="005F52BB" w:rsidRDefault="000C30D1" w:rsidP="000C3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3191" w:type="dxa"/>
          </w:tcPr>
          <w:p w:rsidR="000C30D1" w:rsidRPr="005F52BB" w:rsidRDefault="000C30D1" w:rsidP="000C3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Интерпретация оценки</w:t>
            </w:r>
          </w:p>
        </w:tc>
      </w:tr>
      <w:tr w:rsidR="000C30D1" w:rsidRPr="005F52BB" w:rsidTr="000C30D1">
        <w:tc>
          <w:tcPr>
            <w:tcW w:w="3190" w:type="dxa"/>
          </w:tcPr>
          <w:p w:rsidR="000C30D1" w:rsidRPr="005F52BB" w:rsidRDefault="000C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района «Межпоселенческая библиотека»</w:t>
            </w:r>
            <w:r w:rsidR="00FD6EE2"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D6EE2" w:rsidRPr="005F52BB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библиотека»)</w:t>
            </w:r>
          </w:p>
        </w:tc>
        <w:tc>
          <w:tcPr>
            <w:tcW w:w="3190" w:type="dxa"/>
          </w:tcPr>
          <w:p w:rsidR="000C30D1" w:rsidRPr="005F52BB" w:rsidRDefault="000C30D1" w:rsidP="006B6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5A6" w:rsidRPr="005F52BB" w:rsidRDefault="009549D9" w:rsidP="006B6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6B65A6" w:rsidRPr="005F52B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0C30D1" w:rsidRPr="005F52BB" w:rsidRDefault="006B65A6" w:rsidP="0035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0C30D1" w:rsidRPr="005F52BB" w:rsidTr="000C30D1">
        <w:tc>
          <w:tcPr>
            <w:tcW w:w="3190" w:type="dxa"/>
          </w:tcPr>
          <w:p w:rsidR="000C30D1" w:rsidRPr="005F52BB" w:rsidRDefault="000C30D1" w:rsidP="000C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учреждение дополнительного образования "Детская школа искусств им. Г.С. Райшева" </w:t>
            </w:r>
            <w:r w:rsidR="00FD6EE2" w:rsidRPr="005F52BB">
              <w:rPr>
                <w:rFonts w:ascii="Times New Roman" w:hAnsi="Times New Roman" w:cs="Times New Roman"/>
                <w:sz w:val="26"/>
                <w:szCs w:val="26"/>
              </w:rPr>
              <w:t>(НРМБУ ДО  "Детская школа искусств им. Г.С. Райшева")</w:t>
            </w:r>
          </w:p>
        </w:tc>
        <w:tc>
          <w:tcPr>
            <w:tcW w:w="3190" w:type="dxa"/>
          </w:tcPr>
          <w:p w:rsidR="000C30D1" w:rsidRPr="005F52BB" w:rsidRDefault="000C30D1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DD9" w:rsidRPr="005F52BB" w:rsidRDefault="00E77DD9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DD9" w:rsidRPr="005F52BB" w:rsidRDefault="00356A3C" w:rsidP="00954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49D9" w:rsidRPr="005F5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77DD9" w:rsidRPr="005F52B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0C30D1" w:rsidRPr="005F52BB" w:rsidRDefault="006B65A6" w:rsidP="0035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0C30D1" w:rsidRPr="005F52BB" w:rsidTr="000C30D1">
        <w:tc>
          <w:tcPr>
            <w:tcW w:w="3190" w:type="dxa"/>
          </w:tcPr>
          <w:p w:rsidR="000C30D1" w:rsidRPr="005F52BB" w:rsidRDefault="000C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учреждение </w:t>
            </w:r>
            <w:r w:rsidRPr="005F5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 «Детская музыкальная школа»</w:t>
            </w:r>
          </w:p>
        </w:tc>
        <w:tc>
          <w:tcPr>
            <w:tcW w:w="3190" w:type="dxa"/>
          </w:tcPr>
          <w:p w:rsidR="000C30D1" w:rsidRPr="005F52BB" w:rsidRDefault="000C30D1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DD9" w:rsidRPr="005F52BB" w:rsidRDefault="00E77DD9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DD9" w:rsidRPr="005F52BB" w:rsidRDefault="009549D9" w:rsidP="001D2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E77DD9" w:rsidRPr="005F52B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0C30D1" w:rsidRPr="005F52BB" w:rsidRDefault="006B65A6" w:rsidP="00954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="00356A3C" w:rsidRPr="005F52BB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AE56CA" w:rsidRPr="005F52BB" w:rsidTr="000C30D1">
        <w:tc>
          <w:tcPr>
            <w:tcW w:w="3190" w:type="dxa"/>
          </w:tcPr>
          <w:p w:rsidR="000C30D1" w:rsidRPr="005F52BB" w:rsidRDefault="000C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Нефтеюганское районное бюджетное учреждение Творческое объединение «Культура»</w:t>
            </w:r>
          </w:p>
        </w:tc>
        <w:tc>
          <w:tcPr>
            <w:tcW w:w="3190" w:type="dxa"/>
          </w:tcPr>
          <w:p w:rsidR="000C30D1" w:rsidRPr="005F52BB" w:rsidRDefault="000C30D1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DD9" w:rsidRPr="005F52BB" w:rsidRDefault="009549D9" w:rsidP="00E77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E77DD9" w:rsidRPr="005F52B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0C30D1" w:rsidRPr="005F52BB" w:rsidRDefault="006B65A6" w:rsidP="00C23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2B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  <w:r w:rsidR="00C23A50"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 (с учетом экономии</w:t>
            </w:r>
            <w:r w:rsidR="00F761A0" w:rsidRPr="005F52BB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средств, выделенных на муниципальное задание</w:t>
            </w:r>
            <w:r w:rsidR="00C23A50" w:rsidRPr="005F52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C30D1" w:rsidRPr="005F52BB" w:rsidRDefault="000C30D1">
      <w:pPr>
        <w:rPr>
          <w:sz w:val="26"/>
          <w:szCs w:val="26"/>
        </w:rPr>
      </w:pPr>
    </w:p>
    <w:p w:rsidR="000C30D1" w:rsidRDefault="000C30D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30D1">
        <w:rPr>
          <w:rFonts w:ascii="Times New Roman" w:hAnsi="Times New Roman" w:cs="Times New Roman"/>
          <w:b/>
          <w:sz w:val="26"/>
          <w:szCs w:val="26"/>
          <w:u w:val="single"/>
        </w:rPr>
        <w:t>Пояснительная записка</w:t>
      </w:r>
      <w:r w:rsidR="007135B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135B5" w:rsidRPr="007135B5" w:rsidRDefault="007135B5" w:rsidP="007135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5B5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культуры и спорта Нефтеюганского района проведена оценка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эффективности и результативности выполнения </w:t>
      </w:r>
      <w:r w:rsidRPr="007135B5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заданий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на оказание </w:t>
      </w:r>
      <w:r w:rsidRPr="007135B5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 (выполнения работ) 4-х подведомственных учреждений сферы культуры </w:t>
      </w:r>
      <w:r w:rsidR="00C16D76">
        <w:rPr>
          <w:rFonts w:ascii="Times New Roman" w:eastAsia="Times New Roman" w:hAnsi="Times New Roman" w:cs="Times New Roman"/>
          <w:bCs/>
          <w:sz w:val="26"/>
          <w:szCs w:val="26"/>
        </w:rPr>
        <w:t>по итогам работы за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356F5D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7C6018" w:rsidRDefault="007135B5" w:rsidP="00940C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Этап 1.</w:t>
      </w:r>
      <w:r w:rsidRPr="007135B5">
        <w:rPr>
          <w:rFonts w:ascii="Times New Roman" w:hAnsi="Times New Roman" w:cs="Times New Roman"/>
          <w:sz w:val="26"/>
          <w:szCs w:val="26"/>
        </w:rPr>
        <w:t xml:space="preserve"> Оценка выполнения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</w:t>
      </w:r>
      <w:r w:rsidR="004E6DC3">
        <w:rPr>
          <w:rFonts w:ascii="Times New Roman" w:hAnsi="Times New Roman" w:cs="Times New Roman"/>
          <w:sz w:val="26"/>
          <w:szCs w:val="26"/>
        </w:rPr>
        <w:t>муниципальных услуг (выполнение работ) по критерию «П</w:t>
      </w:r>
      <w:r w:rsidR="004E6DC3" w:rsidRPr="004E6DC3">
        <w:rPr>
          <w:rFonts w:ascii="Times New Roman" w:hAnsi="Times New Roman" w:cs="Times New Roman"/>
          <w:sz w:val="26"/>
          <w:szCs w:val="26"/>
        </w:rPr>
        <w:t>олнота использования бюджетных средств Нефтеюганского района на выполнение муниципального задания на оказание муниципальных услуг (выполнение работ)</w:t>
      </w:r>
      <w:r w:rsidR="004E6DC3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7C6018" w:rsidRPr="007C6018" w:rsidTr="006246B6">
        <w:tc>
          <w:tcPr>
            <w:tcW w:w="534" w:type="dxa"/>
          </w:tcPr>
          <w:p w:rsidR="007C6018" w:rsidRPr="007C6018" w:rsidRDefault="007C6018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7C6018" w:rsidRPr="007C6018" w:rsidRDefault="007C6018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7C6018" w:rsidRPr="007C6018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7C6018" w:rsidRPr="007C6018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7C6018" w:rsidRPr="00C257D6" w:rsidTr="006246B6">
        <w:tc>
          <w:tcPr>
            <w:tcW w:w="534" w:type="dxa"/>
          </w:tcPr>
          <w:p w:rsidR="007C6018" w:rsidRPr="00C745C9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7C6018" w:rsidRPr="00C745C9" w:rsidRDefault="00FD6EE2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7C6018" w:rsidRPr="00C745C9" w:rsidRDefault="00C257D6" w:rsidP="00356F5D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56F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246B6"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7C6018" w:rsidRPr="00C745C9" w:rsidRDefault="00FD6EE2" w:rsidP="00C257D6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7C6018" w:rsidRPr="00C257D6" w:rsidTr="006246B6">
        <w:tc>
          <w:tcPr>
            <w:tcW w:w="534" w:type="dxa"/>
          </w:tcPr>
          <w:p w:rsidR="007C6018" w:rsidRPr="00C745C9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7C6018" w:rsidRPr="00C745C9" w:rsidRDefault="00FD6EE2" w:rsidP="006246B6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hAnsi="Times New Roman" w:cs="Times New Roman"/>
                <w:sz w:val="26"/>
                <w:szCs w:val="26"/>
              </w:rPr>
              <w:t xml:space="preserve">НРМБУ ДО  </w:t>
            </w:r>
            <w:r w:rsidR="006246B6" w:rsidRPr="00C745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45C9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им. Г.С. Райшева</w:t>
            </w:r>
            <w:r w:rsidR="006246B6" w:rsidRPr="00C745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C6018" w:rsidRPr="00C745C9" w:rsidRDefault="00C257D6" w:rsidP="00356F5D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56F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246B6"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7C6018" w:rsidRPr="00C745C9" w:rsidRDefault="00FD6EE2" w:rsidP="00C257D6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7C6018" w:rsidRPr="00C257D6" w:rsidTr="006246B6">
        <w:tc>
          <w:tcPr>
            <w:tcW w:w="534" w:type="dxa"/>
          </w:tcPr>
          <w:p w:rsidR="007C6018" w:rsidRPr="00C745C9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7C6018" w:rsidRPr="00C745C9" w:rsidRDefault="00FD6EE2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5C9">
              <w:rPr>
                <w:rFonts w:ascii="Times New Roman" w:hAnsi="Times New Roman" w:cs="Times New Roman"/>
                <w:sz w:val="26"/>
                <w:szCs w:val="26"/>
              </w:rPr>
              <w:t xml:space="preserve">НРМБУ ДО  </w:t>
            </w:r>
            <w:r w:rsidR="00AE60BA" w:rsidRPr="00AE60BA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</w:t>
            </w:r>
          </w:p>
        </w:tc>
        <w:tc>
          <w:tcPr>
            <w:tcW w:w="2268" w:type="dxa"/>
          </w:tcPr>
          <w:p w:rsidR="007C6018" w:rsidRPr="00C745C9" w:rsidRDefault="00356F5D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80,5</w:t>
            </w:r>
            <w:r w:rsidR="006246B6"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7C6018" w:rsidRPr="00C745C9" w:rsidRDefault="00C745C9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="00356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r w:rsidR="007C6018" w:rsidRPr="00C745C9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AE60BA" w:rsidRPr="00AE60BA" w:rsidTr="006246B6">
        <w:tc>
          <w:tcPr>
            <w:tcW w:w="534" w:type="dxa"/>
          </w:tcPr>
          <w:p w:rsidR="007C6018" w:rsidRPr="00C23A50" w:rsidRDefault="007C601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7C6018" w:rsidRPr="00C23A50" w:rsidRDefault="00FD6EE2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7C6018" w:rsidRPr="00C23A50" w:rsidRDefault="00356F5D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88,4</w:t>
            </w:r>
            <w:r w:rsidR="006246B6" w:rsidRP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7C6018" w:rsidRPr="00C23A50" w:rsidRDefault="007C6018" w:rsidP="00C23A5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  <w:r w:rsid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 учетом экономии</w:t>
            </w:r>
            <w:r w:rsidR="00741645">
              <w:rPr>
                <w:rFonts w:ascii="Times New Roman" w:hAnsi="Times New Roman" w:cs="Times New Roman"/>
                <w:sz w:val="26"/>
                <w:szCs w:val="26"/>
              </w:rPr>
              <w:t>, выделенных на муниципальное задание</w:t>
            </w:r>
            <w:r w:rsidR="00C23A5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C6018" w:rsidRDefault="007C6018" w:rsidP="00940C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627" w:rsidRPr="00C23A50" w:rsidRDefault="00D11627" w:rsidP="00D1162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C23FF">
        <w:rPr>
          <w:rFonts w:ascii="Times New Roman" w:hAnsi="Times New Roman" w:cs="Times New Roman"/>
          <w:sz w:val="26"/>
          <w:szCs w:val="26"/>
        </w:rPr>
        <w:t>Реализация муниципальных заданий включает в себя расходы</w:t>
      </w:r>
      <w:r w:rsidR="003B1BC7">
        <w:rPr>
          <w:rFonts w:ascii="Times New Roman" w:hAnsi="Times New Roman" w:cs="Times New Roman"/>
          <w:sz w:val="26"/>
          <w:szCs w:val="26"/>
        </w:rPr>
        <w:t>,</w:t>
      </w:r>
      <w:r w:rsidRPr="00DC23FF">
        <w:rPr>
          <w:rFonts w:ascii="Times New Roman" w:hAnsi="Times New Roman" w:cs="Times New Roman"/>
          <w:sz w:val="26"/>
          <w:szCs w:val="26"/>
        </w:rPr>
        <w:t xml:space="preserve"> связанные с выплатой по заработной плате, содержанию помещений, и имущества, проведением мероприятий. Расходы осуществляются по факту возникновения расходных обязательств </w:t>
      </w:r>
      <w:r w:rsidR="003B1BC7" w:rsidRPr="00DC23FF">
        <w:rPr>
          <w:rFonts w:ascii="Times New Roman" w:hAnsi="Times New Roman" w:cs="Times New Roman"/>
          <w:sz w:val="26"/>
          <w:szCs w:val="26"/>
        </w:rPr>
        <w:t>на оказание</w:t>
      </w:r>
      <w:r w:rsidRPr="00DC23FF">
        <w:rPr>
          <w:rFonts w:ascii="Times New Roman" w:hAnsi="Times New Roman" w:cs="Times New Roman"/>
          <w:sz w:val="26"/>
          <w:szCs w:val="26"/>
        </w:rPr>
        <w:t xml:space="preserve"> работ, услуг и закупаемых товаров, осуществление авансовых выплат, начисленной оплаты труда в сроки</w:t>
      </w:r>
      <w:r w:rsidR="00002BB3">
        <w:rPr>
          <w:rFonts w:ascii="Times New Roman" w:hAnsi="Times New Roman" w:cs="Times New Roman"/>
          <w:sz w:val="26"/>
          <w:szCs w:val="26"/>
        </w:rPr>
        <w:t>,</w:t>
      </w:r>
      <w:r w:rsidRPr="00DC23FF">
        <w:rPr>
          <w:rFonts w:ascii="Times New Roman" w:hAnsi="Times New Roman" w:cs="Times New Roman"/>
          <w:sz w:val="26"/>
          <w:szCs w:val="26"/>
        </w:rPr>
        <w:t xml:space="preserve"> указанные в договорах, контрактах, </w:t>
      </w:r>
      <w:r w:rsidR="003B1BC7" w:rsidRPr="00DC23FF">
        <w:rPr>
          <w:rFonts w:ascii="Times New Roman" w:hAnsi="Times New Roman" w:cs="Times New Roman"/>
          <w:sz w:val="26"/>
          <w:szCs w:val="26"/>
        </w:rPr>
        <w:t>трудовых договорах</w:t>
      </w:r>
      <w:r w:rsidRPr="00DC23FF">
        <w:rPr>
          <w:rFonts w:ascii="Times New Roman" w:hAnsi="Times New Roman" w:cs="Times New Roman"/>
          <w:sz w:val="26"/>
          <w:szCs w:val="26"/>
        </w:rPr>
        <w:t xml:space="preserve">.  Объем денежных средств определяется планом финасово-хозяйственной деятельности, обеспечение в свою очередь определено </w:t>
      </w:r>
      <w:r w:rsidR="008D2889" w:rsidRPr="00DC23FF">
        <w:rPr>
          <w:rFonts w:ascii="Times New Roman" w:hAnsi="Times New Roman" w:cs="Times New Roman"/>
          <w:sz w:val="26"/>
          <w:szCs w:val="26"/>
        </w:rPr>
        <w:t>комплексным планом,</w:t>
      </w:r>
      <w:r w:rsidRPr="00DC23FF">
        <w:rPr>
          <w:rFonts w:ascii="Times New Roman" w:hAnsi="Times New Roman" w:cs="Times New Roman"/>
          <w:sz w:val="26"/>
          <w:szCs w:val="26"/>
        </w:rPr>
        <w:t xml:space="preserve"> в соответствии с которым осуществля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DC23FF">
        <w:rPr>
          <w:rFonts w:ascii="Times New Roman" w:hAnsi="Times New Roman" w:cs="Times New Roman"/>
          <w:sz w:val="26"/>
          <w:szCs w:val="26"/>
        </w:rPr>
        <w:t xml:space="preserve"> субсидирование. </w:t>
      </w:r>
      <w:r w:rsidR="00245D42">
        <w:rPr>
          <w:rFonts w:ascii="Times New Roman" w:hAnsi="Times New Roman" w:cs="Times New Roman"/>
          <w:sz w:val="26"/>
          <w:szCs w:val="26"/>
        </w:rPr>
        <w:tab/>
      </w:r>
      <w:r w:rsidRPr="00C23A50">
        <w:rPr>
          <w:rFonts w:ascii="Times New Roman" w:hAnsi="Times New Roman" w:cs="Times New Roman"/>
          <w:sz w:val="26"/>
          <w:szCs w:val="26"/>
        </w:rPr>
        <w:t>Субсидирование на конец года произведено в размере 100%.</w:t>
      </w:r>
      <w:r w:rsidR="00245D42" w:rsidRPr="00C23A50">
        <w:rPr>
          <w:rFonts w:ascii="Times New Roman" w:hAnsi="Times New Roman" w:cs="Times New Roman"/>
          <w:sz w:val="26"/>
          <w:szCs w:val="26"/>
        </w:rPr>
        <w:tab/>
        <w:t>Н</w:t>
      </w:r>
      <w:r w:rsidR="004147F8" w:rsidRPr="00C23A50">
        <w:rPr>
          <w:rFonts w:ascii="Times New Roman" w:hAnsi="Times New Roman" w:cs="Times New Roman"/>
          <w:sz w:val="26"/>
          <w:szCs w:val="26"/>
        </w:rPr>
        <w:t>еисполненная сумма бюджетных ассигнований в учреждениях показывает экономи</w:t>
      </w:r>
      <w:r w:rsidR="00245D42" w:rsidRPr="00C23A50">
        <w:rPr>
          <w:rFonts w:ascii="Times New Roman" w:hAnsi="Times New Roman" w:cs="Times New Roman"/>
          <w:sz w:val="26"/>
          <w:szCs w:val="26"/>
        </w:rPr>
        <w:t xml:space="preserve">ю от проведения торгов, </w:t>
      </w:r>
      <w:r w:rsidR="003B1BC7" w:rsidRPr="00C23A50">
        <w:rPr>
          <w:rFonts w:ascii="Times New Roman" w:hAnsi="Times New Roman" w:cs="Times New Roman"/>
          <w:sz w:val="26"/>
          <w:szCs w:val="26"/>
        </w:rPr>
        <w:t>конкурсов; фактическиерасходы по</w:t>
      </w:r>
      <w:r w:rsidR="00245D42" w:rsidRPr="00C23A50">
        <w:rPr>
          <w:rFonts w:ascii="Times New Roman" w:hAnsi="Times New Roman" w:cs="Times New Roman"/>
          <w:sz w:val="26"/>
          <w:szCs w:val="26"/>
        </w:rPr>
        <w:t xml:space="preserve"> коммунальным услугам производились в соответствии с показателями приборов учета </w:t>
      </w:r>
      <w:r w:rsidR="003B1BC7" w:rsidRPr="00C23A50">
        <w:rPr>
          <w:rFonts w:ascii="Times New Roman" w:hAnsi="Times New Roman" w:cs="Times New Roman"/>
          <w:sz w:val="26"/>
          <w:szCs w:val="26"/>
        </w:rPr>
        <w:lastRenderedPageBreak/>
        <w:t>энергоресурсов; наличием</w:t>
      </w:r>
      <w:r w:rsidR="00C23A50" w:rsidRPr="00C23A50">
        <w:rPr>
          <w:rFonts w:ascii="Times New Roman" w:hAnsi="Times New Roman" w:cs="Times New Roman"/>
          <w:sz w:val="26"/>
          <w:szCs w:val="26"/>
        </w:rPr>
        <w:t xml:space="preserve"> </w:t>
      </w:r>
      <w:r w:rsidR="003B1BC7" w:rsidRPr="00C23A50">
        <w:rPr>
          <w:rFonts w:ascii="Times New Roman" w:hAnsi="Times New Roman" w:cs="Times New Roman"/>
          <w:sz w:val="26"/>
          <w:szCs w:val="26"/>
        </w:rPr>
        <w:t>вакансий; возврата</w:t>
      </w:r>
      <w:r w:rsidR="00245D42" w:rsidRPr="00C23A50">
        <w:rPr>
          <w:rFonts w:ascii="Times New Roman" w:hAnsi="Times New Roman" w:cs="Times New Roman"/>
          <w:sz w:val="26"/>
          <w:szCs w:val="26"/>
        </w:rPr>
        <w:t xml:space="preserve"> денежных средств в качестве возмещения расходов по оплате листов врем</w:t>
      </w:r>
      <w:r w:rsidR="00C23A50">
        <w:rPr>
          <w:rFonts w:ascii="Times New Roman" w:hAnsi="Times New Roman" w:cs="Times New Roman"/>
          <w:sz w:val="26"/>
          <w:szCs w:val="26"/>
        </w:rPr>
        <w:t>енной нетрудоспособности от ФСС. Остаток неиспользованных средств 2018 года учтен при определении объемов финансирования муниципального задания в 2019 году.</w:t>
      </w:r>
    </w:p>
    <w:p w:rsidR="00D11627" w:rsidRDefault="00D11627" w:rsidP="00D1162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D18A8" w:rsidRDefault="00AD18A8" w:rsidP="00940C4B">
      <w:pPr>
        <w:jc w:val="both"/>
        <w:rPr>
          <w:rFonts w:ascii="Times New Roman" w:hAnsi="Times New Roman" w:cs="Times New Roman"/>
          <w:sz w:val="26"/>
          <w:szCs w:val="26"/>
        </w:rPr>
      </w:pPr>
      <w:r w:rsidRPr="00AD18A8">
        <w:rPr>
          <w:rFonts w:ascii="Times New Roman" w:hAnsi="Times New Roman" w:cs="Times New Roman"/>
          <w:b/>
          <w:sz w:val="26"/>
          <w:szCs w:val="26"/>
          <w:u w:val="single"/>
        </w:rPr>
        <w:t>Этап 2.</w:t>
      </w:r>
      <w:r w:rsidR="00F761A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135B5">
        <w:rPr>
          <w:rFonts w:ascii="Times New Roman" w:hAnsi="Times New Roman" w:cs="Times New Roman"/>
          <w:sz w:val="26"/>
          <w:szCs w:val="26"/>
        </w:rPr>
        <w:t>Оценка выполнения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 по критерию «качество оказания муниципальных услуг (выполнение работ)».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AD18A8" w:rsidRPr="007C6018" w:rsidTr="002C3C17">
        <w:tc>
          <w:tcPr>
            <w:tcW w:w="534" w:type="dxa"/>
          </w:tcPr>
          <w:p w:rsidR="00AD18A8" w:rsidRPr="007C6018" w:rsidRDefault="00AD18A8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AD18A8" w:rsidRPr="007C6018" w:rsidRDefault="00AD18A8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AD18A8" w:rsidRPr="007C6018" w:rsidRDefault="00AD18A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AD18A8" w:rsidRPr="007C6018" w:rsidRDefault="00AD18A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AD18A8" w:rsidRPr="007C6018" w:rsidTr="002C3C17">
        <w:tc>
          <w:tcPr>
            <w:tcW w:w="534" w:type="dxa"/>
          </w:tcPr>
          <w:p w:rsidR="00AD18A8" w:rsidRPr="007C6018" w:rsidRDefault="00AD18A8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AD18A8" w:rsidRPr="007C6018" w:rsidRDefault="00AD18A8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AD18A8" w:rsidRPr="007C6018" w:rsidRDefault="00B97629" w:rsidP="007B053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7B0535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  <w:r w:rsidR="00AD18A8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AD18A8" w:rsidRPr="007C6018" w:rsidRDefault="00B97629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пере</w:t>
            </w:r>
            <w:r w:rsidR="00AD18A8"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F11860" w:rsidRPr="007C6018" w:rsidTr="002C3C17">
        <w:tc>
          <w:tcPr>
            <w:tcW w:w="534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F11860" w:rsidRPr="007C6018" w:rsidRDefault="00F11860" w:rsidP="00AE60BA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 ДО  «Д</w:t>
            </w:r>
            <w:r w:rsidR="00AE60BA">
              <w:rPr>
                <w:rFonts w:ascii="Times New Roman" w:hAnsi="Times New Roman" w:cs="Times New Roman"/>
                <w:sz w:val="26"/>
                <w:szCs w:val="26"/>
              </w:rPr>
              <w:t>етская музыкальная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106,8%</w:t>
            </w:r>
          </w:p>
        </w:tc>
        <w:tc>
          <w:tcPr>
            <w:tcW w:w="3260" w:type="dxa"/>
          </w:tcPr>
          <w:p w:rsidR="00F11860" w:rsidRPr="007C6018" w:rsidRDefault="00F11860" w:rsidP="00F1186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F11860" w:rsidRPr="007C6018" w:rsidTr="002C3C17">
        <w:tc>
          <w:tcPr>
            <w:tcW w:w="534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F11860" w:rsidRPr="007C6018" w:rsidRDefault="00F11860" w:rsidP="00F1186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 ДО  «</w:t>
            </w:r>
            <w:r w:rsidRPr="000C30D1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им. Г.С. Райшева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260" w:type="dxa"/>
          </w:tcPr>
          <w:p w:rsidR="00F11860" w:rsidRPr="007C6018" w:rsidRDefault="00F11860" w:rsidP="00F1186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  <w:tr w:rsidR="00F11860" w:rsidRPr="007C6018" w:rsidTr="002C3C17">
        <w:tc>
          <w:tcPr>
            <w:tcW w:w="534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F11860" w:rsidRPr="00FD6EE2" w:rsidRDefault="00F11860" w:rsidP="00F1186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EE2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F11860" w:rsidRPr="007C6018" w:rsidRDefault="00F11860" w:rsidP="00F1186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3260" w:type="dxa"/>
          </w:tcPr>
          <w:p w:rsidR="00F11860" w:rsidRPr="007C6018" w:rsidRDefault="00F11860" w:rsidP="00F11860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</w:tbl>
    <w:p w:rsidR="00A64B1C" w:rsidRDefault="009C00E8" w:rsidP="00A64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0E8">
        <w:rPr>
          <w:rFonts w:ascii="Times New Roman" w:hAnsi="Times New Roman" w:cs="Times New Roman"/>
          <w:sz w:val="26"/>
          <w:szCs w:val="26"/>
        </w:rPr>
        <w:t xml:space="preserve">Учитывая допустимые (возможные) отклонения </w:t>
      </w:r>
      <w:r>
        <w:rPr>
          <w:rFonts w:ascii="Times New Roman" w:hAnsi="Times New Roman" w:cs="Times New Roman"/>
          <w:sz w:val="26"/>
          <w:szCs w:val="26"/>
        </w:rPr>
        <w:t xml:space="preserve">от установленных показателей качества оказания муниципальных услуг (выполнение работ), муниципальное задание по качественным показателям выполнено в полном объеме </w:t>
      </w:r>
      <w:r w:rsidR="00555E9B">
        <w:rPr>
          <w:rFonts w:ascii="Times New Roman" w:hAnsi="Times New Roman" w:cs="Times New Roman"/>
          <w:sz w:val="26"/>
          <w:szCs w:val="26"/>
        </w:rPr>
        <w:t>(</w:t>
      </w:r>
      <w:r w:rsidR="00F31252">
        <w:rPr>
          <w:rFonts w:ascii="Times New Roman" w:hAnsi="Times New Roman" w:cs="Times New Roman"/>
          <w:sz w:val="26"/>
          <w:szCs w:val="26"/>
        </w:rPr>
        <w:t xml:space="preserve">95% - </w:t>
      </w:r>
      <w:r w:rsidR="00555E9B">
        <w:rPr>
          <w:rFonts w:ascii="Times New Roman" w:hAnsi="Times New Roman" w:cs="Times New Roman"/>
          <w:sz w:val="26"/>
          <w:szCs w:val="26"/>
        </w:rPr>
        <w:t xml:space="preserve">100%) </w:t>
      </w:r>
      <w:r w:rsidR="00F31252">
        <w:rPr>
          <w:rFonts w:ascii="Times New Roman" w:hAnsi="Times New Roman" w:cs="Times New Roman"/>
          <w:sz w:val="26"/>
          <w:szCs w:val="26"/>
        </w:rPr>
        <w:t>НРМБУ ДО «</w:t>
      </w:r>
      <w:r w:rsidR="00F31252" w:rsidRPr="000C30D1">
        <w:rPr>
          <w:rFonts w:ascii="Times New Roman" w:hAnsi="Times New Roman" w:cs="Times New Roman"/>
          <w:sz w:val="26"/>
          <w:szCs w:val="26"/>
        </w:rPr>
        <w:t>Детская школа искусств им. Г.С. Райшева</w:t>
      </w:r>
      <w:r w:rsidR="00F31252">
        <w:rPr>
          <w:rFonts w:ascii="Times New Roman" w:hAnsi="Times New Roman" w:cs="Times New Roman"/>
          <w:sz w:val="26"/>
          <w:szCs w:val="26"/>
        </w:rPr>
        <w:t>», НРБУ ТО «Культура».</w:t>
      </w:r>
    </w:p>
    <w:p w:rsidR="00A64B1C" w:rsidRDefault="00555E9B" w:rsidP="00A64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остальным учреждениям</w:t>
      </w:r>
      <w:r w:rsidR="00A64B1C">
        <w:rPr>
          <w:rFonts w:ascii="Times New Roman" w:hAnsi="Times New Roman" w:cs="Times New Roman"/>
          <w:sz w:val="26"/>
          <w:szCs w:val="26"/>
        </w:rPr>
        <w:t>сферы «культура» значение показателей, влияющих на качество оказания муниципальных услуг (выполнение работ) – перевыполнен</w:t>
      </w:r>
      <w:r w:rsidR="008A01A0">
        <w:rPr>
          <w:rFonts w:ascii="Times New Roman" w:hAnsi="Times New Roman" w:cs="Times New Roman"/>
          <w:sz w:val="26"/>
          <w:szCs w:val="26"/>
        </w:rPr>
        <w:t>ы</w:t>
      </w:r>
      <w:r w:rsidR="00A64B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8A8" w:rsidRDefault="006623EF" w:rsidP="009C00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3EF">
        <w:rPr>
          <w:rFonts w:ascii="Times New Roman" w:hAnsi="Times New Roman" w:cs="Times New Roman"/>
          <w:sz w:val="26"/>
          <w:szCs w:val="26"/>
        </w:rPr>
        <w:t>Достижению высокого уровня соответствующего критерия способствовало наибольшее достижение</w:t>
      </w:r>
      <w:r w:rsidR="006178B0">
        <w:rPr>
          <w:rFonts w:ascii="Times New Roman" w:hAnsi="Times New Roman" w:cs="Times New Roman"/>
          <w:sz w:val="26"/>
          <w:szCs w:val="26"/>
        </w:rPr>
        <w:t xml:space="preserve"> (перевыполнение)ряда </w:t>
      </w:r>
      <w:r w:rsidRPr="006623EF">
        <w:rPr>
          <w:rFonts w:ascii="Times New Roman" w:hAnsi="Times New Roman" w:cs="Times New Roman"/>
          <w:sz w:val="26"/>
          <w:szCs w:val="26"/>
        </w:rPr>
        <w:t>показателей, определяющих качество муниципальных услуг</w:t>
      </w:r>
      <w:r w:rsidR="000D1BC4">
        <w:rPr>
          <w:rFonts w:ascii="Times New Roman" w:hAnsi="Times New Roman" w:cs="Times New Roman"/>
          <w:sz w:val="26"/>
          <w:szCs w:val="26"/>
        </w:rPr>
        <w:t>, из них наивысшее значение</w:t>
      </w:r>
      <w:r w:rsidRPr="006623EF">
        <w:rPr>
          <w:rFonts w:ascii="Times New Roman" w:hAnsi="Times New Roman" w:cs="Times New Roman"/>
          <w:sz w:val="26"/>
          <w:szCs w:val="26"/>
        </w:rPr>
        <w:t>:</w:t>
      </w:r>
    </w:p>
    <w:p w:rsidR="00113E6F" w:rsidRPr="00113E6F" w:rsidRDefault="00113E6F" w:rsidP="00AB701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E6F">
        <w:rPr>
          <w:rFonts w:ascii="Times New Roman" w:hAnsi="Times New Roman" w:cs="Times New Roman"/>
          <w:sz w:val="26"/>
          <w:szCs w:val="26"/>
        </w:rPr>
        <w:t>НРМБУ «Детская музыкальная школа»</w:t>
      </w:r>
      <w:r w:rsidR="00F4693A" w:rsidRPr="00113E6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муниципальных услуг: «Реализация дополнительных общеобразовательных предпрофессиональных программ в области искусств» (духовые и ударные инструменты, фортепиано, народные инструменты, струнные инструменты), «Реализация дополнительных общеразвивающих программ», «Реализация дополнительных общеразвивающих программ» (художественная/очная, адаптированная образовательная программа), перевыполнили значения показателя</w:t>
      </w:r>
      <w:r w:rsidR="00A04250" w:rsidRPr="00113E6F">
        <w:rPr>
          <w:rFonts w:ascii="Times New Roman" w:hAnsi="Times New Roman" w:cs="Times New Roman"/>
          <w:sz w:val="26"/>
          <w:szCs w:val="26"/>
        </w:rPr>
        <w:t>«Количество дипломов (лауреатов, дипломантов) конкурсов различного уровня»</w:t>
      </w:r>
      <w:r w:rsidRPr="00113E6F">
        <w:rPr>
          <w:rFonts w:ascii="Times New Roman" w:hAnsi="Times New Roman" w:cs="Times New Roman"/>
          <w:sz w:val="26"/>
          <w:szCs w:val="26"/>
        </w:rPr>
        <w:t xml:space="preserve">, показатель выполнен на 511%. </w:t>
      </w:r>
      <w:r w:rsidR="00AA5ED5" w:rsidRPr="00113E6F">
        <w:rPr>
          <w:rFonts w:ascii="Times New Roman" w:hAnsi="Times New Roman" w:cs="Times New Roman"/>
          <w:sz w:val="26"/>
          <w:szCs w:val="26"/>
        </w:rPr>
        <w:t xml:space="preserve">Увеличению числа дипломантов и лауреатов, помимо качественной подготовки </w:t>
      </w:r>
      <w:r w:rsidRPr="00113E6F">
        <w:rPr>
          <w:rFonts w:ascii="Times New Roman" w:hAnsi="Times New Roman" w:cs="Times New Roman"/>
          <w:sz w:val="26"/>
          <w:szCs w:val="26"/>
        </w:rPr>
        <w:t>учащихся, способствовало</w:t>
      </w:r>
      <w:r w:rsidR="00AA5ED5" w:rsidRPr="00113E6F">
        <w:rPr>
          <w:rFonts w:ascii="Times New Roman" w:hAnsi="Times New Roman" w:cs="Times New Roman"/>
          <w:sz w:val="26"/>
          <w:szCs w:val="26"/>
        </w:rPr>
        <w:t xml:space="preserve"> активное использование образовательными учреждениями возможностей участия в </w:t>
      </w:r>
      <w:r w:rsidR="008A01A0" w:rsidRPr="00113E6F">
        <w:rPr>
          <w:rFonts w:ascii="Times New Roman" w:hAnsi="Times New Roman" w:cs="Times New Roman"/>
          <w:sz w:val="26"/>
          <w:szCs w:val="26"/>
        </w:rPr>
        <w:t xml:space="preserve">дистанционных, </w:t>
      </w:r>
      <w:r w:rsidR="00AA5ED5" w:rsidRPr="00113E6F">
        <w:rPr>
          <w:rFonts w:ascii="Times New Roman" w:hAnsi="Times New Roman" w:cs="Times New Roman"/>
          <w:sz w:val="26"/>
          <w:szCs w:val="26"/>
        </w:rPr>
        <w:t>Интернет – конкурсах, которые не т</w:t>
      </w:r>
      <w:r w:rsidR="008A01A0" w:rsidRPr="00113E6F">
        <w:rPr>
          <w:rFonts w:ascii="Times New Roman" w:hAnsi="Times New Roman" w:cs="Times New Roman"/>
          <w:sz w:val="26"/>
          <w:szCs w:val="26"/>
        </w:rPr>
        <w:t>ребуют больших финансовых затрат</w:t>
      </w:r>
      <w:r w:rsidR="00AA5ED5" w:rsidRPr="00113E6F">
        <w:rPr>
          <w:rFonts w:ascii="Times New Roman" w:hAnsi="Times New Roman" w:cs="Times New Roman"/>
          <w:sz w:val="26"/>
          <w:szCs w:val="26"/>
        </w:rPr>
        <w:t>, но при этом оцениваются высококомпетентным жюри.</w:t>
      </w:r>
      <w:r w:rsidRPr="00113E6F">
        <w:rPr>
          <w:rFonts w:ascii="Times New Roman" w:hAnsi="Times New Roman" w:cs="Times New Roman"/>
          <w:sz w:val="26"/>
          <w:szCs w:val="26"/>
        </w:rPr>
        <w:t xml:space="preserve"> Показатель «Качественная успеваемость учащихся, от общего числа учащихся осваивающих соответствующий вид образовательных </w:t>
      </w:r>
      <w:r w:rsidRPr="00113E6F">
        <w:rPr>
          <w:rFonts w:ascii="Times New Roman" w:hAnsi="Times New Roman" w:cs="Times New Roman"/>
          <w:sz w:val="26"/>
          <w:szCs w:val="26"/>
        </w:rPr>
        <w:lastRenderedPageBreak/>
        <w:t>программ»</w:t>
      </w:r>
      <w:r w:rsidR="00B231CB">
        <w:rPr>
          <w:rFonts w:ascii="Times New Roman" w:hAnsi="Times New Roman" w:cs="Times New Roman"/>
          <w:sz w:val="26"/>
          <w:szCs w:val="26"/>
        </w:rPr>
        <w:t xml:space="preserve"> исполнен на </w:t>
      </w:r>
      <w:r w:rsidR="00CE4B7F">
        <w:rPr>
          <w:rFonts w:ascii="Times New Roman" w:hAnsi="Times New Roman" w:cs="Times New Roman"/>
          <w:sz w:val="26"/>
          <w:szCs w:val="26"/>
        </w:rPr>
        <w:t>102,5%.</w:t>
      </w:r>
      <w:r w:rsidR="005F52BB">
        <w:rPr>
          <w:rFonts w:ascii="Times New Roman" w:hAnsi="Times New Roman" w:cs="Times New Roman"/>
          <w:sz w:val="26"/>
          <w:szCs w:val="26"/>
        </w:rPr>
        <w:t xml:space="preserve"> </w:t>
      </w:r>
      <w:r w:rsidR="00A700E1">
        <w:rPr>
          <w:rFonts w:ascii="Times New Roman" w:hAnsi="Times New Roman" w:cs="Times New Roman"/>
          <w:sz w:val="26"/>
          <w:szCs w:val="26"/>
        </w:rPr>
        <w:t>Высокая р</w:t>
      </w:r>
      <w:r w:rsidR="006C35AA">
        <w:rPr>
          <w:rFonts w:ascii="Times New Roman" w:hAnsi="Times New Roman" w:cs="Times New Roman"/>
          <w:sz w:val="26"/>
          <w:szCs w:val="26"/>
        </w:rPr>
        <w:t>езультативности показателя говорит о</w:t>
      </w:r>
      <w:r w:rsidR="00947EA2">
        <w:rPr>
          <w:rFonts w:ascii="Times New Roman" w:hAnsi="Times New Roman" w:cs="Times New Roman"/>
          <w:sz w:val="26"/>
          <w:szCs w:val="26"/>
        </w:rPr>
        <w:t xml:space="preserve">бэффективно организованном образовательно-воспитательном процессе. В своей деятельности педагогический коллектив образовательного учреждения использовал как традиционные формы работы, так и новые технологии, способствующие повышению качества знаний, умений и навыков обучающихся.  </w:t>
      </w:r>
    </w:p>
    <w:p w:rsidR="00492C00" w:rsidRDefault="00CE42B9" w:rsidP="00492C0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БУНР «Межпоселенческая библиотека». Наибольшее значение (перевыполнение) «качественных» показателей</w:t>
      </w:r>
      <w:r w:rsidR="00715323">
        <w:rPr>
          <w:rFonts w:ascii="Times New Roman" w:hAnsi="Times New Roman" w:cs="Times New Roman"/>
          <w:sz w:val="26"/>
          <w:szCs w:val="26"/>
        </w:rPr>
        <w:t xml:space="preserve"> наблюдается в </w:t>
      </w:r>
      <w:r w:rsidR="00492C00">
        <w:rPr>
          <w:rFonts w:ascii="Times New Roman" w:hAnsi="Times New Roman" w:cs="Times New Roman"/>
          <w:sz w:val="26"/>
          <w:szCs w:val="26"/>
        </w:rPr>
        <w:t>реализации муниципальных услуг</w:t>
      </w:r>
      <w:r w:rsidR="005F52BB">
        <w:rPr>
          <w:rFonts w:ascii="Times New Roman" w:hAnsi="Times New Roman" w:cs="Times New Roman"/>
          <w:sz w:val="26"/>
          <w:szCs w:val="26"/>
        </w:rPr>
        <w:t xml:space="preserve"> </w:t>
      </w:r>
      <w:r w:rsidR="00715323" w:rsidRPr="00715323">
        <w:rPr>
          <w:rFonts w:ascii="Times New Roman" w:hAnsi="Times New Roman" w:cs="Times New Roman"/>
          <w:sz w:val="26"/>
          <w:szCs w:val="26"/>
        </w:rPr>
        <w:t>«Библиотечное, библиографическое и информационн</w:t>
      </w:r>
      <w:r w:rsidR="00715323">
        <w:rPr>
          <w:rFonts w:ascii="Times New Roman" w:hAnsi="Times New Roman" w:cs="Times New Roman"/>
          <w:sz w:val="26"/>
          <w:szCs w:val="26"/>
        </w:rPr>
        <w:t xml:space="preserve">ое </w:t>
      </w:r>
      <w:r w:rsidR="00113E6F">
        <w:rPr>
          <w:rFonts w:ascii="Times New Roman" w:hAnsi="Times New Roman" w:cs="Times New Roman"/>
          <w:sz w:val="26"/>
          <w:szCs w:val="26"/>
        </w:rPr>
        <w:t xml:space="preserve">обслуживание пользователей»: </w:t>
      </w:r>
      <w:proofErr w:type="gramStart"/>
      <w:r w:rsidR="00113E6F">
        <w:rPr>
          <w:rFonts w:ascii="Times New Roman" w:hAnsi="Times New Roman" w:cs="Times New Roman"/>
          <w:sz w:val="26"/>
          <w:szCs w:val="26"/>
        </w:rPr>
        <w:t>1)</w:t>
      </w:r>
      <w:r w:rsidR="00715323" w:rsidRPr="007153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15323" w:rsidRPr="00715323">
        <w:rPr>
          <w:rFonts w:ascii="Times New Roman" w:hAnsi="Times New Roman" w:cs="Times New Roman"/>
          <w:sz w:val="26"/>
          <w:szCs w:val="26"/>
        </w:rPr>
        <w:t xml:space="preserve"> стационарных условиях</w:t>
      </w:r>
      <w:r w:rsidR="00492C00">
        <w:rPr>
          <w:rFonts w:ascii="Times New Roman" w:hAnsi="Times New Roman" w:cs="Times New Roman"/>
          <w:sz w:val="26"/>
          <w:szCs w:val="26"/>
        </w:rPr>
        <w:t xml:space="preserve">; 2) </w:t>
      </w:r>
      <w:r w:rsidR="00715323">
        <w:rPr>
          <w:rFonts w:ascii="Times New Roman" w:hAnsi="Times New Roman" w:cs="Times New Roman"/>
          <w:sz w:val="26"/>
          <w:szCs w:val="26"/>
        </w:rPr>
        <w:t xml:space="preserve">вне стационара; </w:t>
      </w:r>
      <w:r w:rsidR="00492C00">
        <w:rPr>
          <w:rFonts w:ascii="Times New Roman" w:hAnsi="Times New Roman" w:cs="Times New Roman"/>
          <w:sz w:val="26"/>
          <w:szCs w:val="26"/>
        </w:rPr>
        <w:t xml:space="preserve">3) </w:t>
      </w:r>
      <w:r w:rsidR="00492C00" w:rsidRPr="00492C00">
        <w:rPr>
          <w:rFonts w:ascii="Times New Roman" w:hAnsi="Times New Roman" w:cs="Times New Roman"/>
          <w:sz w:val="26"/>
          <w:szCs w:val="26"/>
        </w:rPr>
        <w:t>удаленно, через сеть Интернет</w:t>
      </w:r>
      <w:r w:rsidR="00492C00">
        <w:rPr>
          <w:rFonts w:ascii="Times New Roman" w:hAnsi="Times New Roman" w:cs="Times New Roman"/>
          <w:sz w:val="26"/>
          <w:szCs w:val="26"/>
        </w:rPr>
        <w:t>:</w:t>
      </w:r>
    </w:p>
    <w:p w:rsidR="00492C00" w:rsidRPr="00492C00" w:rsidRDefault="00492C00" w:rsidP="00492C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C00">
        <w:rPr>
          <w:rFonts w:ascii="Times New Roman" w:hAnsi="Times New Roman" w:cs="Times New Roman"/>
          <w:b/>
          <w:sz w:val="26"/>
          <w:szCs w:val="26"/>
        </w:rPr>
        <w:t xml:space="preserve">(стационарно) </w:t>
      </w:r>
    </w:p>
    <w:p w:rsidR="00492C00" w:rsidRPr="00492C00" w:rsidRDefault="00492C00" w:rsidP="00492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00">
        <w:rPr>
          <w:rFonts w:ascii="Times New Roman" w:hAnsi="Times New Roman" w:cs="Times New Roman"/>
          <w:sz w:val="26"/>
          <w:szCs w:val="26"/>
        </w:rPr>
        <w:t>количество книговыдач на 110,5% от установленного значения;</w:t>
      </w:r>
    </w:p>
    <w:p w:rsidR="00492C00" w:rsidRPr="00492C00" w:rsidRDefault="00492C00" w:rsidP="00492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00">
        <w:rPr>
          <w:rFonts w:ascii="Times New Roman" w:hAnsi="Times New Roman" w:cs="Times New Roman"/>
          <w:sz w:val="26"/>
          <w:szCs w:val="26"/>
        </w:rPr>
        <w:t>количество пользователей на 102,5%;</w:t>
      </w:r>
    </w:p>
    <w:p w:rsidR="00492C00" w:rsidRDefault="00492C00" w:rsidP="00492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C00">
        <w:rPr>
          <w:rFonts w:ascii="Times New Roman" w:hAnsi="Times New Roman" w:cs="Times New Roman"/>
          <w:sz w:val="26"/>
          <w:szCs w:val="26"/>
        </w:rPr>
        <w:t>количество посещений на 109%.</w:t>
      </w:r>
    </w:p>
    <w:p w:rsidR="00A94C14" w:rsidRPr="00A94C14" w:rsidRDefault="00A94C14" w:rsidP="00A9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C14">
        <w:rPr>
          <w:rFonts w:ascii="Times New Roman" w:eastAsia="Times New Roman" w:hAnsi="Times New Roman" w:cs="Times New Roman"/>
          <w:sz w:val="26"/>
          <w:szCs w:val="26"/>
        </w:rPr>
        <w:t xml:space="preserve">Рост показателей обусловлен работой в Салымской поселенческой модельной библиотеке №1 в июле и августе площадки кратковременного пребывания «Светлячок», а также введением в средних школах обязательного списка литературы для чтения. 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C14">
        <w:rPr>
          <w:rFonts w:ascii="Times New Roman" w:hAnsi="Times New Roman" w:cs="Times New Roman"/>
          <w:b/>
          <w:sz w:val="26"/>
          <w:szCs w:val="26"/>
        </w:rPr>
        <w:t>(вне стационара)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>количество книговыдач на 105 % от установленного значения;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>количество пользователей на 147 %;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>количество посещений на 134 %.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 xml:space="preserve">     Рост всех показателей обусловлен открытием в июле Пойковской ПБ «Наследие» летнего читального зала «Литературный квартал» в детском парке «Югра» и парке Победы (июль, август). А также работой библиотечного пункта выдачи Пойковской ПДБ «Радость» в детском саду «Солнышко», в Сентябрьской ПБ № 1 5-ти коллективных абонементов, организация книгоношества Обь-Юганской ПБ.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C14">
        <w:rPr>
          <w:rFonts w:ascii="Times New Roman" w:hAnsi="Times New Roman" w:cs="Times New Roman"/>
          <w:b/>
          <w:sz w:val="26"/>
          <w:szCs w:val="26"/>
        </w:rPr>
        <w:t>(удаленно, через сеть Интернет)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ab/>
        <w:t>количество пользователей на 161%.</w:t>
      </w:r>
    </w:p>
    <w:p w:rsidR="00A94C14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посещений на 104,6%.</w:t>
      </w:r>
    </w:p>
    <w:p w:rsidR="00492C00" w:rsidRPr="00A94C14" w:rsidRDefault="00A94C14" w:rsidP="00A94C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C14">
        <w:rPr>
          <w:rFonts w:ascii="Times New Roman" w:hAnsi="Times New Roman" w:cs="Times New Roman"/>
          <w:sz w:val="26"/>
          <w:szCs w:val="26"/>
        </w:rPr>
        <w:t>Для достижения планового показателя (количество посещений) на сайте учреждения были запущены онлайн-голосования: муниципального этапа регионального конкурса чтецов «Солженицын вслух» и фотоконкурса акции "Книжные игры" которые способствовали увеличению количества посещений и пользователей сайта.</w:t>
      </w:r>
    </w:p>
    <w:p w:rsidR="00E75951" w:rsidRDefault="00E75951" w:rsidP="002B6D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6B31" w:rsidRPr="00B83C1E" w:rsidRDefault="002B6D27" w:rsidP="002B6D27">
      <w:pPr>
        <w:jc w:val="both"/>
        <w:rPr>
          <w:rFonts w:ascii="Times New Roman" w:hAnsi="Times New Roman" w:cs="Times New Roman"/>
          <w:sz w:val="26"/>
          <w:szCs w:val="26"/>
        </w:rPr>
      </w:pPr>
      <w:r w:rsidRPr="00B83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3. </w:t>
      </w:r>
      <w:r w:rsidRPr="00B83C1E">
        <w:rPr>
          <w:rFonts w:ascii="Times New Roman" w:hAnsi="Times New Roman" w:cs="Times New Roman"/>
          <w:sz w:val="26"/>
          <w:szCs w:val="26"/>
        </w:rPr>
        <w:t>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(выполнение работ)».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2B6D27" w:rsidRPr="00B83C1E" w:rsidTr="002C3C17">
        <w:tc>
          <w:tcPr>
            <w:tcW w:w="534" w:type="dxa"/>
          </w:tcPr>
          <w:p w:rsidR="002B6D27" w:rsidRPr="00B83C1E" w:rsidRDefault="002B6D27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2B6D27" w:rsidRPr="00B83C1E" w:rsidRDefault="002B6D27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2B6D27" w:rsidRPr="00B83C1E" w:rsidRDefault="002B6D27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2B6D27" w:rsidRPr="00B83C1E" w:rsidRDefault="002B6D27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435F7D" w:rsidRPr="00B83C1E" w:rsidTr="002C3C17">
        <w:tc>
          <w:tcPr>
            <w:tcW w:w="534" w:type="dxa"/>
          </w:tcPr>
          <w:p w:rsidR="00435F7D" w:rsidRPr="00B83C1E" w:rsidRDefault="00435F7D" w:rsidP="00435F7D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543" w:type="dxa"/>
          </w:tcPr>
          <w:p w:rsidR="00435F7D" w:rsidRPr="00B83C1E" w:rsidRDefault="00435F7D" w:rsidP="00435F7D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435F7D" w:rsidRPr="00B83C1E" w:rsidRDefault="00435F7D" w:rsidP="00435F7D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435F7D" w:rsidRPr="00B83C1E" w:rsidRDefault="00435F7D" w:rsidP="00435F7D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550FC5" w:rsidRPr="00B83C1E" w:rsidTr="002C3C17">
        <w:tc>
          <w:tcPr>
            <w:tcW w:w="534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550FC5" w:rsidRPr="00B83C1E" w:rsidTr="002C3C17">
        <w:tc>
          <w:tcPr>
            <w:tcW w:w="534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hAnsi="Times New Roman" w:cs="Times New Roman"/>
                <w:sz w:val="26"/>
                <w:szCs w:val="26"/>
              </w:rPr>
              <w:t xml:space="preserve">НРМБУ ДО  </w:t>
            </w:r>
            <w:r w:rsidRPr="004D2E57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</w:t>
            </w:r>
          </w:p>
        </w:tc>
        <w:tc>
          <w:tcPr>
            <w:tcW w:w="2268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05B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униципальное задание 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  <w:r w:rsidR="00D05B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полном объеме</w:t>
            </w:r>
          </w:p>
        </w:tc>
      </w:tr>
      <w:tr w:rsidR="00550FC5" w:rsidRPr="00B83C1E" w:rsidTr="002C3C17">
        <w:tc>
          <w:tcPr>
            <w:tcW w:w="534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FC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hAnsi="Times New Roman" w:cs="Times New Roman"/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550FC5" w:rsidRPr="00B83C1E" w:rsidRDefault="00550FC5" w:rsidP="00550FC5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550FC5" w:rsidRPr="00B83C1E" w:rsidRDefault="00550FC5" w:rsidP="00550FC5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муниципальное задание 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не выполнено</w:t>
            </w:r>
          </w:p>
        </w:tc>
      </w:tr>
    </w:tbl>
    <w:p w:rsidR="00435F7D" w:rsidRDefault="00435F7D" w:rsidP="007D6F2F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FC5" w:rsidRDefault="007D6F2F" w:rsidP="00A82891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029C">
        <w:rPr>
          <w:rFonts w:ascii="Times New Roman" w:hAnsi="Times New Roman" w:cs="Times New Roman"/>
          <w:sz w:val="26"/>
          <w:szCs w:val="26"/>
        </w:rPr>
        <w:t xml:space="preserve">Учитывая допустимые (возможные) отклонения от установленных показателей объема оказания муниципальных услуг (выполнение работ), муниципальное задание по </w:t>
      </w:r>
      <w:r w:rsidR="00AB2CCE" w:rsidRPr="0003029C">
        <w:rPr>
          <w:rFonts w:ascii="Times New Roman" w:hAnsi="Times New Roman" w:cs="Times New Roman"/>
          <w:sz w:val="26"/>
          <w:szCs w:val="26"/>
        </w:rPr>
        <w:t>объемным показателям</w:t>
      </w:r>
      <w:r w:rsidR="00840917" w:rsidRPr="0003029C">
        <w:rPr>
          <w:rFonts w:ascii="Times New Roman" w:hAnsi="Times New Roman" w:cs="Times New Roman"/>
          <w:sz w:val="26"/>
          <w:szCs w:val="26"/>
        </w:rPr>
        <w:t xml:space="preserve">по итогам за </w:t>
      </w:r>
      <w:r w:rsidR="0003029C" w:rsidRPr="0003029C">
        <w:rPr>
          <w:rFonts w:ascii="Times New Roman" w:hAnsi="Times New Roman" w:cs="Times New Roman"/>
          <w:sz w:val="26"/>
          <w:szCs w:val="26"/>
        </w:rPr>
        <w:t>201</w:t>
      </w:r>
      <w:r w:rsidR="00AB2CCE">
        <w:rPr>
          <w:rFonts w:ascii="Times New Roman" w:hAnsi="Times New Roman" w:cs="Times New Roman"/>
          <w:sz w:val="26"/>
          <w:szCs w:val="26"/>
        </w:rPr>
        <w:t>8</w:t>
      </w:r>
      <w:r w:rsidR="0003029C" w:rsidRPr="0003029C">
        <w:rPr>
          <w:rFonts w:ascii="Times New Roman" w:hAnsi="Times New Roman" w:cs="Times New Roman"/>
          <w:sz w:val="26"/>
          <w:szCs w:val="26"/>
        </w:rPr>
        <w:t>г.</w:t>
      </w:r>
      <w:r w:rsidR="00840917" w:rsidRPr="0003029C">
        <w:rPr>
          <w:rFonts w:ascii="Times New Roman" w:hAnsi="Times New Roman" w:cs="Times New Roman"/>
          <w:sz w:val="26"/>
          <w:szCs w:val="26"/>
        </w:rPr>
        <w:t xml:space="preserve"> не выполнено в полном объеме </w:t>
      </w:r>
      <w:r w:rsidR="0003029C" w:rsidRPr="0003029C">
        <w:rPr>
          <w:rFonts w:ascii="Times New Roman" w:hAnsi="Times New Roman" w:cs="Times New Roman"/>
          <w:sz w:val="26"/>
          <w:szCs w:val="26"/>
        </w:rPr>
        <w:t xml:space="preserve">НРМБУ </w:t>
      </w:r>
      <w:r w:rsidR="00AB2CCE" w:rsidRPr="0003029C">
        <w:rPr>
          <w:rFonts w:ascii="Times New Roman" w:hAnsi="Times New Roman" w:cs="Times New Roman"/>
          <w:sz w:val="26"/>
          <w:szCs w:val="26"/>
        </w:rPr>
        <w:t>ДО «</w:t>
      </w:r>
      <w:r w:rsidR="0003029C" w:rsidRPr="0003029C">
        <w:rPr>
          <w:rFonts w:ascii="Times New Roman" w:hAnsi="Times New Roman" w:cs="Times New Roman"/>
          <w:sz w:val="26"/>
          <w:szCs w:val="26"/>
        </w:rPr>
        <w:t>Детская школа искусств им. Г.С. Райшева»</w:t>
      </w:r>
      <w:r w:rsidR="0003029C">
        <w:rPr>
          <w:rFonts w:ascii="Times New Roman" w:hAnsi="Times New Roman" w:cs="Times New Roman"/>
          <w:sz w:val="26"/>
          <w:szCs w:val="26"/>
        </w:rPr>
        <w:t xml:space="preserve"> 93,</w:t>
      </w:r>
      <w:r w:rsidR="00AB2CCE">
        <w:rPr>
          <w:rFonts w:ascii="Times New Roman" w:hAnsi="Times New Roman" w:cs="Times New Roman"/>
          <w:sz w:val="26"/>
          <w:szCs w:val="26"/>
        </w:rPr>
        <w:t>2</w:t>
      </w:r>
      <w:r w:rsidR="0003029C">
        <w:rPr>
          <w:rFonts w:ascii="Times New Roman" w:hAnsi="Times New Roman" w:cs="Times New Roman"/>
          <w:sz w:val="26"/>
          <w:szCs w:val="26"/>
        </w:rPr>
        <w:t>%</w:t>
      </w:r>
      <w:r w:rsidR="00840917" w:rsidRPr="000302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1374" w:rsidRPr="00A82891" w:rsidRDefault="00151374" w:rsidP="00A82891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достижение объемного показателя связано с тем, что общее к</w:t>
      </w:r>
      <w:r w:rsidRPr="00151374">
        <w:rPr>
          <w:rFonts w:ascii="Times New Roman" w:hAnsi="Times New Roman" w:cs="Times New Roman"/>
          <w:sz w:val="26"/>
          <w:szCs w:val="26"/>
        </w:rPr>
        <w:t xml:space="preserve">оличество обучающихся в НР МБУ ДО «ДШИ им. Г.С. Райшева» </w:t>
      </w:r>
      <w:r>
        <w:rPr>
          <w:rFonts w:ascii="Times New Roman" w:hAnsi="Times New Roman" w:cs="Times New Roman"/>
          <w:sz w:val="26"/>
          <w:szCs w:val="26"/>
        </w:rPr>
        <w:t xml:space="preserve">по общеразвивающим образовательным программам, связано с переходом учащихся общеразвивающего сегмента на </w:t>
      </w:r>
      <w:r w:rsidR="003907C2"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 xml:space="preserve"> ПФДО</w:t>
      </w:r>
      <w:r w:rsidR="003907C2">
        <w:rPr>
          <w:rFonts w:ascii="Times New Roman" w:hAnsi="Times New Roman" w:cs="Times New Roman"/>
          <w:sz w:val="26"/>
          <w:szCs w:val="26"/>
        </w:rPr>
        <w:t xml:space="preserve"> (54 человека)</w:t>
      </w:r>
      <w:r>
        <w:rPr>
          <w:rFonts w:ascii="Times New Roman" w:hAnsi="Times New Roman" w:cs="Times New Roman"/>
          <w:sz w:val="26"/>
          <w:szCs w:val="26"/>
        </w:rPr>
        <w:t>, которые не включены в муниципальное задание</w:t>
      </w:r>
      <w:r w:rsidR="000E57CE">
        <w:rPr>
          <w:rFonts w:ascii="Times New Roman" w:hAnsi="Times New Roman" w:cs="Times New Roman"/>
          <w:sz w:val="26"/>
          <w:szCs w:val="26"/>
        </w:rPr>
        <w:t xml:space="preserve"> </w:t>
      </w:r>
      <w:r w:rsidR="003907C2">
        <w:rPr>
          <w:rFonts w:ascii="Times New Roman" w:hAnsi="Times New Roman" w:cs="Times New Roman"/>
          <w:sz w:val="26"/>
          <w:szCs w:val="26"/>
        </w:rPr>
        <w:t xml:space="preserve">(Справочно: всего количество учащихся школы </w:t>
      </w:r>
      <w:r w:rsidRPr="00151374">
        <w:rPr>
          <w:rFonts w:ascii="Times New Roman" w:hAnsi="Times New Roman" w:cs="Times New Roman"/>
          <w:sz w:val="26"/>
          <w:szCs w:val="26"/>
        </w:rPr>
        <w:t>составило 238 человек, из них 183 учащихся по муниципальному заданию</w:t>
      </w:r>
      <w:r>
        <w:rPr>
          <w:rFonts w:ascii="Times New Roman" w:hAnsi="Times New Roman" w:cs="Times New Roman"/>
          <w:sz w:val="26"/>
          <w:szCs w:val="26"/>
        </w:rPr>
        <w:t>.О</w:t>
      </w:r>
      <w:r w:rsidRPr="00151374">
        <w:rPr>
          <w:rFonts w:ascii="Times New Roman" w:hAnsi="Times New Roman" w:cs="Times New Roman"/>
          <w:sz w:val="26"/>
          <w:szCs w:val="26"/>
        </w:rPr>
        <w:t xml:space="preserve">тклонение от запланированного показателя на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51374">
        <w:rPr>
          <w:rFonts w:ascii="Times New Roman" w:hAnsi="Times New Roman" w:cs="Times New Roman"/>
          <w:sz w:val="26"/>
          <w:szCs w:val="26"/>
        </w:rPr>
        <w:t>10 единиц (запланировано 193 человека.)</w:t>
      </w:r>
      <w:r w:rsidR="003907C2">
        <w:rPr>
          <w:rFonts w:ascii="Times New Roman" w:hAnsi="Times New Roman" w:cs="Times New Roman"/>
          <w:sz w:val="26"/>
          <w:szCs w:val="26"/>
        </w:rPr>
        <w:t>)</w:t>
      </w:r>
      <w:r w:rsidRPr="00151374">
        <w:rPr>
          <w:rFonts w:ascii="Times New Roman" w:hAnsi="Times New Roman" w:cs="Times New Roman"/>
          <w:sz w:val="26"/>
          <w:szCs w:val="26"/>
        </w:rPr>
        <w:t>.</w:t>
      </w:r>
    </w:p>
    <w:p w:rsidR="00151374" w:rsidRPr="00A82891" w:rsidRDefault="00840917" w:rsidP="00A82891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9C">
        <w:rPr>
          <w:rFonts w:ascii="Times New Roman" w:hAnsi="Times New Roman" w:cs="Times New Roman"/>
          <w:sz w:val="26"/>
          <w:szCs w:val="26"/>
        </w:rPr>
        <w:t xml:space="preserve">Наивысшего значения объемных показателей достигли учреждения: </w:t>
      </w:r>
      <w:r w:rsidR="0003029C" w:rsidRPr="0003029C">
        <w:rPr>
          <w:rFonts w:ascii="Times New Roman" w:hAnsi="Times New Roman" w:cs="Times New Roman"/>
          <w:sz w:val="26"/>
          <w:szCs w:val="26"/>
        </w:rPr>
        <w:t>НРБУ ТО «Культура» 12</w:t>
      </w:r>
      <w:r w:rsidR="00AB2CCE">
        <w:rPr>
          <w:rFonts w:ascii="Times New Roman" w:hAnsi="Times New Roman" w:cs="Times New Roman"/>
          <w:sz w:val="26"/>
          <w:szCs w:val="26"/>
        </w:rPr>
        <w:t>0</w:t>
      </w:r>
      <w:r w:rsidR="00E02066" w:rsidRPr="0003029C">
        <w:rPr>
          <w:rFonts w:ascii="Times New Roman" w:hAnsi="Times New Roman" w:cs="Times New Roman"/>
          <w:sz w:val="26"/>
          <w:szCs w:val="26"/>
        </w:rPr>
        <w:t>%</w:t>
      </w:r>
      <w:r w:rsidR="00E02066">
        <w:rPr>
          <w:rFonts w:ascii="Times New Roman" w:hAnsi="Times New Roman" w:cs="Times New Roman"/>
          <w:sz w:val="26"/>
          <w:szCs w:val="26"/>
        </w:rPr>
        <w:t xml:space="preserve">, </w:t>
      </w:r>
      <w:r w:rsidR="0003029C" w:rsidRPr="0003029C">
        <w:rPr>
          <w:rFonts w:ascii="Times New Roman" w:hAnsi="Times New Roman" w:cs="Times New Roman"/>
          <w:sz w:val="26"/>
          <w:szCs w:val="26"/>
        </w:rPr>
        <w:t xml:space="preserve">и </w:t>
      </w:r>
      <w:r w:rsidR="00F14874" w:rsidRPr="0003029C">
        <w:rPr>
          <w:rFonts w:ascii="Times New Roman" w:eastAsia="Times New Roman" w:hAnsi="Times New Roman" w:cs="Times New Roman"/>
          <w:sz w:val="26"/>
          <w:szCs w:val="26"/>
        </w:rPr>
        <w:t xml:space="preserve">БУНР «Межпоселенческая библиотека» </w:t>
      </w:r>
      <w:r w:rsidR="0003029C" w:rsidRPr="0003029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B2CCE">
        <w:rPr>
          <w:rFonts w:ascii="Times New Roman" w:eastAsia="Times New Roman" w:hAnsi="Times New Roman" w:cs="Times New Roman"/>
          <w:sz w:val="26"/>
          <w:szCs w:val="26"/>
        </w:rPr>
        <w:t>4,2</w:t>
      </w:r>
      <w:r w:rsidR="00F14874" w:rsidRPr="0003029C">
        <w:rPr>
          <w:rFonts w:ascii="Times New Roman" w:eastAsia="Times New Roman" w:hAnsi="Times New Roman" w:cs="Times New Roman"/>
          <w:sz w:val="26"/>
          <w:szCs w:val="26"/>
        </w:rPr>
        <w:t>%</w:t>
      </w:r>
      <w:r w:rsidR="0003029C" w:rsidRPr="000302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6B8" w:rsidRDefault="00A82891" w:rsidP="007D6F2F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524">
        <w:rPr>
          <w:rFonts w:ascii="Times New Roman" w:hAnsi="Times New Roman" w:cs="Times New Roman"/>
          <w:sz w:val="26"/>
          <w:szCs w:val="26"/>
        </w:rPr>
        <w:t>Наибольшие значения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 по объемным показателям были достигнуты в реализации следующих муниципальных услуг</w:t>
      </w:r>
      <w:r w:rsidR="002E06B8">
        <w:rPr>
          <w:rFonts w:ascii="Times New Roman" w:hAnsi="Times New Roman" w:cs="Times New Roman"/>
          <w:sz w:val="26"/>
          <w:szCs w:val="26"/>
        </w:rPr>
        <w:t>:</w:t>
      </w:r>
    </w:p>
    <w:p w:rsidR="003D5C13" w:rsidRDefault="002E06B8" w:rsidP="007D6F2F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 НРБУ ТО «Культура»</w:t>
      </w:r>
      <w:r w:rsidR="00F91B9C">
        <w:rPr>
          <w:rFonts w:ascii="Times New Roman" w:hAnsi="Times New Roman" w:cs="Times New Roman"/>
          <w:sz w:val="26"/>
          <w:szCs w:val="26"/>
        </w:rPr>
        <w:t xml:space="preserve"> (120%)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1B9C" w:rsidRPr="00E27ADD" w:rsidRDefault="003D5C13" w:rsidP="00E27ADD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«Организация и проведение культурно-массовых мероприятий </w:t>
      </w:r>
      <w:r w:rsidR="001D62FC">
        <w:rPr>
          <w:rFonts w:ascii="Times New Roman" w:hAnsi="Times New Roman" w:cs="Times New Roman"/>
          <w:sz w:val="26"/>
          <w:szCs w:val="26"/>
        </w:rPr>
        <w:t>(культурно-массовые (иные зрелищные мероприятия)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)», показатели «количество проведенных мероприятий» перевыполнен на </w:t>
      </w:r>
      <w:r w:rsidR="00790A8D">
        <w:rPr>
          <w:rFonts w:ascii="Times New Roman" w:hAnsi="Times New Roman" w:cs="Times New Roman"/>
          <w:sz w:val="26"/>
          <w:szCs w:val="26"/>
        </w:rPr>
        <w:t>12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%, «количество участников мероприятий» на </w:t>
      </w:r>
      <w:r w:rsidR="00790A8D">
        <w:rPr>
          <w:rFonts w:ascii="Times New Roman" w:hAnsi="Times New Roman" w:cs="Times New Roman"/>
          <w:sz w:val="26"/>
          <w:szCs w:val="26"/>
        </w:rPr>
        <w:t>21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% - </w:t>
      </w:r>
      <w:r w:rsidR="00F20524">
        <w:rPr>
          <w:rFonts w:ascii="Times New Roman" w:hAnsi="Times New Roman" w:cs="Times New Roman"/>
          <w:sz w:val="26"/>
          <w:szCs w:val="26"/>
        </w:rPr>
        <w:t xml:space="preserve">значительное </w:t>
      </w:r>
      <w:r w:rsidR="00F20524" w:rsidRPr="00F20524">
        <w:rPr>
          <w:rFonts w:ascii="Times New Roman" w:hAnsi="Times New Roman" w:cs="Times New Roman"/>
          <w:sz w:val="26"/>
          <w:szCs w:val="26"/>
        </w:rPr>
        <w:t>увеличение роста показател</w:t>
      </w:r>
      <w:r w:rsidR="00F20524">
        <w:rPr>
          <w:rFonts w:ascii="Times New Roman" w:hAnsi="Times New Roman" w:cs="Times New Roman"/>
          <w:sz w:val="26"/>
          <w:szCs w:val="26"/>
        </w:rPr>
        <w:t xml:space="preserve">ей от плановых значений 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обусловлен увеличением числа мероприятий от запланированного значения на </w:t>
      </w:r>
      <w:r w:rsidR="00790A8D">
        <w:rPr>
          <w:rFonts w:ascii="Times New Roman" w:hAnsi="Times New Roman" w:cs="Times New Roman"/>
          <w:sz w:val="26"/>
          <w:szCs w:val="26"/>
        </w:rPr>
        <w:t>411</w:t>
      </w:r>
      <w:r w:rsidR="00F20524">
        <w:rPr>
          <w:rFonts w:ascii="Times New Roman" w:hAnsi="Times New Roman" w:cs="Times New Roman"/>
          <w:sz w:val="26"/>
          <w:szCs w:val="26"/>
        </w:rPr>
        <w:t>ед.</w:t>
      </w:r>
      <w:r w:rsidR="00790A8D">
        <w:rPr>
          <w:rFonts w:ascii="Times New Roman" w:hAnsi="Times New Roman" w:cs="Times New Roman"/>
          <w:sz w:val="26"/>
          <w:szCs w:val="26"/>
        </w:rPr>
        <w:t xml:space="preserve">, а число посещений выше планового на 62289 посещений. Значительный рост показателей вполне увязывается </w:t>
      </w:r>
      <w:r w:rsidR="00790A8D" w:rsidRPr="00F20524">
        <w:rPr>
          <w:rFonts w:ascii="Times New Roman" w:hAnsi="Times New Roman" w:cs="Times New Roman"/>
          <w:sz w:val="26"/>
          <w:szCs w:val="26"/>
        </w:rPr>
        <w:t>с</w:t>
      </w:r>
      <w:r w:rsidR="00F20524" w:rsidRPr="00F20524">
        <w:rPr>
          <w:rFonts w:ascii="Times New Roman" w:hAnsi="Times New Roman" w:cs="Times New Roman"/>
          <w:sz w:val="26"/>
          <w:szCs w:val="26"/>
        </w:rPr>
        <w:t xml:space="preserve"> запросом социума</w:t>
      </w:r>
      <w:r w:rsidR="00790A8D">
        <w:rPr>
          <w:rFonts w:ascii="Times New Roman" w:hAnsi="Times New Roman" w:cs="Times New Roman"/>
          <w:sz w:val="26"/>
          <w:szCs w:val="26"/>
        </w:rPr>
        <w:t xml:space="preserve"> на участие в мероприятиях, направленных на развитие и поддержку народного художественного творчества и популяризацию национальных культур. Большое значение на высокие достижения показателя, оказала реализация проекта – Межмуниципальный марафон национальных культуры «</w:t>
      </w:r>
      <w:r w:rsidR="00E27ADD">
        <w:rPr>
          <w:rFonts w:ascii="Times New Roman" w:hAnsi="Times New Roman" w:cs="Times New Roman"/>
          <w:sz w:val="26"/>
          <w:szCs w:val="26"/>
        </w:rPr>
        <w:t xml:space="preserve">Золотой Багульник». </w:t>
      </w:r>
      <w:r w:rsidR="00E27ADD" w:rsidRPr="00E27ADD">
        <w:rPr>
          <w:rFonts w:ascii="Times New Roman" w:hAnsi="Times New Roman" w:cs="Times New Roman"/>
          <w:sz w:val="26"/>
          <w:szCs w:val="26"/>
        </w:rPr>
        <w:t>«Золотой Багульник» вошел в приоритетный проект Ханты-Мансийского Автономного округа Югры «Многовековая Югра», который направлен на позиционирование региона, как одного из культурно-исторических центров России и территории гармоничного проживания представителей различных народов и посвящен 900 летию первого подтвержденного упоминания о Югре в русских исторических летописях</w:t>
      </w:r>
      <w:r w:rsidR="00E27ADD">
        <w:rPr>
          <w:rFonts w:ascii="Times New Roman" w:hAnsi="Times New Roman" w:cs="Times New Roman"/>
          <w:sz w:val="26"/>
          <w:szCs w:val="26"/>
        </w:rPr>
        <w:t>.</w:t>
      </w:r>
    </w:p>
    <w:p w:rsidR="004676A6" w:rsidRPr="009F2285" w:rsidRDefault="004676A6" w:rsidP="00D715DC">
      <w:pPr>
        <w:pStyle w:val="a6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285">
        <w:rPr>
          <w:rFonts w:ascii="Times New Roman" w:eastAsia="Times New Roman" w:hAnsi="Times New Roman" w:cs="Times New Roman"/>
          <w:sz w:val="26"/>
          <w:szCs w:val="26"/>
        </w:rPr>
        <w:lastRenderedPageBreak/>
        <w:t>БУНР «Межпоселенческая библиотека»</w:t>
      </w:r>
      <w:r w:rsidR="00F91B9C">
        <w:rPr>
          <w:rFonts w:ascii="Times New Roman" w:eastAsia="Times New Roman" w:hAnsi="Times New Roman" w:cs="Times New Roman"/>
          <w:sz w:val="26"/>
          <w:szCs w:val="26"/>
        </w:rPr>
        <w:t xml:space="preserve"> (104,2%)</w:t>
      </w:r>
      <w:r w:rsidRPr="009F228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2285" w:rsidRDefault="009F2285" w:rsidP="00D715DC">
      <w:pPr>
        <w:pStyle w:val="a6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22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715D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</w:t>
      </w:r>
      <w:r w:rsidRPr="009F2285">
        <w:rPr>
          <w:rFonts w:ascii="Times New Roman" w:eastAsia="Times New Roman" w:hAnsi="Times New Roman" w:cs="Times New Roman"/>
          <w:sz w:val="26"/>
          <w:szCs w:val="26"/>
        </w:rPr>
        <w:t>«Библиотечное, библиографическое и информационн</w:t>
      </w:r>
      <w:r w:rsidR="00445F3B">
        <w:rPr>
          <w:rFonts w:ascii="Times New Roman" w:eastAsia="Times New Roman" w:hAnsi="Times New Roman" w:cs="Times New Roman"/>
          <w:sz w:val="26"/>
          <w:szCs w:val="26"/>
        </w:rPr>
        <w:t>ое обслуживание пользователей» показатель «</w:t>
      </w:r>
      <w:r w:rsidR="00445F3B" w:rsidRPr="00445F3B">
        <w:rPr>
          <w:rFonts w:ascii="Times New Roman" w:eastAsia="Times New Roman" w:hAnsi="Times New Roman" w:cs="Times New Roman"/>
          <w:sz w:val="26"/>
          <w:szCs w:val="26"/>
        </w:rPr>
        <w:t>количество посещений</w:t>
      </w:r>
      <w:r w:rsidR="00445F3B">
        <w:rPr>
          <w:rFonts w:ascii="Times New Roman" w:eastAsia="Times New Roman" w:hAnsi="Times New Roman" w:cs="Times New Roman"/>
          <w:sz w:val="26"/>
          <w:szCs w:val="26"/>
        </w:rPr>
        <w:t>»: «</w:t>
      </w:r>
      <w:r w:rsidR="00445F3B" w:rsidRPr="00445F3B">
        <w:rPr>
          <w:rFonts w:ascii="Times New Roman" w:eastAsia="Times New Roman" w:hAnsi="Times New Roman" w:cs="Times New Roman"/>
          <w:sz w:val="26"/>
          <w:szCs w:val="26"/>
        </w:rPr>
        <w:t>стационар</w:t>
      </w:r>
      <w:r w:rsidR="00445F3B">
        <w:rPr>
          <w:rFonts w:ascii="Times New Roman" w:eastAsia="Times New Roman" w:hAnsi="Times New Roman" w:cs="Times New Roman"/>
          <w:sz w:val="26"/>
          <w:szCs w:val="26"/>
        </w:rPr>
        <w:t>» перевыполнен на 9%, «вне стационара</w:t>
      </w:r>
      <w:r w:rsidRPr="009F2285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445F3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F2285">
        <w:rPr>
          <w:rFonts w:ascii="Times New Roman" w:eastAsia="Times New Roman" w:hAnsi="Times New Roman" w:cs="Times New Roman"/>
          <w:sz w:val="26"/>
          <w:szCs w:val="26"/>
        </w:rPr>
        <w:t>4%</w:t>
      </w:r>
      <w:r w:rsidR="00445F3B">
        <w:rPr>
          <w:rFonts w:ascii="Times New Roman" w:eastAsia="Times New Roman" w:hAnsi="Times New Roman" w:cs="Times New Roman"/>
          <w:sz w:val="26"/>
          <w:szCs w:val="26"/>
        </w:rPr>
        <w:t>, «удаленно/через сеть Интернет на 5%</w:t>
      </w:r>
      <w:r>
        <w:rPr>
          <w:rFonts w:ascii="Times New Roman" w:eastAsia="Times New Roman" w:hAnsi="Times New Roman" w:cs="Times New Roman"/>
          <w:sz w:val="26"/>
          <w:szCs w:val="26"/>
        </w:rPr>
        <w:t>. Перевыполнение</w:t>
      </w:r>
      <w:r w:rsidRPr="009F2285">
        <w:rPr>
          <w:rFonts w:ascii="Times New Roman" w:eastAsia="Times New Roman" w:hAnsi="Times New Roman" w:cs="Times New Roman"/>
          <w:sz w:val="26"/>
          <w:szCs w:val="26"/>
        </w:rPr>
        <w:t xml:space="preserve"> обусловлен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15E9C">
        <w:rPr>
          <w:rFonts w:ascii="Times New Roman" w:eastAsia="Times New Roman" w:hAnsi="Times New Roman" w:cs="Times New Roman"/>
          <w:sz w:val="26"/>
          <w:szCs w:val="26"/>
        </w:rPr>
        <w:t>активной работой летних площадок</w:t>
      </w:r>
      <w:r w:rsidR="00833E97">
        <w:rPr>
          <w:rFonts w:ascii="Times New Roman" w:eastAsia="Times New Roman" w:hAnsi="Times New Roman" w:cs="Times New Roman"/>
          <w:sz w:val="26"/>
          <w:szCs w:val="26"/>
        </w:rPr>
        <w:t xml:space="preserve">, применением новых форм работы библиотек, например, работой библиотечных пунктов организованных на базе детских дошкольных образовательных учреждений, где активными пользователями смогли стать не только юные читатели района, но и их родителя действующих на базе поселенческих библиотек, а также значительное влияние на положительную динамику показателей стало </w:t>
      </w:r>
      <w:r w:rsidR="00B15E9C">
        <w:rPr>
          <w:rFonts w:ascii="Times New Roman" w:eastAsia="Times New Roman" w:hAnsi="Times New Roman" w:cs="Times New Roman"/>
          <w:sz w:val="26"/>
          <w:szCs w:val="26"/>
        </w:rPr>
        <w:t xml:space="preserve">открытие удаленных читальных залов </w:t>
      </w:r>
      <w:r w:rsidR="00833E97">
        <w:rPr>
          <w:rFonts w:ascii="Times New Roman" w:eastAsia="Times New Roman" w:hAnsi="Times New Roman" w:cs="Times New Roman"/>
          <w:sz w:val="26"/>
          <w:szCs w:val="26"/>
        </w:rPr>
        <w:t xml:space="preserve">Президентской библиотеки им. Б.Н. Ельцина в ППБ «Наследие» (гп Пойковский) и Салымской ПБ №1. </w:t>
      </w:r>
    </w:p>
    <w:p w:rsidR="00D715DC" w:rsidRPr="00D715DC" w:rsidRDefault="00D715DC" w:rsidP="00D7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15DC">
        <w:rPr>
          <w:rFonts w:ascii="Times New Roman" w:hAnsi="Times New Roman" w:cs="Times New Roman"/>
          <w:sz w:val="26"/>
          <w:szCs w:val="26"/>
        </w:rPr>
        <w:t>Муниципальная работа «Формирование, учет, изучение, обеспечение физического сохранения и безопасности фондов библиотеки»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715DC" w:rsidRPr="00D715DC" w:rsidRDefault="00A76C46" w:rsidP="00D71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D715DC" w:rsidRPr="00D715DC">
        <w:rPr>
          <w:rFonts w:ascii="Times New Roman" w:hAnsi="Times New Roman" w:cs="Times New Roman"/>
          <w:sz w:val="26"/>
          <w:szCs w:val="26"/>
          <w:u w:val="single"/>
        </w:rPr>
        <w:t>о показателю объема</w:t>
      </w:r>
      <w:r w:rsidR="00D715DC" w:rsidRPr="00D715DC">
        <w:rPr>
          <w:rFonts w:ascii="Times New Roman" w:hAnsi="Times New Roman" w:cs="Times New Roman"/>
          <w:sz w:val="26"/>
          <w:szCs w:val="26"/>
        </w:rPr>
        <w:t>: количество документов библиотечного фонда на 10</w:t>
      </w:r>
      <w:r w:rsidR="001A7367">
        <w:rPr>
          <w:rFonts w:ascii="Times New Roman" w:hAnsi="Times New Roman" w:cs="Times New Roman"/>
          <w:sz w:val="26"/>
          <w:szCs w:val="26"/>
        </w:rPr>
        <w:t>2</w:t>
      </w:r>
      <w:r w:rsidR="00D715DC" w:rsidRPr="00D715DC">
        <w:rPr>
          <w:rFonts w:ascii="Times New Roman" w:hAnsi="Times New Roman" w:cs="Times New Roman"/>
          <w:sz w:val="26"/>
          <w:szCs w:val="26"/>
        </w:rPr>
        <w:t>%.</w:t>
      </w:r>
    </w:p>
    <w:p w:rsidR="00D715DC" w:rsidRPr="00D715DC" w:rsidRDefault="00D715DC" w:rsidP="00D7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5DC">
        <w:rPr>
          <w:rFonts w:ascii="Times New Roman" w:hAnsi="Times New Roman" w:cs="Times New Roman"/>
          <w:sz w:val="26"/>
          <w:szCs w:val="26"/>
        </w:rPr>
        <w:t xml:space="preserve">По состоянию на 01.01.2019 г. Библиотечный фонд всего составляет 208455 экземпляров. Новые поступления на 01.01.2019 г. составили 7000 экземпляров.  В соответствии с численностью жителей района 45057 чел., показатель соответствует 4626 экз. на 1000 чел. </w:t>
      </w:r>
    </w:p>
    <w:p w:rsidR="00D715DC" w:rsidRPr="00D715DC" w:rsidRDefault="00D715DC" w:rsidP="00D71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D715DC">
        <w:rPr>
          <w:rFonts w:ascii="Times New Roman" w:hAnsi="Times New Roman" w:cs="Times New Roman"/>
          <w:sz w:val="26"/>
          <w:szCs w:val="26"/>
        </w:rPr>
        <w:t>Муниципальная работа «Библиографическая обработка документов и создание каталогов»</w:t>
      </w:r>
      <w:r w:rsidR="00A76C46">
        <w:rPr>
          <w:rFonts w:ascii="Times New Roman" w:hAnsi="Times New Roman" w:cs="Times New Roman"/>
          <w:sz w:val="26"/>
          <w:szCs w:val="26"/>
        </w:rPr>
        <w:t>:</w:t>
      </w:r>
    </w:p>
    <w:p w:rsidR="00D715DC" w:rsidRPr="00D715DC" w:rsidRDefault="00A76C46" w:rsidP="00D7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D715DC" w:rsidRPr="00D715DC">
        <w:rPr>
          <w:rFonts w:ascii="Times New Roman" w:hAnsi="Times New Roman" w:cs="Times New Roman"/>
          <w:sz w:val="26"/>
          <w:szCs w:val="26"/>
          <w:u w:val="single"/>
        </w:rPr>
        <w:t>о показателю объема</w:t>
      </w:r>
      <w:r w:rsidR="00D715DC" w:rsidRPr="00D715DC">
        <w:rPr>
          <w:rFonts w:ascii="Times New Roman" w:hAnsi="Times New Roman" w:cs="Times New Roman"/>
          <w:sz w:val="26"/>
          <w:szCs w:val="26"/>
        </w:rPr>
        <w:t xml:space="preserve">: </w:t>
      </w:r>
      <w:r w:rsidR="00E97D1C" w:rsidRPr="00E97D1C">
        <w:rPr>
          <w:rFonts w:ascii="Times New Roman" w:hAnsi="Times New Roman" w:cs="Times New Roman"/>
          <w:sz w:val="26"/>
          <w:szCs w:val="26"/>
        </w:rPr>
        <w:t>количество документов (сохранность и безопасность фондов)</w:t>
      </w:r>
      <w:r w:rsidR="00E97D1C">
        <w:rPr>
          <w:rFonts w:ascii="Times New Roman" w:hAnsi="Times New Roman" w:cs="Times New Roman"/>
          <w:sz w:val="26"/>
          <w:szCs w:val="26"/>
        </w:rPr>
        <w:t xml:space="preserve"> выполнен на </w:t>
      </w:r>
      <w:r w:rsidR="001A7367">
        <w:rPr>
          <w:rFonts w:ascii="Times New Roman" w:hAnsi="Times New Roman" w:cs="Times New Roman"/>
          <w:sz w:val="26"/>
          <w:szCs w:val="26"/>
        </w:rPr>
        <w:t>100</w:t>
      </w:r>
      <w:r w:rsidR="00E97D1C">
        <w:rPr>
          <w:rFonts w:ascii="Times New Roman" w:hAnsi="Times New Roman" w:cs="Times New Roman"/>
          <w:sz w:val="26"/>
          <w:szCs w:val="26"/>
        </w:rPr>
        <w:t>%.</w:t>
      </w:r>
    </w:p>
    <w:p w:rsidR="00D715DC" w:rsidRPr="00D715DC" w:rsidRDefault="00D715DC" w:rsidP="00D7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5DC">
        <w:rPr>
          <w:rFonts w:ascii="Times New Roman" w:hAnsi="Times New Roman" w:cs="Times New Roman"/>
          <w:sz w:val="26"/>
          <w:szCs w:val="26"/>
        </w:rPr>
        <w:t xml:space="preserve">Объем полнотекстовой электронной библиотеки на </w:t>
      </w:r>
      <w:r w:rsidR="00E97D1C">
        <w:rPr>
          <w:rFonts w:ascii="Times New Roman" w:hAnsi="Times New Roman" w:cs="Times New Roman"/>
          <w:sz w:val="26"/>
          <w:szCs w:val="26"/>
        </w:rPr>
        <w:t xml:space="preserve">начало </w:t>
      </w:r>
      <w:r w:rsidRPr="00D715DC">
        <w:rPr>
          <w:rFonts w:ascii="Times New Roman" w:hAnsi="Times New Roman" w:cs="Times New Roman"/>
          <w:sz w:val="26"/>
          <w:szCs w:val="26"/>
        </w:rPr>
        <w:t>01.01.2018 года состав</w:t>
      </w:r>
      <w:r w:rsidR="00E97D1C">
        <w:rPr>
          <w:rFonts w:ascii="Times New Roman" w:hAnsi="Times New Roman" w:cs="Times New Roman"/>
          <w:sz w:val="26"/>
          <w:szCs w:val="26"/>
        </w:rPr>
        <w:t>ил</w:t>
      </w:r>
      <w:r w:rsidRPr="00D715DC">
        <w:rPr>
          <w:rFonts w:ascii="Times New Roman" w:hAnsi="Times New Roman" w:cs="Times New Roman"/>
          <w:sz w:val="26"/>
          <w:szCs w:val="26"/>
        </w:rPr>
        <w:t xml:space="preserve"> 93 документа. Во </w:t>
      </w:r>
      <w:r w:rsidRPr="00D715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715DC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E97D1C">
        <w:rPr>
          <w:rFonts w:ascii="Times New Roman" w:hAnsi="Times New Roman" w:cs="Times New Roman"/>
          <w:sz w:val="26"/>
          <w:szCs w:val="26"/>
        </w:rPr>
        <w:t xml:space="preserve">2018 было </w:t>
      </w:r>
      <w:r w:rsidRPr="00D715DC">
        <w:rPr>
          <w:rFonts w:ascii="Times New Roman" w:hAnsi="Times New Roman" w:cs="Times New Roman"/>
          <w:sz w:val="26"/>
          <w:szCs w:val="26"/>
        </w:rPr>
        <w:t>оцифровано 7 документов по государственной программе «Развитие культуры и туризма в ХМАО – Югре на 2016-2020 годы». На 01.01.2019 год объем электронной библиотеки составил 100 цифровых документов, таким образом, плановый показатель выполнен на 100%.</w:t>
      </w:r>
    </w:p>
    <w:p w:rsidR="003908F6" w:rsidRPr="00AA5ED5" w:rsidRDefault="003908F6" w:rsidP="00D715DC">
      <w:pPr>
        <w:pStyle w:val="a4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08F6" w:rsidRPr="004027A6" w:rsidRDefault="003908F6" w:rsidP="003908F6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757">
        <w:rPr>
          <w:rFonts w:ascii="Times New Roman" w:hAnsi="Times New Roman" w:cs="Times New Roman"/>
          <w:b/>
          <w:sz w:val="26"/>
          <w:szCs w:val="26"/>
          <w:u w:val="single"/>
        </w:rPr>
        <w:t>Этап 4</w:t>
      </w:r>
      <w:r w:rsidRPr="005F52BB">
        <w:rPr>
          <w:rFonts w:ascii="Times New Roman" w:hAnsi="Times New Roman" w:cs="Times New Roman"/>
          <w:b/>
          <w:sz w:val="26"/>
          <w:szCs w:val="26"/>
        </w:rPr>
        <w:t>.</w:t>
      </w:r>
      <w:r w:rsidR="005F52BB" w:rsidRPr="005F5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7757">
        <w:rPr>
          <w:rFonts w:ascii="Times New Roman" w:hAnsi="Times New Roman" w:cs="Times New Roman"/>
          <w:sz w:val="26"/>
          <w:szCs w:val="26"/>
        </w:rPr>
        <w:t xml:space="preserve">Итоговая оценка эффективности и результативности выполнения муниципального задания произведена </w:t>
      </w:r>
      <w:r w:rsidR="00E3560E" w:rsidRPr="00CB7757">
        <w:rPr>
          <w:rFonts w:ascii="Times New Roman" w:hAnsi="Times New Roman" w:cs="Times New Roman"/>
          <w:sz w:val="26"/>
          <w:szCs w:val="26"/>
        </w:rPr>
        <w:t xml:space="preserve">в целом по муниципальному заданию </w:t>
      </w:r>
      <w:r w:rsidR="00E3560E" w:rsidRPr="004027A6">
        <w:rPr>
          <w:rFonts w:ascii="Times New Roman" w:hAnsi="Times New Roman" w:cs="Times New Roman"/>
          <w:sz w:val="26"/>
          <w:szCs w:val="26"/>
        </w:rPr>
        <w:t>каждого учреждения.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8F0F17" w:rsidRPr="004027A6" w:rsidTr="002C3C17">
        <w:tc>
          <w:tcPr>
            <w:tcW w:w="534" w:type="dxa"/>
          </w:tcPr>
          <w:p w:rsidR="008F0F17" w:rsidRPr="004027A6" w:rsidRDefault="008F0F17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8F0F17" w:rsidRPr="004027A6" w:rsidRDefault="008F0F17" w:rsidP="002C3C1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8F0F17" w:rsidRPr="004027A6" w:rsidRDefault="008F0F17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8F0F17" w:rsidRPr="004027A6" w:rsidRDefault="008F0F17" w:rsidP="002C3C1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1A7367" w:rsidRPr="004027A6" w:rsidTr="002C3C17">
        <w:tc>
          <w:tcPr>
            <w:tcW w:w="534" w:type="dxa"/>
          </w:tcPr>
          <w:p w:rsidR="001A7367" w:rsidRPr="004027A6" w:rsidRDefault="001A7367" w:rsidP="001A736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 xml:space="preserve">НРМБУ ДО  </w:t>
            </w:r>
            <w:r w:rsidRPr="00ED0E21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</w:t>
            </w:r>
          </w:p>
        </w:tc>
        <w:tc>
          <w:tcPr>
            <w:tcW w:w="2268" w:type="dxa"/>
          </w:tcPr>
          <w:p w:rsidR="001A7367" w:rsidRPr="004027A6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полном объеме</w:t>
            </w:r>
          </w:p>
        </w:tc>
      </w:tr>
      <w:tr w:rsidR="001A7367" w:rsidRPr="004027A6" w:rsidTr="002C3C17">
        <w:tc>
          <w:tcPr>
            <w:tcW w:w="534" w:type="dxa"/>
          </w:tcPr>
          <w:p w:rsidR="001A7367" w:rsidRPr="004027A6" w:rsidRDefault="001A7367" w:rsidP="001A736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1A7367" w:rsidRPr="004027A6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367" w:rsidRPr="004027A6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3B2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1A7367" w:rsidRPr="004027A6" w:rsidTr="002C3C17">
        <w:tc>
          <w:tcPr>
            <w:tcW w:w="534" w:type="dxa"/>
          </w:tcPr>
          <w:p w:rsidR="001A7367" w:rsidRPr="004027A6" w:rsidRDefault="001A7367" w:rsidP="001A736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1A7367" w:rsidRPr="004027A6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367" w:rsidRPr="004027A6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02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1A7367" w:rsidRPr="004027A6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3B2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4D3EEE" w:rsidRPr="004D3EEE" w:rsidTr="002C3C17">
        <w:tc>
          <w:tcPr>
            <w:tcW w:w="534" w:type="dxa"/>
          </w:tcPr>
          <w:p w:rsidR="001A7367" w:rsidRPr="00F15A5B" w:rsidRDefault="001A7367" w:rsidP="001A7367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A5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1A7367" w:rsidRPr="00F15A5B" w:rsidRDefault="001A7367" w:rsidP="001A7367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A5B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1A7367" w:rsidRPr="00F15A5B" w:rsidRDefault="001A7367" w:rsidP="001A7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5B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3260" w:type="dxa"/>
          </w:tcPr>
          <w:p w:rsidR="001A7367" w:rsidRPr="00F15A5B" w:rsidRDefault="001A7367" w:rsidP="00F15A5B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5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="00F15A5B" w:rsidRPr="00F15A5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 с учетом экономии бюджетных средств</w:t>
            </w:r>
          </w:p>
        </w:tc>
      </w:tr>
    </w:tbl>
    <w:p w:rsidR="001A7367" w:rsidRPr="001A7367" w:rsidRDefault="001A7367" w:rsidP="001A736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4583" w:rsidRDefault="00AA5B23" w:rsidP="003908F6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1A21">
        <w:rPr>
          <w:rFonts w:ascii="Times New Roman" w:hAnsi="Times New Roman" w:cs="Times New Roman"/>
          <w:sz w:val="26"/>
          <w:szCs w:val="26"/>
        </w:rPr>
        <w:t>Учитывая совокупность полноты использования бюджетных средств Нефтеюганского района на выполнение муниципального задания на оказание муниципальных услуг (выполнение работ)</w:t>
      </w:r>
      <w:r w:rsidR="00384583" w:rsidRPr="005C1A21">
        <w:rPr>
          <w:rFonts w:ascii="Times New Roman" w:hAnsi="Times New Roman" w:cs="Times New Roman"/>
          <w:sz w:val="26"/>
          <w:szCs w:val="26"/>
        </w:rPr>
        <w:t xml:space="preserve"> (расчет исполнения показателя рассчитывался</w:t>
      </w:r>
      <w:r w:rsidR="00F06089" w:rsidRPr="005C1A21">
        <w:rPr>
          <w:rFonts w:ascii="Times New Roman" w:hAnsi="Times New Roman" w:cs="Times New Roman"/>
          <w:sz w:val="26"/>
          <w:szCs w:val="26"/>
        </w:rPr>
        <w:t>,</w:t>
      </w:r>
      <w:r w:rsidR="00384583" w:rsidRPr="005C1A21">
        <w:rPr>
          <w:rFonts w:ascii="Times New Roman" w:hAnsi="Times New Roman" w:cs="Times New Roman"/>
          <w:sz w:val="26"/>
          <w:szCs w:val="26"/>
        </w:rPr>
        <w:t xml:space="preserve"> как отношение кассового исполнения бюджета к годовому плановому объему бюджетных средств)</w:t>
      </w:r>
      <w:r w:rsidRPr="005C1A21">
        <w:rPr>
          <w:rFonts w:ascii="Times New Roman" w:hAnsi="Times New Roman" w:cs="Times New Roman"/>
          <w:sz w:val="26"/>
          <w:szCs w:val="26"/>
        </w:rPr>
        <w:t>,</w:t>
      </w:r>
      <w:r w:rsidR="001A736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C1A21" w:rsidRPr="005C1A2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и качества оказания муниципальных услуг (выполнение работ), </w:t>
      </w:r>
      <w:r w:rsidR="001A7367">
        <w:rPr>
          <w:rFonts w:ascii="Times New Roman" w:hAnsi="Times New Roman" w:cs="Times New Roman"/>
          <w:sz w:val="26"/>
          <w:szCs w:val="26"/>
        </w:rPr>
        <w:t xml:space="preserve">утвержденных  муниципальных заданий, согласно приказа Департамента культуры и спорта Нефтеюганского района </w:t>
      </w:r>
      <w:r w:rsidR="001A7367" w:rsidRPr="000E57CE">
        <w:rPr>
          <w:rFonts w:ascii="Times New Roman" w:hAnsi="Times New Roman" w:cs="Times New Roman"/>
          <w:sz w:val="26"/>
          <w:szCs w:val="26"/>
        </w:rPr>
        <w:t xml:space="preserve">от </w:t>
      </w:r>
      <w:r w:rsidR="004D3EEE" w:rsidRPr="000E57CE">
        <w:rPr>
          <w:rFonts w:ascii="Times New Roman" w:hAnsi="Times New Roman" w:cs="Times New Roman"/>
          <w:sz w:val="26"/>
          <w:szCs w:val="26"/>
        </w:rPr>
        <w:t>30.11.2017 № 96</w:t>
      </w:r>
      <w:r w:rsidR="004D3EEE">
        <w:rPr>
          <w:rFonts w:ascii="Times New Roman" w:hAnsi="Times New Roman" w:cs="Times New Roman"/>
          <w:sz w:val="26"/>
          <w:szCs w:val="26"/>
        </w:rPr>
        <w:t xml:space="preserve"> «</w:t>
      </w:r>
      <w:r w:rsidR="004D3EEE" w:rsidRPr="004D3EEE">
        <w:rPr>
          <w:rFonts w:ascii="Times New Roman" w:hAnsi="Times New Roman" w:cs="Times New Roman"/>
          <w:sz w:val="26"/>
          <w:szCs w:val="26"/>
        </w:rPr>
        <w:t>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2018 год</w:t>
      </w:r>
      <w:r w:rsidR="004D3EEE">
        <w:rPr>
          <w:rFonts w:ascii="Times New Roman" w:hAnsi="Times New Roman" w:cs="Times New Roman"/>
          <w:sz w:val="26"/>
          <w:szCs w:val="26"/>
        </w:rPr>
        <w:t xml:space="preserve">», </w:t>
      </w:r>
      <w:r w:rsidR="001A7367">
        <w:rPr>
          <w:rFonts w:ascii="Times New Roman" w:hAnsi="Times New Roman" w:cs="Times New Roman"/>
          <w:sz w:val="26"/>
          <w:szCs w:val="26"/>
        </w:rPr>
        <w:t xml:space="preserve">для  учреждений сферы «культура» на </w:t>
      </w:r>
      <w:r w:rsidR="00384583" w:rsidRPr="005C1A21">
        <w:rPr>
          <w:rFonts w:ascii="Times New Roman" w:hAnsi="Times New Roman" w:cs="Times New Roman"/>
          <w:sz w:val="26"/>
          <w:szCs w:val="26"/>
        </w:rPr>
        <w:t>201</w:t>
      </w:r>
      <w:r w:rsidR="001A7367">
        <w:rPr>
          <w:rFonts w:ascii="Times New Roman" w:hAnsi="Times New Roman" w:cs="Times New Roman"/>
          <w:sz w:val="26"/>
          <w:szCs w:val="26"/>
        </w:rPr>
        <w:t>8</w:t>
      </w:r>
      <w:r w:rsidR="00384583" w:rsidRPr="005C1A21">
        <w:rPr>
          <w:rFonts w:ascii="Times New Roman" w:hAnsi="Times New Roman" w:cs="Times New Roman"/>
          <w:sz w:val="26"/>
          <w:szCs w:val="26"/>
        </w:rPr>
        <w:t>г</w:t>
      </w:r>
      <w:r w:rsidR="001A7367">
        <w:rPr>
          <w:rFonts w:ascii="Times New Roman" w:hAnsi="Times New Roman" w:cs="Times New Roman"/>
          <w:sz w:val="26"/>
          <w:szCs w:val="26"/>
        </w:rPr>
        <w:t>од, следует вывод</w:t>
      </w:r>
      <w:r w:rsidR="004D3EEE">
        <w:rPr>
          <w:rFonts w:ascii="Times New Roman" w:hAnsi="Times New Roman" w:cs="Times New Roman"/>
          <w:sz w:val="26"/>
          <w:szCs w:val="26"/>
        </w:rPr>
        <w:t xml:space="preserve">: </w:t>
      </w:r>
      <w:r w:rsidR="001A7367">
        <w:rPr>
          <w:rFonts w:ascii="Times New Roman" w:hAnsi="Times New Roman" w:cs="Times New Roman"/>
          <w:sz w:val="26"/>
          <w:szCs w:val="26"/>
        </w:rPr>
        <w:t>три из четырех учреждений выполнили муници</w:t>
      </w:r>
      <w:r w:rsidR="00091B7B">
        <w:rPr>
          <w:rFonts w:ascii="Times New Roman" w:hAnsi="Times New Roman" w:cs="Times New Roman"/>
          <w:sz w:val="26"/>
          <w:szCs w:val="26"/>
        </w:rPr>
        <w:t>пальные задания в полном объеме.</w:t>
      </w:r>
      <w:r w:rsidR="001A7367">
        <w:rPr>
          <w:rFonts w:ascii="Times New Roman" w:hAnsi="Times New Roman" w:cs="Times New Roman"/>
          <w:sz w:val="26"/>
          <w:szCs w:val="26"/>
        </w:rPr>
        <w:t xml:space="preserve"> </w:t>
      </w:r>
      <w:r w:rsidR="00091B7B">
        <w:rPr>
          <w:rFonts w:ascii="Times New Roman" w:hAnsi="Times New Roman" w:cs="Times New Roman"/>
          <w:sz w:val="26"/>
          <w:szCs w:val="26"/>
        </w:rPr>
        <w:t xml:space="preserve">Одно же из четырех </w:t>
      </w:r>
      <w:r w:rsidR="001A7367">
        <w:rPr>
          <w:rFonts w:ascii="Times New Roman" w:hAnsi="Times New Roman" w:cs="Times New Roman"/>
          <w:sz w:val="26"/>
          <w:szCs w:val="26"/>
        </w:rPr>
        <w:t>учреждени</w:t>
      </w:r>
      <w:r w:rsidR="00091B7B">
        <w:rPr>
          <w:rFonts w:ascii="Times New Roman" w:hAnsi="Times New Roman" w:cs="Times New Roman"/>
          <w:sz w:val="26"/>
          <w:szCs w:val="26"/>
        </w:rPr>
        <w:t>й</w:t>
      </w:r>
      <w:r w:rsidR="002B3F64">
        <w:rPr>
          <w:rFonts w:ascii="Times New Roman" w:hAnsi="Times New Roman" w:cs="Times New Roman"/>
          <w:sz w:val="26"/>
          <w:szCs w:val="26"/>
        </w:rPr>
        <w:t>,</w:t>
      </w:r>
      <w:r w:rsidR="00091B7B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="001A7367">
        <w:rPr>
          <w:rFonts w:ascii="Times New Roman" w:hAnsi="Times New Roman" w:cs="Times New Roman"/>
          <w:sz w:val="26"/>
          <w:szCs w:val="26"/>
        </w:rPr>
        <w:t xml:space="preserve"> НРБУ ТО «Культура» </w:t>
      </w:r>
      <w:r w:rsidR="001A7367" w:rsidRPr="00C07705">
        <w:rPr>
          <w:rFonts w:ascii="Times New Roman" w:hAnsi="Times New Roman" w:cs="Times New Roman"/>
          <w:sz w:val="26"/>
          <w:szCs w:val="26"/>
        </w:rPr>
        <w:t xml:space="preserve">в части полноты использования бюджетных средств </w:t>
      </w:r>
      <w:r w:rsidR="00091B7B" w:rsidRPr="00C07705">
        <w:rPr>
          <w:rFonts w:ascii="Times New Roman" w:hAnsi="Times New Roman" w:cs="Times New Roman"/>
          <w:sz w:val="26"/>
          <w:szCs w:val="26"/>
        </w:rPr>
        <w:t>наблюдается значительная экономия по причине наличия вакансий</w:t>
      </w:r>
      <w:r w:rsidR="00091B7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07705" w:rsidRPr="00C07705">
        <w:rPr>
          <w:rFonts w:ascii="Times New Roman" w:hAnsi="Times New Roman" w:cs="Times New Roman"/>
          <w:sz w:val="26"/>
          <w:szCs w:val="26"/>
        </w:rPr>
        <w:t>В дальнейшем остатки неиспользованных средств ра</w:t>
      </w:r>
      <w:r w:rsidR="00C07705">
        <w:rPr>
          <w:rFonts w:ascii="Times New Roman" w:hAnsi="Times New Roman" w:cs="Times New Roman"/>
          <w:sz w:val="26"/>
          <w:szCs w:val="26"/>
        </w:rPr>
        <w:t>с</w:t>
      </w:r>
      <w:r w:rsidR="00C07705" w:rsidRPr="00C07705">
        <w:rPr>
          <w:rFonts w:ascii="Times New Roman" w:hAnsi="Times New Roman" w:cs="Times New Roman"/>
          <w:sz w:val="26"/>
          <w:szCs w:val="26"/>
        </w:rPr>
        <w:t xml:space="preserve">пределены на выполнение муниципального задания на 2019 год в части достижения </w:t>
      </w:r>
      <w:r w:rsidR="00690D19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="00C07705" w:rsidRPr="00C07705">
        <w:rPr>
          <w:rFonts w:ascii="Times New Roman" w:hAnsi="Times New Roman" w:cs="Times New Roman"/>
          <w:sz w:val="26"/>
          <w:szCs w:val="26"/>
        </w:rPr>
        <w:t>показат</w:t>
      </w:r>
      <w:r w:rsidR="00690D19">
        <w:rPr>
          <w:rFonts w:ascii="Times New Roman" w:hAnsi="Times New Roman" w:cs="Times New Roman"/>
          <w:sz w:val="26"/>
          <w:szCs w:val="26"/>
        </w:rPr>
        <w:t>еля</w:t>
      </w:r>
      <w:r w:rsidR="00C07705" w:rsidRPr="00C07705">
        <w:rPr>
          <w:rFonts w:ascii="Times New Roman" w:hAnsi="Times New Roman" w:cs="Times New Roman"/>
          <w:sz w:val="26"/>
          <w:szCs w:val="26"/>
        </w:rPr>
        <w:t xml:space="preserve"> </w:t>
      </w:r>
      <w:r w:rsidR="00690D19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C07705" w:rsidRPr="00C07705">
        <w:rPr>
          <w:rFonts w:ascii="Times New Roman" w:hAnsi="Times New Roman" w:cs="Times New Roman"/>
          <w:sz w:val="26"/>
          <w:szCs w:val="26"/>
        </w:rPr>
        <w:t xml:space="preserve">заработной платы работников </w:t>
      </w:r>
      <w:r w:rsidR="00F15A5B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C07705" w:rsidRPr="00C07705">
        <w:rPr>
          <w:rFonts w:ascii="Times New Roman" w:hAnsi="Times New Roman" w:cs="Times New Roman"/>
          <w:sz w:val="26"/>
          <w:szCs w:val="26"/>
        </w:rPr>
        <w:t>культуры</w:t>
      </w:r>
      <w:r w:rsidR="00690D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4077" w:rsidRDefault="00924077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4077" w:rsidRDefault="00924077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7CD0" w:rsidRPr="00924077" w:rsidRDefault="006F7CD0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077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</w:t>
      </w:r>
    </w:p>
    <w:p w:rsidR="006F7CD0" w:rsidRPr="00924077" w:rsidRDefault="006F7CD0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077">
        <w:rPr>
          <w:rFonts w:ascii="Times New Roman" w:hAnsi="Times New Roman" w:cs="Times New Roman"/>
          <w:sz w:val="26"/>
          <w:szCs w:val="26"/>
        </w:rPr>
        <w:t>Е.А.</w:t>
      </w:r>
      <w:r w:rsidR="00924077">
        <w:rPr>
          <w:rFonts w:ascii="Times New Roman" w:hAnsi="Times New Roman" w:cs="Times New Roman"/>
          <w:sz w:val="26"/>
          <w:szCs w:val="26"/>
        </w:rPr>
        <w:t xml:space="preserve"> </w:t>
      </w:r>
      <w:r w:rsidRPr="00924077">
        <w:rPr>
          <w:rFonts w:ascii="Times New Roman" w:hAnsi="Times New Roman" w:cs="Times New Roman"/>
          <w:sz w:val="26"/>
          <w:szCs w:val="26"/>
        </w:rPr>
        <w:t>Ковалевская</w:t>
      </w:r>
    </w:p>
    <w:p w:rsidR="006F7CD0" w:rsidRPr="00924077" w:rsidRDefault="00924077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</w:t>
      </w:r>
      <w:r w:rsidR="006F7CD0" w:rsidRPr="00924077">
        <w:rPr>
          <w:rFonts w:ascii="Times New Roman" w:hAnsi="Times New Roman" w:cs="Times New Roman"/>
          <w:sz w:val="26"/>
          <w:szCs w:val="26"/>
        </w:rPr>
        <w:t xml:space="preserve"> 277-379</w:t>
      </w:r>
    </w:p>
    <w:sectPr w:rsidR="006F7CD0" w:rsidRPr="00924077" w:rsidSect="007310C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5CB"/>
    <w:multiLevelType w:val="multilevel"/>
    <w:tmpl w:val="77C2D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6BF14B6"/>
    <w:multiLevelType w:val="hybridMultilevel"/>
    <w:tmpl w:val="231EB89A"/>
    <w:lvl w:ilvl="0" w:tplc="3698D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6F0D4B"/>
    <w:multiLevelType w:val="hybridMultilevel"/>
    <w:tmpl w:val="8FB24824"/>
    <w:lvl w:ilvl="0" w:tplc="C700FA2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5F5911"/>
    <w:multiLevelType w:val="hybridMultilevel"/>
    <w:tmpl w:val="E92A79DA"/>
    <w:lvl w:ilvl="0" w:tplc="0A56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4C732E"/>
    <w:multiLevelType w:val="hybridMultilevel"/>
    <w:tmpl w:val="E92A79DA"/>
    <w:lvl w:ilvl="0" w:tplc="0A56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9"/>
    <w:rsid w:val="00002BB3"/>
    <w:rsid w:val="0003029C"/>
    <w:rsid w:val="000755EC"/>
    <w:rsid w:val="00091B7B"/>
    <w:rsid w:val="000C30D1"/>
    <w:rsid w:val="000C58BE"/>
    <w:rsid w:val="000D1BC4"/>
    <w:rsid w:val="000E57CE"/>
    <w:rsid w:val="001039E3"/>
    <w:rsid w:val="00113E6F"/>
    <w:rsid w:val="00122381"/>
    <w:rsid w:val="00151374"/>
    <w:rsid w:val="001834C0"/>
    <w:rsid w:val="001A7367"/>
    <w:rsid w:val="001C798B"/>
    <w:rsid w:val="001D2AC3"/>
    <w:rsid w:val="001D62FC"/>
    <w:rsid w:val="001E04F7"/>
    <w:rsid w:val="00206D69"/>
    <w:rsid w:val="0022187F"/>
    <w:rsid w:val="00245C1A"/>
    <w:rsid w:val="00245D42"/>
    <w:rsid w:val="002B3F64"/>
    <w:rsid w:val="002B6D27"/>
    <w:rsid w:val="002D6C1B"/>
    <w:rsid w:val="002E06B8"/>
    <w:rsid w:val="002E62F7"/>
    <w:rsid w:val="002F3FB2"/>
    <w:rsid w:val="002F6C0C"/>
    <w:rsid w:val="0030626C"/>
    <w:rsid w:val="00313425"/>
    <w:rsid w:val="00321F0C"/>
    <w:rsid w:val="0033480A"/>
    <w:rsid w:val="00351F41"/>
    <w:rsid w:val="00356A3C"/>
    <w:rsid w:val="00356F5D"/>
    <w:rsid w:val="003608D6"/>
    <w:rsid w:val="00362492"/>
    <w:rsid w:val="00377348"/>
    <w:rsid w:val="00377D55"/>
    <w:rsid w:val="00384583"/>
    <w:rsid w:val="003907C2"/>
    <w:rsid w:val="003908F6"/>
    <w:rsid w:val="003B1BC7"/>
    <w:rsid w:val="003D23AD"/>
    <w:rsid w:val="003D5C13"/>
    <w:rsid w:val="003F59CF"/>
    <w:rsid w:val="004027A6"/>
    <w:rsid w:val="004147F8"/>
    <w:rsid w:val="00435499"/>
    <w:rsid w:val="00435F7D"/>
    <w:rsid w:val="00440DA9"/>
    <w:rsid w:val="00445F3B"/>
    <w:rsid w:val="004676A6"/>
    <w:rsid w:val="004803B1"/>
    <w:rsid w:val="00486A67"/>
    <w:rsid w:val="004912C2"/>
    <w:rsid w:val="00492C00"/>
    <w:rsid w:val="004A52CA"/>
    <w:rsid w:val="004A5FBF"/>
    <w:rsid w:val="004A7B58"/>
    <w:rsid w:val="004B349D"/>
    <w:rsid w:val="004D2E57"/>
    <w:rsid w:val="004D3EEE"/>
    <w:rsid w:val="004E31A7"/>
    <w:rsid w:val="004E6DC3"/>
    <w:rsid w:val="004F3D0D"/>
    <w:rsid w:val="0050759F"/>
    <w:rsid w:val="00507B0E"/>
    <w:rsid w:val="00507BB9"/>
    <w:rsid w:val="00507F1B"/>
    <w:rsid w:val="00550FC5"/>
    <w:rsid w:val="00555E9B"/>
    <w:rsid w:val="00572BD8"/>
    <w:rsid w:val="00593CBD"/>
    <w:rsid w:val="005C1A21"/>
    <w:rsid w:val="005D34E7"/>
    <w:rsid w:val="005F1C58"/>
    <w:rsid w:val="005F52BB"/>
    <w:rsid w:val="006178B0"/>
    <w:rsid w:val="006246B6"/>
    <w:rsid w:val="00633C73"/>
    <w:rsid w:val="006371B7"/>
    <w:rsid w:val="0064743D"/>
    <w:rsid w:val="0065299E"/>
    <w:rsid w:val="006623EF"/>
    <w:rsid w:val="00680AF5"/>
    <w:rsid w:val="00690D19"/>
    <w:rsid w:val="006B65A6"/>
    <w:rsid w:val="006C19BE"/>
    <w:rsid w:val="006C3133"/>
    <w:rsid w:val="006C35AA"/>
    <w:rsid w:val="006F7CD0"/>
    <w:rsid w:val="007135B5"/>
    <w:rsid w:val="00715323"/>
    <w:rsid w:val="00716E72"/>
    <w:rsid w:val="007310C7"/>
    <w:rsid w:val="00741645"/>
    <w:rsid w:val="00750F6B"/>
    <w:rsid w:val="00764458"/>
    <w:rsid w:val="007814CC"/>
    <w:rsid w:val="007840AB"/>
    <w:rsid w:val="00790A8D"/>
    <w:rsid w:val="007A39AD"/>
    <w:rsid w:val="007B0535"/>
    <w:rsid w:val="007C6018"/>
    <w:rsid w:val="007D6F2F"/>
    <w:rsid w:val="0080233A"/>
    <w:rsid w:val="008156AC"/>
    <w:rsid w:val="00833E97"/>
    <w:rsid w:val="008404D8"/>
    <w:rsid w:val="00840917"/>
    <w:rsid w:val="00854DE0"/>
    <w:rsid w:val="008A01A0"/>
    <w:rsid w:val="008D2889"/>
    <w:rsid w:val="008F0F17"/>
    <w:rsid w:val="00924077"/>
    <w:rsid w:val="00940478"/>
    <w:rsid w:val="00940C4B"/>
    <w:rsid w:val="009437CC"/>
    <w:rsid w:val="00943C42"/>
    <w:rsid w:val="00947EA2"/>
    <w:rsid w:val="009549D9"/>
    <w:rsid w:val="00965C72"/>
    <w:rsid w:val="00965E3D"/>
    <w:rsid w:val="009704BE"/>
    <w:rsid w:val="009A3727"/>
    <w:rsid w:val="009C00E8"/>
    <w:rsid w:val="009F2285"/>
    <w:rsid w:val="00A04250"/>
    <w:rsid w:val="00A13539"/>
    <w:rsid w:val="00A241E2"/>
    <w:rsid w:val="00A331F5"/>
    <w:rsid w:val="00A64B1C"/>
    <w:rsid w:val="00A700E1"/>
    <w:rsid w:val="00A76C46"/>
    <w:rsid w:val="00A77BC7"/>
    <w:rsid w:val="00A82891"/>
    <w:rsid w:val="00A94C14"/>
    <w:rsid w:val="00AA5B23"/>
    <w:rsid w:val="00AA5ED5"/>
    <w:rsid w:val="00AB2CCE"/>
    <w:rsid w:val="00AD18A8"/>
    <w:rsid w:val="00AE56CA"/>
    <w:rsid w:val="00AE60BA"/>
    <w:rsid w:val="00B004C9"/>
    <w:rsid w:val="00B10ED8"/>
    <w:rsid w:val="00B15E9C"/>
    <w:rsid w:val="00B162EA"/>
    <w:rsid w:val="00B231CB"/>
    <w:rsid w:val="00B33548"/>
    <w:rsid w:val="00B56B31"/>
    <w:rsid w:val="00B65F14"/>
    <w:rsid w:val="00B83C1E"/>
    <w:rsid w:val="00B87A89"/>
    <w:rsid w:val="00B97629"/>
    <w:rsid w:val="00BB0AA2"/>
    <w:rsid w:val="00BB1E12"/>
    <w:rsid w:val="00BC048F"/>
    <w:rsid w:val="00BC4DA8"/>
    <w:rsid w:val="00BD4D6E"/>
    <w:rsid w:val="00BD4DF6"/>
    <w:rsid w:val="00C02697"/>
    <w:rsid w:val="00C07705"/>
    <w:rsid w:val="00C16D76"/>
    <w:rsid w:val="00C20355"/>
    <w:rsid w:val="00C23A50"/>
    <w:rsid w:val="00C257D6"/>
    <w:rsid w:val="00C34955"/>
    <w:rsid w:val="00C57DAD"/>
    <w:rsid w:val="00C61065"/>
    <w:rsid w:val="00C745C9"/>
    <w:rsid w:val="00C9078E"/>
    <w:rsid w:val="00C95134"/>
    <w:rsid w:val="00CA341A"/>
    <w:rsid w:val="00CB7115"/>
    <w:rsid w:val="00CB7757"/>
    <w:rsid w:val="00CC6498"/>
    <w:rsid w:val="00CD7026"/>
    <w:rsid w:val="00CE42B9"/>
    <w:rsid w:val="00CE4B7F"/>
    <w:rsid w:val="00D05B41"/>
    <w:rsid w:val="00D11627"/>
    <w:rsid w:val="00D715DC"/>
    <w:rsid w:val="00D964E6"/>
    <w:rsid w:val="00DC0DEB"/>
    <w:rsid w:val="00DD4F33"/>
    <w:rsid w:val="00E02066"/>
    <w:rsid w:val="00E16AE7"/>
    <w:rsid w:val="00E27ADD"/>
    <w:rsid w:val="00E3560E"/>
    <w:rsid w:val="00E62CE4"/>
    <w:rsid w:val="00E632E8"/>
    <w:rsid w:val="00E66A0F"/>
    <w:rsid w:val="00E75951"/>
    <w:rsid w:val="00E75E65"/>
    <w:rsid w:val="00E77DD9"/>
    <w:rsid w:val="00E97D1C"/>
    <w:rsid w:val="00ED0E21"/>
    <w:rsid w:val="00ED660D"/>
    <w:rsid w:val="00F06089"/>
    <w:rsid w:val="00F11860"/>
    <w:rsid w:val="00F14874"/>
    <w:rsid w:val="00F15A5B"/>
    <w:rsid w:val="00F20524"/>
    <w:rsid w:val="00F2618C"/>
    <w:rsid w:val="00F311AC"/>
    <w:rsid w:val="00F31252"/>
    <w:rsid w:val="00F4693A"/>
    <w:rsid w:val="00F532E6"/>
    <w:rsid w:val="00F60F5F"/>
    <w:rsid w:val="00F61EB7"/>
    <w:rsid w:val="00F653D9"/>
    <w:rsid w:val="00F73B2D"/>
    <w:rsid w:val="00F761A0"/>
    <w:rsid w:val="00F77537"/>
    <w:rsid w:val="00F91B9C"/>
    <w:rsid w:val="00FD1021"/>
    <w:rsid w:val="00FD6EE2"/>
    <w:rsid w:val="00FE37B2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CBA"/>
  <w15:docId w15:val="{47E1CE22-6115-4C68-9B2D-2E8226A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04250"/>
    <w:pPr>
      <w:ind w:left="720"/>
      <w:contextualSpacing/>
    </w:pPr>
  </w:style>
  <w:style w:type="paragraph" w:styleId="a7">
    <w:name w:val="No Spacing"/>
    <w:uiPriority w:val="1"/>
    <w:qFormat/>
    <w:rsid w:val="00D11627"/>
    <w:pPr>
      <w:spacing w:after="0" w:line="240" w:lineRule="auto"/>
    </w:pPr>
  </w:style>
  <w:style w:type="paragraph" w:customStyle="1" w:styleId="ConsPlusNonformat">
    <w:name w:val="ConsPlusNonformat"/>
    <w:rsid w:val="00680A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D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kultura/npa/pr-98_29.11.2018%20%D0%BA%D0%B0%D1%87%D0%B5%D1%81%D1%82%D0%B2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ultura/npa/pr-21_%2015.03.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kultura/npa/9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oil.ru/npa/2016/560-pa.doc" TargetMode="External"/><Relationship Id="rId10" Type="http://schemas.openxmlformats.org/officeDocument/2006/relationships/hyperlink" Target="http://www.admoil.ru/soc-kult-sfera-kultura/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kultura/npa/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Елена</cp:lastModifiedBy>
  <cp:revision>19</cp:revision>
  <dcterms:created xsi:type="dcterms:W3CDTF">2019-04-17T10:17:00Z</dcterms:created>
  <dcterms:modified xsi:type="dcterms:W3CDTF">2019-04-17T11:01:00Z</dcterms:modified>
</cp:coreProperties>
</file>