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EB" w:rsidRPr="00643EE7" w:rsidRDefault="000C51EB">
      <w:pPr>
        <w:rPr>
          <w:rFonts w:ascii="Times New Roman" w:hAnsi="Times New Roman" w:cs="Times New Roman"/>
        </w:rPr>
      </w:pPr>
    </w:p>
    <w:p w:rsidR="00091C41" w:rsidRPr="00463CA4" w:rsidRDefault="00091C41" w:rsidP="00EA2E9D">
      <w:pPr>
        <w:spacing w:after="0"/>
        <w:jc w:val="center"/>
        <w:rPr>
          <w:rFonts w:ascii="Times New Roman" w:hAnsi="Times New Roman" w:cs="Times New Roman"/>
          <w:b/>
          <w:sz w:val="36"/>
          <w:szCs w:val="36"/>
        </w:rPr>
      </w:pPr>
      <w:bookmarkStart w:id="0" w:name="_GoBack"/>
      <w:bookmarkEnd w:id="0"/>
      <w:r w:rsidRPr="00463CA4">
        <w:rPr>
          <w:rFonts w:ascii="Times New Roman" w:hAnsi="Times New Roman" w:cs="Times New Roman"/>
          <w:b/>
          <w:sz w:val="36"/>
          <w:szCs w:val="36"/>
        </w:rPr>
        <w:t>ОТЧЕТ</w:t>
      </w:r>
      <w:r w:rsidR="00EA2E9D">
        <w:rPr>
          <w:rFonts w:ascii="Times New Roman" w:hAnsi="Times New Roman" w:cs="Times New Roman"/>
          <w:b/>
          <w:sz w:val="36"/>
          <w:szCs w:val="36"/>
        </w:rPr>
        <w:t xml:space="preserve"> </w:t>
      </w:r>
      <w:r w:rsidRPr="00463CA4">
        <w:rPr>
          <w:rFonts w:ascii="Times New Roman" w:hAnsi="Times New Roman" w:cs="Times New Roman"/>
          <w:b/>
          <w:sz w:val="36"/>
          <w:szCs w:val="36"/>
        </w:rPr>
        <w:t xml:space="preserve">О ПРОДЕЛАННОЙ </w:t>
      </w:r>
      <w:r w:rsidR="00EA2E9D">
        <w:rPr>
          <w:rFonts w:ascii="Times New Roman" w:hAnsi="Times New Roman" w:cs="Times New Roman"/>
          <w:b/>
          <w:sz w:val="36"/>
          <w:szCs w:val="36"/>
        </w:rPr>
        <w:t xml:space="preserve"> </w:t>
      </w:r>
      <w:r w:rsidRPr="00463CA4">
        <w:rPr>
          <w:rFonts w:ascii="Times New Roman" w:hAnsi="Times New Roman" w:cs="Times New Roman"/>
          <w:b/>
          <w:sz w:val="36"/>
          <w:szCs w:val="36"/>
        </w:rPr>
        <w:t>РАБОТЕ</w:t>
      </w:r>
    </w:p>
    <w:p w:rsidR="001956DC" w:rsidRPr="00463CA4" w:rsidRDefault="001956DC" w:rsidP="001956DC">
      <w:pPr>
        <w:spacing w:after="0"/>
        <w:jc w:val="center"/>
        <w:rPr>
          <w:rFonts w:ascii="Times New Roman" w:hAnsi="Times New Roman" w:cs="Times New Roman"/>
          <w:b/>
          <w:sz w:val="36"/>
          <w:szCs w:val="36"/>
        </w:rPr>
      </w:pPr>
    </w:p>
    <w:p w:rsidR="001956DC" w:rsidRPr="00463CA4" w:rsidRDefault="00091C41" w:rsidP="001956DC">
      <w:pPr>
        <w:spacing w:after="0" w:line="240" w:lineRule="auto"/>
        <w:jc w:val="center"/>
        <w:rPr>
          <w:rFonts w:ascii="Times New Roman" w:hAnsi="Times New Roman" w:cs="Times New Roman"/>
          <w:b/>
          <w:sz w:val="36"/>
          <w:szCs w:val="36"/>
        </w:rPr>
      </w:pPr>
      <w:r w:rsidRPr="00463CA4">
        <w:rPr>
          <w:rFonts w:ascii="Times New Roman" w:hAnsi="Times New Roman" w:cs="Times New Roman"/>
          <w:b/>
          <w:sz w:val="36"/>
          <w:szCs w:val="36"/>
        </w:rPr>
        <w:t xml:space="preserve">ДЕПАРТАМЕНТА </w:t>
      </w:r>
    </w:p>
    <w:p w:rsidR="00091C41" w:rsidRPr="00463CA4" w:rsidRDefault="00091C41" w:rsidP="001956DC">
      <w:pPr>
        <w:spacing w:after="0" w:line="240" w:lineRule="auto"/>
        <w:jc w:val="center"/>
        <w:rPr>
          <w:rFonts w:ascii="Times New Roman" w:hAnsi="Times New Roman" w:cs="Times New Roman"/>
          <w:b/>
          <w:sz w:val="36"/>
          <w:szCs w:val="36"/>
        </w:rPr>
      </w:pPr>
      <w:r w:rsidRPr="00463CA4">
        <w:rPr>
          <w:rFonts w:ascii="Times New Roman" w:hAnsi="Times New Roman" w:cs="Times New Roman"/>
          <w:b/>
          <w:sz w:val="36"/>
          <w:szCs w:val="36"/>
        </w:rPr>
        <w:t>ИМУЩЕСТВЕННЫХ</w:t>
      </w:r>
      <w:r w:rsidR="001956DC" w:rsidRPr="00463CA4">
        <w:rPr>
          <w:rFonts w:ascii="Times New Roman" w:hAnsi="Times New Roman" w:cs="Times New Roman"/>
          <w:b/>
          <w:sz w:val="36"/>
          <w:szCs w:val="36"/>
        </w:rPr>
        <w:t xml:space="preserve"> </w:t>
      </w:r>
      <w:r w:rsidRPr="00463CA4">
        <w:rPr>
          <w:rFonts w:ascii="Times New Roman" w:hAnsi="Times New Roman" w:cs="Times New Roman"/>
          <w:b/>
          <w:sz w:val="36"/>
          <w:szCs w:val="36"/>
        </w:rPr>
        <w:t>ОТНОШЕНИЙ НЕФТЕЮГАНСКОГО РАЙОНА</w:t>
      </w:r>
    </w:p>
    <w:p w:rsidR="001956DC" w:rsidRPr="00463CA4" w:rsidRDefault="001956DC" w:rsidP="001956DC">
      <w:pPr>
        <w:spacing w:after="0"/>
        <w:jc w:val="center"/>
        <w:rPr>
          <w:rFonts w:ascii="Times New Roman" w:hAnsi="Times New Roman" w:cs="Times New Roman"/>
          <w:b/>
          <w:sz w:val="36"/>
          <w:szCs w:val="36"/>
        </w:rPr>
      </w:pPr>
    </w:p>
    <w:p w:rsidR="00B26CD7" w:rsidRDefault="001B1B37" w:rsidP="00EA2E9D">
      <w:pPr>
        <w:spacing w:after="0"/>
        <w:jc w:val="center"/>
        <w:rPr>
          <w:rFonts w:ascii="Times New Roman" w:hAnsi="Times New Roman" w:cs="Times New Roman"/>
          <w:b/>
          <w:sz w:val="36"/>
          <w:szCs w:val="36"/>
        </w:rPr>
      </w:pPr>
      <w:r>
        <w:rPr>
          <w:rFonts w:ascii="Times New Roman" w:hAnsi="Times New Roman" w:cs="Times New Roman"/>
          <w:b/>
          <w:sz w:val="36"/>
          <w:szCs w:val="36"/>
        </w:rPr>
        <w:t>ЗА 2017</w:t>
      </w:r>
      <w:r w:rsidR="00091C41" w:rsidRPr="00463CA4">
        <w:rPr>
          <w:rFonts w:ascii="Times New Roman" w:hAnsi="Times New Roman" w:cs="Times New Roman"/>
          <w:b/>
          <w:sz w:val="36"/>
          <w:szCs w:val="36"/>
        </w:rPr>
        <w:t xml:space="preserve"> ГОД</w:t>
      </w:r>
    </w:p>
    <w:p w:rsidR="00EA2E9D" w:rsidRPr="00EA2E9D" w:rsidRDefault="00EA2E9D" w:rsidP="00EA2E9D">
      <w:pPr>
        <w:spacing w:after="0"/>
        <w:jc w:val="center"/>
        <w:rPr>
          <w:rFonts w:ascii="Times New Roman" w:hAnsi="Times New Roman" w:cs="Times New Roman"/>
          <w:b/>
          <w:sz w:val="36"/>
          <w:szCs w:val="36"/>
        </w:rPr>
      </w:pPr>
    </w:p>
    <w:p w:rsidR="00F249A6" w:rsidRPr="003749BD" w:rsidRDefault="00F249A6" w:rsidP="00261265">
      <w:pPr>
        <w:pStyle w:val="a3"/>
        <w:numPr>
          <w:ilvl w:val="0"/>
          <w:numId w:val="12"/>
        </w:numPr>
        <w:spacing w:after="0" w:line="240" w:lineRule="auto"/>
        <w:jc w:val="center"/>
        <w:rPr>
          <w:rFonts w:ascii="Times New Roman" w:hAnsi="Times New Roman" w:cs="Times New Roman"/>
          <w:b/>
          <w:sz w:val="28"/>
          <w:szCs w:val="28"/>
        </w:rPr>
      </w:pPr>
      <w:r w:rsidRPr="003749BD">
        <w:rPr>
          <w:rFonts w:ascii="Times New Roman" w:hAnsi="Times New Roman" w:cs="Times New Roman"/>
          <w:b/>
          <w:sz w:val="28"/>
          <w:szCs w:val="28"/>
        </w:rPr>
        <w:t>Введение</w:t>
      </w:r>
    </w:p>
    <w:p w:rsidR="00471231" w:rsidRPr="003749BD" w:rsidRDefault="001D5ABA" w:rsidP="000C5DA0">
      <w:pPr>
        <w:spacing w:after="0" w:line="240" w:lineRule="auto"/>
        <w:ind w:right="-2" w:firstLine="709"/>
        <w:jc w:val="both"/>
        <w:rPr>
          <w:rFonts w:ascii="Times New Roman" w:eastAsia="Times New Roman" w:hAnsi="Times New Roman" w:cs="Times New Roman"/>
          <w:sz w:val="28"/>
          <w:szCs w:val="28"/>
          <w:lang w:eastAsia="ru-RU"/>
        </w:rPr>
      </w:pPr>
      <w:r w:rsidRPr="003749BD">
        <w:rPr>
          <w:rFonts w:ascii="Times New Roman" w:eastAsia="Times New Roman" w:hAnsi="Times New Roman" w:cs="Times New Roman"/>
          <w:sz w:val="28"/>
          <w:szCs w:val="28"/>
          <w:lang w:eastAsia="ru-RU"/>
        </w:rPr>
        <w:t xml:space="preserve">Департамент является уполномоченным органом Администрации Нефтеюганского района, исполняющим права собственника в отношении муниципального имущества муниципального образования </w:t>
      </w:r>
      <w:proofErr w:type="spellStart"/>
      <w:r w:rsidRPr="003749BD">
        <w:rPr>
          <w:rFonts w:ascii="Times New Roman" w:eastAsia="Times New Roman" w:hAnsi="Times New Roman" w:cs="Times New Roman"/>
          <w:sz w:val="28"/>
          <w:szCs w:val="28"/>
          <w:lang w:eastAsia="ru-RU"/>
        </w:rPr>
        <w:t>Нефтеюганский</w:t>
      </w:r>
      <w:proofErr w:type="spellEnd"/>
      <w:r w:rsidRPr="003749BD">
        <w:rPr>
          <w:rFonts w:ascii="Times New Roman" w:eastAsia="Times New Roman" w:hAnsi="Times New Roman" w:cs="Times New Roman"/>
          <w:sz w:val="28"/>
          <w:szCs w:val="28"/>
          <w:lang w:eastAsia="ru-RU"/>
        </w:rPr>
        <w:t xml:space="preserve"> район, в рамках функций определенных Положением о департаменте</w:t>
      </w:r>
      <w:r w:rsidR="00471231" w:rsidRPr="003749BD">
        <w:rPr>
          <w:rFonts w:ascii="Times New Roman" w:eastAsia="Times New Roman" w:hAnsi="Times New Roman" w:cs="Times New Roman"/>
          <w:sz w:val="28"/>
          <w:szCs w:val="28"/>
          <w:lang w:eastAsia="ru-RU"/>
        </w:rPr>
        <w:t>.</w:t>
      </w:r>
    </w:p>
    <w:p w:rsidR="00B3231F" w:rsidRDefault="00B3231F" w:rsidP="000C5DA0">
      <w:pPr>
        <w:spacing w:after="0" w:line="240" w:lineRule="auto"/>
        <w:ind w:right="-2" w:firstLine="709"/>
        <w:jc w:val="both"/>
        <w:rPr>
          <w:rFonts w:ascii="Times New Roman" w:eastAsia="Times New Roman" w:hAnsi="Times New Roman" w:cs="Times New Roman"/>
          <w:sz w:val="28"/>
          <w:szCs w:val="28"/>
          <w:lang w:eastAsia="ru-RU"/>
        </w:rPr>
      </w:pPr>
    </w:p>
    <w:p w:rsidR="00F531BA" w:rsidRPr="003749BD"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sidRPr="003749BD">
        <w:rPr>
          <w:rFonts w:ascii="Times New Roman" w:eastAsia="Times New Roman" w:hAnsi="Times New Roman" w:cs="Times New Roman"/>
          <w:sz w:val="28"/>
          <w:szCs w:val="28"/>
          <w:lang w:eastAsia="ru-RU"/>
        </w:rPr>
        <w:t>Основными целями Де</w:t>
      </w:r>
      <w:r w:rsidR="00F531BA" w:rsidRPr="003749BD">
        <w:rPr>
          <w:rFonts w:ascii="Times New Roman" w:eastAsia="Times New Roman" w:hAnsi="Times New Roman" w:cs="Times New Roman"/>
          <w:sz w:val="28"/>
          <w:szCs w:val="28"/>
          <w:lang w:eastAsia="ru-RU"/>
        </w:rPr>
        <w:t>партамента является</w:t>
      </w:r>
      <w:r w:rsidR="00510CAE" w:rsidRPr="003749BD">
        <w:rPr>
          <w:rFonts w:ascii="Times New Roman" w:eastAsia="Times New Roman" w:hAnsi="Times New Roman" w:cs="Times New Roman"/>
          <w:sz w:val="28"/>
          <w:szCs w:val="28"/>
          <w:lang w:eastAsia="ru-RU"/>
        </w:rPr>
        <w:t>:</w:t>
      </w:r>
    </w:p>
    <w:p w:rsidR="00173021" w:rsidRPr="003749BD" w:rsidRDefault="00173021" w:rsidP="00173021">
      <w:pPr>
        <w:tabs>
          <w:tab w:val="num" w:pos="720"/>
          <w:tab w:val="left" w:pos="1276"/>
        </w:tabs>
        <w:spacing w:after="0" w:line="240" w:lineRule="auto"/>
        <w:ind w:right="-2" w:firstLine="709"/>
        <w:jc w:val="both"/>
        <w:rPr>
          <w:rFonts w:ascii="Times New Roman" w:eastAsia="Times New Roman" w:hAnsi="Times New Roman" w:cs="Times New Roman"/>
          <w:sz w:val="28"/>
          <w:szCs w:val="28"/>
          <w:lang w:eastAsia="ru-RU"/>
        </w:rPr>
      </w:pPr>
      <w:r w:rsidRPr="003749BD">
        <w:rPr>
          <w:rFonts w:ascii="Times New Roman" w:eastAsia="Times New Roman" w:hAnsi="Times New Roman" w:cs="Times New Roman"/>
          <w:sz w:val="28"/>
          <w:szCs w:val="28"/>
          <w:lang w:eastAsia="ru-RU"/>
        </w:rPr>
        <w:t>1.</w:t>
      </w:r>
      <w:r w:rsidRPr="003749BD">
        <w:rPr>
          <w:rFonts w:ascii="Times New Roman" w:eastAsia="Times New Roman" w:hAnsi="Times New Roman" w:cs="Times New Roman"/>
          <w:sz w:val="28"/>
          <w:szCs w:val="28"/>
          <w:lang w:eastAsia="ru-RU"/>
        </w:rPr>
        <w:tab/>
        <w:t xml:space="preserve">Осуществление от имени муниципального образования </w:t>
      </w:r>
      <w:proofErr w:type="spellStart"/>
      <w:r w:rsidRPr="003749BD">
        <w:rPr>
          <w:rFonts w:ascii="Times New Roman" w:eastAsia="Times New Roman" w:hAnsi="Times New Roman" w:cs="Times New Roman"/>
          <w:sz w:val="28"/>
          <w:szCs w:val="28"/>
          <w:lang w:eastAsia="ru-RU"/>
        </w:rPr>
        <w:t>Нефтеюганский</w:t>
      </w:r>
      <w:proofErr w:type="spellEnd"/>
      <w:r w:rsidRPr="003749BD">
        <w:rPr>
          <w:rFonts w:ascii="Times New Roman" w:eastAsia="Times New Roman" w:hAnsi="Times New Roman" w:cs="Times New Roman"/>
          <w:sz w:val="28"/>
          <w:szCs w:val="28"/>
          <w:lang w:eastAsia="ru-RU"/>
        </w:rPr>
        <w:t xml:space="preserve"> район функций по эффективному управлению и распоряжению муниципальным имуществом в порядке, установленном законодательством Российской Федерации, Ханты-Мансийского автономного округа – Югры, нормативными правовыми актами муниципального образования </w:t>
      </w:r>
      <w:proofErr w:type="spellStart"/>
      <w:r w:rsidRPr="003749BD">
        <w:rPr>
          <w:rFonts w:ascii="Times New Roman" w:eastAsia="Times New Roman" w:hAnsi="Times New Roman" w:cs="Times New Roman"/>
          <w:sz w:val="28"/>
          <w:szCs w:val="28"/>
          <w:lang w:eastAsia="ru-RU"/>
        </w:rPr>
        <w:t>Нефтеюганский</w:t>
      </w:r>
      <w:proofErr w:type="spellEnd"/>
      <w:r w:rsidRPr="003749BD">
        <w:rPr>
          <w:rFonts w:ascii="Times New Roman" w:eastAsia="Times New Roman" w:hAnsi="Times New Roman" w:cs="Times New Roman"/>
          <w:sz w:val="28"/>
          <w:szCs w:val="28"/>
          <w:lang w:eastAsia="ru-RU"/>
        </w:rPr>
        <w:t xml:space="preserve"> район;</w:t>
      </w:r>
    </w:p>
    <w:p w:rsidR="00173021" w:rsidRPr="003749BD" w:rsidRDefault="00173021" w:rsidP="00173021">
      <w:pPr>
        <w:tabs>
          <w:tab w:val="num" w:pos="720"/>
          <w:tab w:val="left" w:pos="1276"/>
        </w:tabs>
        <w:spacing w:after="0" w:line="240" w:lineRule="auto"/>
        <w:ind w:right="-2" w:firstLine="709"/>
        <w:jc w:val="both"/>
        <w:rPr>
          <w:rFonts w:ascii="Times New Roman" w:eastAsia="Times New Roman" w:hAnsi="Times New Roman" w:cs="Times New Roman"/>
          <w:sz w:val="28"/>
          <w:szCs w:val="28"/>
          <w:lang w:eastAsia="ru-RU"/>
        </w:rPr>
      </w:pPr>
      <w:r w:rsidRPr="003749BD">
        <w:rPr>
          <w:rFonts w:ascii="Times New Roman" w:eastAsia="Times New Roman" w:hAnsi="Times New Roman" w:cs="Times New Roman"/>
          <w:sz w:val="28"/>
          <w:szCs w:val="28"/>
          <w:lang w:eastAsia="ru-RU"/>
        </w:rPr>
        <w:t>2.</w:t>
      </w:r>
      <w:r w:rsidRPr="003749BD">
        <w:rPr>
          <w:rFonts w:ascii="Times New Roman" w:eastAsia="Times New Roman" w:hAnsi="Times New Roman" w:cs="Times New Roman"/>
          <w:sz w:val="28"/>
          <w:szCs w:val="28"/>
          <w:lang w:eastAsia="ru-RU"/>
        </w:rPr>
        <w:tab/>
        <w:t>Предоставление в соответствии с муниципальными правовыми актами Администрации Нефтеюганского района муниципальных услуг;</w:t>
      </w:r>
    </w:p>
    <w:p w:rsidR="0096117A" w:rsidRPr="003749BD" w:rsidRDefault="00173021" w:rsidP="00173021">
      <w:pPr>
        <w:tabs>
          <w:tab w:val="num" w:pos="720"/>
          <w:tab w:val="left" w:pos="1276"/>
        </w:tabs>
        <w:spacing w:after="0" w:line="240" w:lineRule="auto"/>
        <w:ind w:right="-2" w:firstLine="709"/>
        <w:jc w:val="both"/>
        <w:rPr>
          <w:rFonts w:ascii="Times New Roman" w:eastAsia="Times New Roman" w:hAnsi="Times New Roman" w:cs="Times New Roman"/>
          <w:sz w:val="28"/>
          <w:szCs w:val="28"/>
          <w:lang w:eastAsia="ru-RU"/>
        </w:rPr>
      </w:pPr>
      <w:r w:rsidRPr="003749BD">
        <w:rPr>
          <w:rFonts w:ascii="Times New Roman" w:eastAsia="Times New Roman" w:hAnsi="Times New Roman" w:cs="Times New Roman"/>
          <w:sz w:val="28"/>
          <w:szCs w:val="28"/>
          <w:lang w:eastAsia="ru-RU"/>
        </w:rPr>
        <w:t>3.</w:t>
      </w:r>
      <w:r w:rsidRPr="003749BD">
        <w:rPr>
          <w:rFonts w:ascii="Times New Roman" w:eastAsia="Times New Roman" w:hAnsi="Times New Roman" w:cs="Times New Roman"/>
          <w:sz w:val="28"/>
          <w:szCs w:val="28"/>
          <w:lang w:eastAsia="ru-RU"/>
        </w:rPr>
        <w:tab/>
        <w:t>Увеличение доходной части бюджета Нефтеюганского района от управления и распоряжения муниципальным имуществом.</w:t>
      </w:r>
    </w:p>
    <w:p w:rsidR="00B3231F" w:rsidRDefault="00B3231F" w:rsidP="000C5DA0">
      <w:pPr>
        <w:spacing w:after="0" w:line="240" w:lineRule="auto"/>
        <w:ind w:right="-2" w:firstLine="709"/>
        <w:jc w:val="both"/>
        <w:rPr>
          <w:rFonts w:ascii="Times New Roman" w:eastAsia="Times New Roman" w:hAnsi="Times New Roman" w:cs="Times New Roman"/>
          <w:sz w:val="28"/>
          <w:szCs w:val="28"/>
          <w:lang w:eastAsia="ru-RU"/>
        </w:rPr>
      </w:pPr>
    </w:p>
    <w:p w:rsidR="0096117A" w:rsidRPr="003749BD"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sidRPr="003749BD">
        <w:rPr>
          <w:rFonts w:ascii="Times New Roman" w:eastAsia="Times New Roman" w:hAnsi="Times New Roman" w:cs="Times New Roman"/>
          <w:sz w:val="28"/>
          <w:szCs w:val="28"/>
          <w:lang w:eastAsia="ru-RU"/>
        </w:rPr>
        <w:t>Основными задачами Департамента являются:</w:t>
      </w:r>
    </w:p>
    <w:p w:rsidR="00173021" w:rsidRPr="003749BD" w:rsidRDefault="00173021" w:rsidP="00173021">
      <w:pPr>
        <w:spacing w:after="0" w:line="240" w:lineRule="auto"/>
        <w:ind w:firstLine="709"/>
        <w:jc w:val="both"/>
        <w:rPr>
          <w:rFonts w:ascii="Times New Roman" w:eastAsia="Times New Roman" w:hAnsi="Times New Roman" w:cs="Times New Roman"/>
          <w:sz w:val="28"/>
          <w:szCs w:val="28"/>
          <w:lang w:eastAsia="ru-RU"/>
        </w:rPr>
      </w:pPr>
      <w:r w:rsidRPr="003749BD">
        <w:rPr>
          <w:rFonts w:ascii="Times New Roman" w:eastAsia="Times New Roman" w:hAnsi="Times New Roman" w:cs="Times New Roman"/>
          <w:sz w:val="28"/>
          <w:szCs w:val="28"/>
          <w:lang w:eastAsia="ru-RU"/>
        </w:rPr>
        <w:t>1.</w:t>
      </w:r>
      <w:r w:rsidRPr="003749BD">
        <w:rPr>
          <w:rFonts w:ascii="Times New Roman" w:eastAsia="Times New Roman" w:hAnsi="Times New Roman" w:cs="Times New Roman"/>
          <w:sz w:val="28"/>
          <w:szCs w:val="28"/>
          <w:lang w:eastAsia="ru-RU"/>
        </w:rPr>
        <w:tab/>
        <w:t xml:space="preserve">Разработка и проведение единой политики органов местного самоуправления муниципального образования </w:t>
      </w:r>
      <w:proofErr w:type="spellStart"/>
      <w:r w:rsidRPr="003749BD">
        <w:rPr>
          <w:rFonts w:ascii="Times New Roman" w:eastAsia="Times New Roman" w:hAnsi="Times New Roman" w:cs="Times New Roman"/>
          <w:sz w:val="28"/>
          <w:szCs w:val="28"/>
          <w:lang w:eastAsia="ru-RU"/>
        </w:rPr>
        <w:t>Нефтеюганский</w:t>
      </w:r>
      <w:proofErr w:type="spellEnd"/>
      <w:r w:rsidRPr="003749BD">
        <w:rPr>
          <w:rFonts w:ascii="Times New Roman" w:eastAsia="Times New Roman" w:hAnsi="Times New Roman" w:cs="Times New Roman"/>
          <w:sz w:val="28"/>
          <w:szCs w:val="28"/>
          <w:lang w:eastAsia="ru-RU"/>
        </w:rPr>
        <w:t xml:space="preserve"> район в сфере имущественных и жилищных отношений;</w:t>
      </w:r>
    </w:p>
    <w:p w:rsidR="00173021" w:rsidRPr="003749BD" w:rsidRDefault="00173021" w:rsidP="00173021">
      <w:pPr>
        <w:spacing w:after="0" w:line="240" w:lineRule="auto"/>
        <w:ind w:firstLine="709"/>
        <w:jc w:val="both"/>
        <w:rPr>
          <w:rFonts w:ascii="Times New Roman" w:eastAsia="Times New Roman" w:hAnsi="Times New Roman" w:cs="Times New Roman"/>
          <w:sz w:val="28"/>
          <w:szCs w:val="28"/>
          <w:lang w:eastAsia="ru-RU"/>
        </w:rPr>
      </w:pPr>
      <w:r w:rsidRPr="003749BD">
        <w:rPr>
          <w:rFonts w:ascii="Times New Roman" w:eastAsia="Times New Roman" w:hAnsi="Times New Roman" w:cs="Times New Roman"/>
          <w:sz w:val="28"/>
          <w:szCs w:val="28"/>
          <w:lang w:eastAsia="ru-RU"/>
        </w:rPr>
        <w:t>2.</w:t>
      </w:r>
      <w:r w:rsidRPr="003749BD">
        <w:rPr>
          <w:rFonts w:ascii="Times New Roman" w:eastAsia="Times New Roman" w:hAnsi="Times New Roman" w:cs="Times New Roman"/>
          <w:sz w:val="28"/>
          <w:szCs w:val="28"/>
          <w:lang w:eastAsia="ru-RU"/>
        </w:rPr>
        <w:tab/>
        <w:t xml:space="preserve">Осуществление </w:t>
      </w:r>
      <w:proofErr w:type="gramStart"/>
      <w:r w:rsidRPr="003749BD">
        <w:rPr>
          <w:rFonts w:ascii="Times New Roman" w:eastAsia="Times New Roman" w:hAnsi="Times New Roman" w:cs="Times New Roman"/>
          <w:sz w:val="28"/>
          <w:szCs w:val="28"/>
          <w:lang w:eastAsia="ru-RU"/>
        </w:rPr>
        <w:t>контроля за</w:t>
      </w:r>
      <w:proofErr w:type="gramEnd"/>
      <w:r w:rsidRPr="003749BD">
        <w:rPr>
          <w:rFonts w:ascii="Times New Roman" w:eastAsia="Times New Roman" w:hAnsi="Times New Roman" w:cs="Times New Roman"/>
          <w:sz w:val="28"/>
          <w:szCs w:val="28"/>
          <w:lang w:eastAsia="ru-RU"/>
        </w:rPr>
        <w:t xml:space="preserve"> использованием по назначению объектов муниципальной собственности;</w:t>
      </w:r>
    </w:p>
    <w:p w:rsidR="00173021" w:rsidRPr="003749BD" w:rsidRDefault="00173021" w:rsidP="00173021">
      <w:pPr>
        <w:spacing w:after="0" w:line="240" w:lineRule="auto"/>
        <w:ind w:firstLine="709"/>
        <w:jc w:val="both"/>
        <w:rPr>
          <w:rFonts w:ascii="Times New Roman" w:eastAsia="Times New Roman" w:hAnsi="Times New Roman" w:cs="Times New Roman"/>
          <w:sz w:val="28"/>
          <w:szCs w:val="28"/>
          <w:lang w:eastAsia="ru-RU"/>
        </w:rPr>
      </w:pPr>
      <w:r w:rsidRPr="003749BD">
        <w:rPr>
          <w:rFonts w:ascii="Times New Roman" w:eastAsia="Times New Roman" w:hAnsi="Times New Roman" w:cs="Times New Roman"/>
          <w:sz w:val="28"/>
          <w:szCs w:val="28"/>
          <w:lang w:eastAsia="ru-RU"/>
        </w:rPr>
        <w:t>3.</w:t>
      </w:r>
      <w:r w:rsidRPr="003749BD">
        <w:rPr>
          <w:rFonts w:ascii="Times New Roman" w:eastAsia="Times New Roman" w:hAnsi="Times New Roman" w:cs="Times New Roman"/>
          <w:sz w:val="28"/>
          <w:szCs w:val="28"/>
          <w:lang w:eastAsia="ru-RU"/>
        </w:rPr>
        <w:tab/>
        <w:t xml:space="preserve">Реализация политики муниципального образования </w:t>
      </w:r>
      <w:proofErr w:type="spellStart"/>
      <w:r w:rsidRPr="003749BD">
        <w:rPr>
          <w:rFonts w:ascii="Times New Roman" w:eastAsia="Times New Roman" w:hAnsi="Times New Roman" w:cs="Times New Roman"/>
          <w:sz w:val="28"/>
          <w:szCs w:val="28"/>
          <w:lang w:eastAsia="ru-RU"/>
        </w:rPr>
        <w:t>Нефтеюганский</w:t>
      </w:r>
      <w:proofErr w:type="spellEnd"/>
      <w:r w:rsidRPr="003749BD">
        <w:rPr>
          <w:rFonts w:ascii="Times New Roman" w:eastAsia="Times New Roman" w:hAnsi="Times New Roman" w:cs="Times New Roman"/>
          <w:sz w:val="28"/>
          <w:szCs w:val="28"/>
          <w:lang w:eastAsia="ru-RU"/>
        </w:rPr>
        <w:t xml:space="preserve"> район в области приватизации муниципальной собственности;</w:t>
      </w:r>
    </w:p>
    <w:p w:rsidR="00F249A6" w:rsidRPr="003749BD" w:rsidRDefault="00173021" w:rsidP="00173021">
      <w:pPr>
        <w:spacing w:after="0" w:line="240" w:lineRule="auto"/>
        <w:ind w:firstLine="709"/>
        <w:jc w:val="both"/>
        <w:rPr>
          <w:rFonts w:ascii="Times New Roman" w:hAnsi="Times New Roman" w:cs="Times New Roman"/>
          <w:sz w:val="28"/>
          <w:szCs w:val="28"/>
        </w:rPr>
      </w:pPr>
      <w:r w:rsidRPr="003749BD">
        <w:rPr>
          <w:rFonts w:ascii="Times New Roman" w:eastAsia="Times New Roman" w:hAnsi="Times New Roman" w:cs="Times New Roman"/>
          <w:sz w:val="28"/>
          <w:szCs w:val="28"/>
          <w:lang w:eastAsia="ru-RU"/>
        </w:rPr>
        <w:t>4.</w:t>
      </w:r>
      <w:r w:rsidRPr="003749BD">
        <w:rPr>
          <w:rFonts w:ascii="Times New Roman" w:eastAsia="Times New Roman" w:hAnsi="Times New Roman" w:cs="Times New Roman"/>
          <w:sz w:val="28"/>
          <w:szCs w:val="28"/>
          <w:lang w:eastAsia="ru-RU"/>
        </w:rPr>
        <w:tab/>
        <w:t xml:space="preserve">Защита имущественных интересов муниципального образования </w:t>
      </w:r>
      <w:proofErr w:type="spellStart"/>
      <w:r w:rsidRPr="003749BD">
        <w:rPr>
          <w:rFonts w:ascii="Times New Roman" w:eastAsia="Times New Roman" w:hAnsi="Times New Roman" w:cs="Times New Roman"/>
          <w:sz w:val="28"/>
          <w:szCs w:val="28"/>
          <w:lang w:eastAsia="ru-RU"/>
        </w:rPr>
        <w:t>Нефтеюганский</w:t>
      </w:r>
      <w:proofErr w:type="spellEnd"/>
      <w:r w:rsidRPr="003749BD">
        <w:rPr>
          <w:rFonts w:ascii="Times New Roman" w:eastAsia="Times New Roman" w:hAnsi="Times New Roman" w:cs="Times New Roman"/>
          <w:sz w:val="28"/>
          <w:szCs w:val="28"/>
          <w:lang w:eastAsia="ru-RU"/>
        </w:rPr>
        <w:t xml:space="preserve"> район.</w:t>
      </w:r>
    </w:p>
    <w:p w:rsidR="00431846" w:rsidRPr="003749BD" w:rsidRDefault="00431846" w:rsidP="00AF00BB">
      <w:pPr>
        <w:spacing w:after="0" w:line="240" w:lineRule="auto"/>
        <w:rPr>
          <w:rFonts w:ascii="Times New Roman" w:hAnsi="Times New Roman" w:cs="Times New Roman"/>
          <w:b/>
          <w:sz w:val="28"/>
          <w:szCs w:val="28"/>
        </w:rPr>
      </w:pPr>
    </w:p>
    <w:p w:rsidR="00AF00BB" w:rsidRPr="00A179A6" w:rsidRDefault="00AF00BB" w:rsidP="00AF00BB">
      <w:pPr>
        <w:spacing w:after="0" w:line="240" w:lineRule="auto"/>
        <w:jc w:val="center"/>
        <w:rPr>
          <w:rFonts w:ascii="Times New Roman" w:hAnsi="Times New Roman" w:cs="Times New Roman"/>
          <w:b/>
          <w:sz w:val="28"/>
          <w:szCs w:val="28"/>
        </w:rPr>
      </w:pPr>
      <w:r w:rsidRPr="00A179A6">
        <w:rPr>
          <w:rFonts w:ascii="Times New Roman" w:hAnsi="Times New Roman" w:cs="Times New Roman"/>
          <w:b/>
          <w:sz w:val="28"/>
          <w:szCs w:val="28"/>
        </w:rPr>
        <w:t>2. Жилищные отношения за 2017год</w:t>
      </w:r>
    </w:p>
    <w:p w:rsidR="00AF00BB" w:rsidRPr="00A179A6" w:rsidRDefault="00AF00BB" w:rsidP="00AF00BB">
      <w:pPr>
        <w:tabs>
          <w:tab w:val="left" w:pos="993"/>
          <w:tab w:val="left" w:pos="3450"/>
        </w:tabs>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Для реализации решения проблем в области жилищной политики в районе утверждена постановлением администрации Нефтеюганского района </w:t>
      </w:r>
      <w:r w:rsidRPr="00A179A6">
        <w:rPr>
          <w:rFonts w:ascii="Times New Roman" w:eastAsia="Times New Roman" w:hAnsi="Times New Roman" w:cs="Times New Roman"/>
          <w:sz w:val="28"/>
          <w:szCs w:val="28"/>
          <w:lang w:eastAsia="ru-RU"/>
        </w:rPr>
        <w:lastRenderedPageBreak/>
        <w:t>от 31.10.2016 № 1803-па-нпа муниципальная программа «Обеспечение доступным и комфортным жильем жителей Нефтеюганского района на 2017-2020 гг.».</w:t>
      </w:r>
    </w:p>
    <w:p w:rsidR="00AF00BB" w:rsidRPr="00A179A6" w:rsidRDefault="00AF00BB" w:rsidP="00AF00BB">
      <w:pPr>
        <w:tabs>
          <w:tab w:val="left" w:pos="3450"/>
        </w:tab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Реализация программы в течение года велась по основным главным направлениям:</w:t>
      </w:r>
    </w:p>
    <w:p w:rsidR="00AF00BB" w:rsidRPr="00A179A6" w:rsidRDefault="00AF00BB" w:rsidP="00AF00BB">
      <w:pPr>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увеличение обеспеченности жителей района общей жилой площадью;</w:t>
      </w:r>
    </w:p>
    <w:p w:rsidR="00AF00BB" w:rsidRPr="00A179A6" w:rsidRDefault="00AF00BB" w:rsidP="00AF00BB">
      <w:pPr>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ликвидация ветхого и аварийного жилья;</w:t>
      </w:r>
    </w:p>
    <w:p w:rsidR="00AF00BB" w:rsidRPr="00A179A6" w:rsidRDefault="00AF00BB" w:rsidP="00AF00BB">
      <w:pPr>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ликвидация строений, приспособленных для проживания; </w:t>
      </w:r>
    </w:p>
    <w:p w:rsidR="00AF00BB" w:rsidRPr="00A179A6" w:rsidRDefault="00AF00BB" w:rsidP="00AF00BB">
      <w:pPr>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сокращение численности населения, нуждающихся в улучшении жилищных условий.</w:t>
      </w:r>
    </w:p>
    <w:p w:rsidR="00AF00BB" w:rsidRPr="00A179A6" w:rsidRDefault="00AF00BB" w:rsidP="00AF00BB">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В результате реализации программных мероприятий в течение 2017 года проделана следующая работа:</w:t>
      </w:r>
    </w:p>
    <w:p w:rsidR="00AF00BB" w:rsidRPr="00A179A6" w:rsidRDefault="00AF00BB" w:rsidP="00AF00BB">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В рамках реализации мероприятий по приобретению жилых помещений проведено 94 аукциона, в результате которых приобретены 86 жилых помещений в поселениях Нефтеюганского района общей площадью 4,3 тыс. </w:t>
      </w:r>
      <w:proofErr w:type="spellStart"/>
      <w:r w:rsidRPr="00A179A6">
        <w:rPr>
          <w:rFonts w:ascii="Times New Roman" w:eastAsia="Times New Roman" w:hAnsi="Times New Roman" w:cs="Times New Roman"/>
          <w:sz w:val="28"/>
          <w:szCs w:val="28"/>
          <w:lang w:eastAsia="ru-RU"/>
        </w:rPr>
        <w:t>кв.м</w:t>
      </w:r>
      <w:proofErr w:type="spellEnd"/>
      <w:r w:rsidRPr="00A179A6">
        <w:rPr>
          <w:rFonts w:ascii="Times New Roman" w:eastAsia="Times New Roman" w:hAnsi="Times New Roman" w:cs="Times New Roman"/>
          <w:sz w:val="28"/>
          <w:szCs w:val="28"/>
          <w:lang w:eastAsia="ru-RU"/>
        </w:rPr>
        <w:t xml:space="preserve">. на общую сумму  215 499,09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ублей</w:t>
      </w:r>
      <w:proofErr w:type="spellEnd"/>
      <w:r w:rsidRPr="00A179A6">
        <w:rPr>
          <w:rFonts w:ascii="Times New Roman" w:eastAsia="Times New Roman" w:hAnsi="Times New Roman" w:cs="Times New Roman"/>
          <w:sz w:val="28"/>
          <w:szCs w:val="28"/>
          <w:lang w:eastAsia="ru-RU"/>
        </w:rPr>
        <w:t>, а именно:</w:t>
      </w:r>
    </w:p>
    <w:p w:rsidR="00AF00BB" w:rsidRPr="00A179A6" w:rsidRDefault="00AF00BB" w:rsidP="00AF00BB">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 </w:t>
      </w:r>
      <w:proofErr w:type="spellStart"/>
      <w:r w:rsidRPr="00A179A6">
        <w:rPr>
          <w:rFonts w:ascii="Times New Roman" w:eastAsia="Times New Roman" w:hAnsi="Times New Roman" w:cs="Times New Roman"/>
          <w:sz w:val="28"/>
          <w:szCs w:val="28"/>
          <w:lang w:eastAsia="ru-RU"/>
        </w:rPr>
        <w:t>гп</w:t>
      </w:r>
      <w:proofErr w:type="gramStart"/>
      <w:r w:rsidRPr="00A179A6">
        <w:rPr>
          <w:rFonts w:ascii="Times New Roman" w:eastAsia="Times New Roman" w:hAnsi="Times New Roman" w:cs="Times New Roman"/>
          <w:sz w:val="28"/>
          <w:szCs w:val="28"/>
          <w:lang w:eastAsia="ru-RU"/>
        </w:rPr>
        <w:t>.П</w:t>
      </w:r>
      <w:proofErr w:type="gramEnd"/>
      <w:r w:rsidRPr="00A179A6">
        <w:rPr>
          <w:rFonts w:ascii="Times New Roman" w:eastAsia="Times New Roman" w:hAnsi="Times New Roman" w:cs="Times New Roman"/>
          <w:sz w:val="28"/>
          <w:szCs w:val="28"/>
          <w:lang w:eastAsia="ru-RU"/>
        </w:rPr>
        <w:t>ойковский</w:t>
      </w:r>
      <w:proofErr w:type="spellEnd"/>
      <w:r w:rsidRPr="00A179A6">
        <w:rPr>
          <w:rFonts w:ascii="Times New Roman" w:eastAsia="Times New Roman" w:hAnsi="Times New Roman" w:cs="Times New Roman"/>
          <w:sz w:val="28"/>
          <w:szCs w:val="28"/>
          <w:lang w:eastAsia="ru-RU"/>
        </w:rPr>
        <w:t xml:space="preserve">- 14 жилых помещения общей площадью 746,9 </w:t>
      </w:r>
      <w:proofErr w:type="spellStart"/>
      <w:r w:rsidRPr="00A179A6">
        <w:rPr>
          <w:rFonts w:ascii="Times New Roman" w:eastAsia="Times New Roman" w:hAnsi="Times New Roman" w:cs="Times New Roman"/>
          <w:sz w:val="28"/>
          <w:szCs w:val="28"/>
          <w:lang w:eastAsia="ru-RU"/>
        </w:rPr>
        <w:t>кв.м</w:t>
      </w:r>
      <w:proofErr w:type="spellEnd"/>
      <w:r w:rsidRPr="00A179A6">
        <w:rPr>
          <w:rFonts w:ascii="Times New Roman" w:eastAsia="Times New Roman" w:hAnsi="Times New Roman" w:cs="Times New Roman"/>
          <w:sz w:val="28"/>
          <w:szCs w:val="28"/>
          <w:lang w:eastAsia="ru-RU"/>
        </w:rPr>
        <w:t>.;</w:t>
      </w:r>
    </w:p>
    <w:p w:rsidR="00AF00BB" w:rsidRPr="00A179A6" w:rsidRDefault="00AF00BB" w:rsidP="00AF00BB">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 </w:t>
      </w:r>
      <w:proofErr w:type="spellStart"/>
      <w:r w:rsidRPr="00A179A6">
        <w:rPr>
          <w:rFonts w:ascii="Times New Roman" w:eastAsia="Times New Roman" w:hAnsi="Times New Roman" w:cs="Times New Roman"/>
          <w:sz w:val="28"/>
          <w:szCs w:val="28"/>
          <w:lang w:eastAsia="ru-RU"/>
        </w:rPr>
        <w:t>сп</w:t>
      </w:r>
      <w:proofErr w:type="gramStart"/>
      <w:r w:rsidRPr="00A179A6">
        <w:rPr>
          <w:rFonts w:ascii="Times New Roman" w:eastAsia="Times New Roman" w:hAnsi="Times New Roman" w:cs="Times New Roman"/>
          <w:sz w:val="28"/>
          <w:szCs w:val="28"/>
          <w:lang w:eastAsia="ru-RU"/>
        </w:rPr>
        <w:t>.С</w:t>
      </w:r>
      <w:proofErr w:type="gramEnd"/>
      <w:r w:rsidRPr="00A179A6">
        <w:rPr>
          <w:rFonts w:ascii="Times New Roman" w:eastAsia="Times New Roman" w:hAnsi="Times New Roman" w:cs="Times New Roman"/>
          <w:sz w:val="28"/>
          <w:szCs w:val="28"/>
          <w:lang w:eastAsia="ru-RU"/>
        </w:rPr>
        <w:t>алым</w:t>
      </w:r>
      <w:proofErr w:type="spellEnd"/>
      <w:r w:rsidRPr="00A179A6">
        <w:rPr>
          <w:rFonts w:ascii="Times New Roman" w:eastAsia="Times New Roman" w:hAnsi="Times New Roman" w:cs="Times New Roman"/>
          <w:sz w:val="28"/>
          <w:szCs w:val="28"/>
          <w:lang w:eastAsia="ru-RU"/>
        </w:rPr>
        <w:t xml:space="preserve">- 57 жилых помещения, общей площадью 2886,0 </w:t>
      </w:r>
      <w:proofErr w:type="spellStart"/>
      <w:r w:rsidRPr="00A179A6">
        <w:rPr>
          <w:rFonts w:ascii="Times New Roman" w:eastAsia="Times New Roman" w:hAnsi="Times New Roman" w:cs="Times New Roman"/>
          <w:sz w:val="28"/>
          <w:szCs w:val="28"/>
          <w:lang w:eastAsia="ru-RU"/>
        </w:rPr>
        <w:t>кв.м</w:t>
      </w:r>
      <w:proofErr w:type="spellEnd"/>
      <w:r w:rsidRPr="00A179A6">
        <w:rPr>
          <w:rFonts w:ascii="Times New Roman" w:eastAsia="Times New Roman" w:hAnsi="Times New Roman" w:cs="Times New Roman"/>
          <w:sz w:val="28"/>
          <w:szCs w:val="28"/>
          <w:lang w:eastAsia="ru-RU"/>
        </w:rPr>
        <w:t>.;</w:t>
      </w:r>
    </w:p>
    <w:p w:rsidR="00AF00BB" w:rsidRPr="00A179A6" w:rsidRDefault="00AF00BB" w:rsidP="00AF00BB">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w:t>
      </w:r>
      <w:r w:rsidR="000D1780">
        <w:rPr>
          <w:rFonts w:ascii="Times New Roman" w:eastAsia="Times New Roman" w:hAnsi="Times New Roman" w:cs="Times New Roman"/>
          <w:sz w:val="28"/>
          <w:szCs w:val="28"/>
          <w:lang w:eastAsia="ru-RU"/>
        </w:rPr>
        <w:t xml:space="preserve"> </w:t>
      </w:r>
      <w:proofErr w:type="spellStart"/>
      <w:r w:rsidRPr="00A179A6">
        <w:rPr>
          <w:rFonts w:ascii="Times New Roman" w:eastAsia="Times New Roman" w:hAnsi="Times New Roman" w:cs="Times New Roman"/>
          <w:sz w:val="28"/>
          <w:szCs w:val="28"/>
          <w:lang w:eastAsia="ru-RU"/>
        </w:rPr>
        <w:t>сп</w:t>
      </w:r>
      <w:proofErr w:type="gramStart"/>
      <w:r w:rsidRPr="00A179A6">
        <w:rPr>
          <w:rFonts w:ascii="Times New Roman" w:eastAsia="Times New Roman" w:hAnsi="Times New Roman" w:cs="Times New Roman"/>
          <w:sz w:val="28"/>
          <w:szCs w:val="28"/>
          <w:lang w:eastAsia="ru-RU"/>
        </w:rPr>
        <w:t>.С</w:t>
      </w:r>
      <w:proofErr w:type="gramEnd"/>
      <w:r w:rsidRPr="00A179A6">
        <w:rPr>
          <w:rFonts w:ascii="Times New Roman" w:eastAsia="Times New Roman" w:hAnsi="Times New Roman" w:cs="Times New Roman"/>
          <w:sz w:val="28"/>
          <w:szCs w:val="28"/>
          <w:lang w:eastAsia="ru-RU"/>
        </w:rPr>
        <w:t>ингапай</w:t>
      </w:r>
      <w:proofErr w:type="spellEnd"/>
      <w:r w:rsidRPr="00A179A6">
        <w:rPr>
          <w:rFonts w:ascii="Times New Roman" w:eastAsia="Times New Roman" w:hAnsi="Times New Roman" w:cs="Times New Roman"/>
          <w:sz w:val="28"/>
          <w:szCs w:val="28"/>
          <w:lang w:eastAsia="ru-RU"/>
        </w:rPr>
        <w:t xml:space="preserve"> - 15 жилых  помещений, общей площадью 722,7 </w:t>
      </w:r>
      <w:proofErr w:type="spellStart"/>
      <w:r w:rsidRPr="00A179A6">
        <w:rPr>
          <w:rFonts w:ascii="Times New Roman" w:eastAsia="Times New Roman" w:hAnsi="Times New Roman" w:cs="Times New Roman"/>
          <w:sz w:val="28"/>
          <w:szCs w:val="28"/>
          <w:lang w:eastAsia="ru-RU"/>
        </w:rPr>
        <w:t>кв.м</w:t>
      </w:r>
      <w:proofErr w:type="spellEnd"/>
      <w:r w:rsidRPr="00A179A6">
        <w:rPr>
          <w:rFonts w:ascii="Times New Roman" w:eastAsia="Times New Roman" w:hAnsi="Times New Roman" w:cs="Times New Roman"/>
          <w:sz w:val="28"/>
          <w:szCs w:val="28"/>
          <w:lang w:eastAsia="ru-RU"/>
        </w:rPr>
        <w:t>.;</w:t>
      </w:r>
    </w:p>
    <w:p w:rsidR="00AF00BB" w:rsidRPr="00A179A6" w:rsidRDefault="00AF00BB" w:rsidP="00AF00BB">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00BB" w:rsidRPr="00A179A6" w:rsidRDefault="00AF00BB" w:rsidP="00AF00BB">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В рамках реализации мероприятий, направленных на ликвидацию и расселение приспособленных для проживания строений (</w:t>
      </w:r>
      <w:proofErr w:type="spellStart"/>
      <w:r w:rsidRPr="00A179A6">
        <w:rPr>
          <w:rFonts w:ascii="Times New Roman" w:eastAsia="Times New Roman" w:hAnsi="Times New Roman" w:cs="Times New Roman"/>
          <w:sz w:val="28"/>
          <w:szCs w:val="28"/>
          <w:lang w:eastAsia="ru-RU"/>
        </w:rPr>
        <w:t>балков</w:t>
      </w:r>
      <w:proofErr w:type="spellEnd"/>
      <w:r w:rsidRPr="00A179A6">
        <w:rPr>
          <w:rFonts w:ascii="Times New Roman" w:eastAsia="Times New Roman" w:hAnsi="Times New Roman" w:cs="Times New Roman"/>
          <w:sz w:val="28"/>
          <w:szCs w:val="28"/>
          <w:lang w:eastAsia="ru-RU"/>
        </w:rPr>
        <w:t xml:space="preserve">), рассмотрено 200 пакета документов семей-участников мероприятия, осуществлена выплата субсидий на приобретение жилых помещений </w:t>
      </w:r>
      <w:r w:rsidRPr="00A179A6">
        <w:rPr>
          <w:rFonts w:ascii="Times New Roman" w:eastAsia="Times New Roman" w:hAnsi="Times New Roman" w:cs="Times New Roman"/>
          <w:sz w:val="28"/>
          <w:szCs w:val="28"/>
          <w:lang w:eastAsia="ru-RU"/>
        </w:rPr>
        <w:br/>
        <w:t xml:space="preserve">132 семьям. </w:t>
      </w: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По итогам реализации мероприятий, и в рамках муниципальных контрактов, заключенных администрациями поселений в 2017 году, освобождено и готовых под снос 205 строений.</w:t>
      </w: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В соответствии с Постановлением Правительства ХМАО – Югры от 10.10.2006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ХМАО – Югры для приобретения жилых помещений в собственность» в 2017 году на </w:t>
      </w:r>
      <w:proofErr w:type="spellStart"/>
      <w:r w:rsidRPr="00A179A6">
        <w:rPr>
          <w:rFonts w:ascii="Times New Roman" w:eastAsia="Times New Roman" w:hAnsi="Times New Roman" w:cs="Times New Roman"/>
          <w:sz w:val="28"/>
          <w:szCs w:val="28"/>
          <w:lang w:eastAsia="ru-RU"/>
        </w:rPr>
        <w:t>Нефтеюганский</w:t>
      </w:r>
      <w:proofErr w:type="spellEnd"/>
      <w:r w:rsidRPr="00A179A6">
        <w:rPr>
          <w:rFonts w:ascii="Times New Roman" w:eastAsia="Times New Roman" w:hAnsi="Times New Roman" w:cs="Times New Roman"/>
          <w:sz w:val="28"/>
          <w:szCs w:val="28"/>
          <w:lang w:eastAsia="ru-RU"/>
        </w:rPr>
        <w:t xml:space="preserve"> район были выделены субвенции в размере 5,6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ублей</w:t>
      </w:r>
      <w:proofErr w:type="spellEnd"/>
      <w:r w:rsidRPr="00A179A6">
        <w:rPr>
          <w:rFonts w:ascii="Times New Roman" w:eastAsia="Times New Roman" w:hAnsi="Times New Roman" w:cs="Times New Roman"/>
          <w:sz w:val="28"/>
          <w:szCs w:val="28"/>
          <w:lang w:eastAsia="ru-RU"/>
        </w:rPr>
        <w:t>. В ходе реализации мероприятий в адрес граждан было направлено порядка 27 уведомлений, в результате чего выплачено субсидий 6 гражданам, из них:</w:t>
      </w:r>
    </w:p>
    <w:tbl>
      <w:tblPr>
        <w:tblW w:w="0" w:type="auto"/>
        <w:tblLook w:val="01E0" w:firstRow="1" w:lastRow="1" w:firstColumn="1" w:lastColumn="1" w:noHBand="0" w:noVBand="0"/>
      </w:tblPr>
      <w:tblGrid>
        <w:gridCol w:w="5211"/>
        <w:gridCol w:w="993"/>
      </w:tblGrid>
      <w:tr w:rsidR="00A179A6" w:rsidRPr="00A179A6" w:rsidTr="002F4BDD">
        <w:tc>
          <w:tcPr>
            <w:tcW w:w="5211" w:type="dxa"/>
            <w:shd w:val="clear" w:color="auto" w:fill="auto"/>
          </w:tcPr>
          <w:p w:rsidR="00AF00BB" w:rsidRPr="00A179A6" w:rsidRDefault="00A817F7" w:rsidP="00A817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ветеранам боевых действий</w:t>
            </w:r>
          </w:p>
        </w:tc>
        <w:tc>
          <w:tcPr>
            <w:tcW w:w="993" w:type="dxa"/>
            <w:shd w:val="clear" w:color="auto" w:fill="auto"/>
          </w:tcPr>
          <w:p w:rsidR="00AF00BB" w:rsidRPr="00A179A6" w:rsidRDefault="00A817F7" w:rsidP="002F4BDD">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179A6" w:rsidRPr="00A179A6" w:rsidTr="002F4BDD">
        <w:tc>
          <w:tcPr>
            <w:tcW w:w="5211" w:type="dxa"/>
            <w:shd w:val="clear" w:color="auto" w:fill="auto"/>
          </w:tcPr>
          <w:p w:rsidR="00AF00BB" w:rsidRPr="00A179A6" w:rsidRDefault="00AF00BB" w:rsidP="00A817F7">
            <w:pPr>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инвалидам </w:t>
            </w:r>
          </w:p>
        </w:tc>
        <w:tc>
          <w:tcPr>
            <w:tcW w:w="993" w:type="dxa"/>
            <w:shd w:val="clear" w:color="auto" w:fill="auto"/>
          </w:tcPr>
          <w:p w:rsidR="00AF00BB" w:rsidRPr="00A179A6" w:rsidRDefault="00A817F7" w:rsidP="002F4BDD">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179A6" w:rsidRPr="00A179A6" w:rsidTr="002F4BDD">
        <w:tc>
          <w:tcPr>
            <w:tcW w:w="5211" w:type="dxa"/>
            <w:shd w:val="clear" w:color="auto" w:fill="auto"/>
          </w:tcPr>
          <w:p w:rsidR="00AF00BB" w:rsidRPr="00A179A6" w:rsidRDefault="00AF00BB" w:rsidP="002F4BDD">
            <w:pPr>
              <w:spacing w:after="0" w:line="240" w:lineRule="auto"/>
              <w:ind w:right="-959"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семьям, имеющим детей инвалидов -0</w:t>
            </w:r>
          </w:p>
        </w:tc>
        <w:tc>
          <w:tcPr>
            <w:tcW w:w="993" w:type="dxa"/>
            <w:shd w:val="clear" w:color="auto" w:fill="auto"/>
          </w:tcPr>
          <w:p w:rsidR="00AF00BB" w:rsidRPr="00A179A6" w:rsidRDefault="00AF00BB" w:rsidP="002F4BDD">
            <w:pPr>
              <w:spacing w:after="0" w:line="240" w:lineRule="auto"/>
              <w:ind w:firstLine="34"/>
              <w:jc w:val="center"/>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0</w:t>
            </w:r>
          </w:p>
          <w:p w:rsidR="00AF00BB" w:rsidRPr="00A179A6" w:rsidRDefault="00AF00BB" w:rsidP="002F4BDD">
            <w:pPr>
              <w:spacing w:after="0" w:line="240" w:lineRule="auto"/>
              <w:ind w:left="-4502"/>
              <w:jc w:val="center"/>
              <w:rPr>
                <w:rFonts w:ascii="Times New Roman" w:eastAsia="Times New Roman" w:hAnsi="Times New Roman" w:cs="Times New Roman"/>
                <w:sz w:val="28"/>
                <w:szCs w:val="28"/>
                <w:lang w:eastAsia="ru-RU"/>
              </w:rPr>
            </w:pPr>
          </w:p>
        </w:tc>
      </w:tr>
    </w:tbl>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Это позволило улучшить жилищные условия 6 семьям Нефтеюганского района.</w:t>
      </w: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lastRenderedPageBreak/>
        <w:t xml:space="preserve">Всего в утвержденном Едином списке ветеранов инвалидов и семей, имеющих детей-инвалидов, нуждающихся в улучшении </w:t>
      </w:r>
      <w:proofErr w:type="gramStart"/>
      <w:r w:rsidRPr="00A179A6">
        <w:rPr>
          <w:rFonts w:ascii="Times New Roman" w:eastAsia="Times New Roman" w:hAnsi="Times New Roman" w:cs="Times New Roman"/>
          <w:sz w:val="28"/>
          <w:szCs w:val="28"/>
          <w:lang w:eastAsia="ru-RU"/>
        </w:rPr>
        <w:t xml:space="preserve">жилищных условий, вставших на учет до 1 января 2005 года по </w:t>
      </w:r>
      <w:proofErr w:type="spellStart"/>
      <w:r w:rsidRPr="00A179A6">
        <w:rPr>
          <w:rFonts w:ascii="Times New Roman" w:eastAsia="Times New Roman" w:hAnsi="Times New Roman" w:cs="Times New Roman"/>
          <w:sz w:val="28"/>
          <w:szCs w:val="28"/>
          <w:lang w:eastAsia="ru-RU"/>
        </w:rPr>
        <w:t>Нефтеюганскому</w:t>
      </w:r>
      <w:proofErr w:type="spellEnd"/>
      <w:r w:rsidRPr="00A179A6">
        <w:rPr>
          <w:rFonts w:ascii="Times New Roman" w:eastAsia="Times New Roman" w:hAnsi="Times New Roman" w:cs="Times New Roman"/>
          <w:sz w:val="28"/>
          <w:szCs w:val="28"/>
          <w:lang w:eastAsia="ru-RU"/>
        </w:rPr>
        <w:t xml:space="preserve"> району по состоянию на 01.01.2011 состояли</w:t>
      </w:r>
      <w:proofErr w:type="gramEnd"/>
      <w:r w:rsidRPr="00A179A6">
        <w:rPr>
          <w:rFonts w:ascii="Times New Roman" w:eastAsia="Times New Roman" w:hAnsi="Times New Roman" w:cs="Times New Roman"/>
          <w:sz w:val="28"/>
          <w:szCs w:val="28"/>
          <w:lang w:eastAsia="ru-RU"/>
        </w:rPr>
        <w:t xml:space="preserve"> 111 гражданин. </w:t>
      </w: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proofErr w:type="gramStart"/>
      <w:r w:rsidRPr="00A179A6">
        <w:rPr>
          <w:rFonts w:ascii="Times New Roman" w:eastAsia="Times New Roman" w:hAnsi="Times New Roman" w:cs="Times New Roman"/>
          <w:sz w:val="28"/>
          <w:szCs w:val="28"/>
          <w:lang w:eastAsia="ru-RU"/>
        </w:rPr>
        <w:t>В утвержденном списке граждан, имеющих право на получение жилищных субсидий в связи с выездом из районов Крайнего Севера и приравненных к ним местностей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по категории «выезжающие из районов Крайнего Севера и приравненных к ним местностей» на 2017 год</w:t>
      </w:r>
      <w:proofErr w:type="gramEnd"/>
      <w:r w:rsidRPr="00A179A6">
        <w:rPr>
          <w:rFonts w:ascii="Times New Roman" w:eastAsia="Times New Roman" w:hAnsi="Times New Roman" w:cs="Times New Roman"/>
          <w:sz w:val="28"/>
          <w:szCs w:val="28"/>
          <w:lang w:eastAsia="ru-RU"/>
        </w:rPr>
        <w:t xml:space="preserve"> состоит 142 семей по </w:t>
      </w:r>
      <w:proofErr w:type="spellStart"/>
      <w:r w:rsidRPr="00A179A6">
        <w:rPr>
          <w:rFonts w:ascii="Times New Roman" w:eastAsia="Times New Roman" w:hAnsi="Times New Roman" w:cs="Times New Roman"/>
          <w:sz w:val="28"/>
          <w:szCs w:val="28"/>
          <w:lang w:eastAsia="ru-RU"/>
        </w:rPr>
        <w:t>Нефтеюганскому</w:t>
      </w:r>
      <w:proofErr w:type="spellEnd"/>
      <w:r w:rsidRPr="00A179A6">
        <w:rPr>
          <w:rFonts w:ascii="Times New Roman" w:eastAsia="Times New Roman" w:hAnsi="Times New Roman" w:cs="Times New Roman"/>
          <w:sz w:val="28"/>
          <w:szCs w:val="28"/>
          <w:lang w:eastAsia="ru-RU"/>
        </w:rPr>
        <w:t xml:space="preserve">  району, в 2017 году выдано 5 жилищных сертификата для приобретения жилых помещений</w:t>
      </w: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proofErr w:type="gramStart"/>
      <w:r w:rsidRPr="00A179A6">
        <w:rPr>
          <w:rFonts w:ascii="Times New Roman" w:eastAsia="Times New Roman" w:hAnsi="Times New Roman" w:cs="Times New Roman"/>
          <w:sz w:val="28"/>
          <w:szCs w:val="28"/>
          <w:lang w:eastAsia="ru-RU"/>
        </w:rPr>
        <w:t>В рамках реализации подпрограммы «Обеспечение жильем граждан, выезжающих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утвержденной постановлением Правительства ХМАО-Югры от 05.04.2011 №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w:t>
      </w:r>
      <w:proofErr w:type="gramEnd"/>
      <w:r w:rsidRPr="00A179A6">
        <w:rPr>
          <w:rFonts w:ascii="Times New Roman" w:eastAsia="Times New Roman" w:hAnsi="Times New Roman" w:cs="Times New Roman"/>
          <w:sz w:val="28"/>
          <w:szCs w:val="28"/>
          <w:lang w:eastAsia="ru-RU"/>
        </w:rPr>
        <w:t xml:space="preserve"> 2015 года» по </w:t>
      </w:r>
      <w:proofErr w:type="spellStart"/>
      <w:r w:rsidRPr="00A179A6">
        <w:rPr>
          <w:rFonts w:ascii="Times New Roman" w:eastAsia="Times New Roman" w:hAnsi="Times New Roman" w:cs="Times New Roman"/>
          <w:sz w:val="28"/>
          <w:szCs w:val="28"/>
          <w:lang w:eastAsia="ru-RU"/>
        </w:rPr>
        <w:t>Нефтеюганскому</w:t>
      </w:r>
      <w:proofErr w:type="spellEnd"/>
      <w:r w:rsidRPr="00A179A6">
        <w:rPr>
          <w:rFonts w:ascii="Times New Roman" w:eastAsia="Times New Roman" w:hAnsi="Times New Roman" w:cs="Times New Roman"/>
          <w:sz w:val="28"/>
          <w:szCs w:val="28"/>
          <w:lang w:eastAsia="ru-RU"/>
        </w:rPr>
        <w:t xml:space="preserve"> району в 2017 году в списке состоят 593 семьи.</w:t>
      </w: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В целях реализации подпрограммы «Устойчивое развитие сельских территорий» государственной программы «Развитие агропромышленного комплекса и рынков сельскохозяйственной продукции, сырья и продовольствия в ХМАО-Югре в 2014-2020 годах» предоставлена социальная выплата молодой семье, осуществляющей трудовую деятельность и проживающей в сельской местности, на приобретение жилого помещения в размере 1,4 млн. рублей.</w:t>
      </w: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В ходе реализации программных мероприятий, направленных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«Социальная поддержка жителей Нефтеюганского района на 2014-2020 годы» в 2017 году приобретены 2 жилых помещения в </w:t>
      </w:r>
      <w:proofErr w:type="spellStart"/>
      <w:r w:rsidRPr="00A179A6">
        <w:rPr>
          <w:rFonts w:ascii="Times New Roman" w:eastAsia="Times New Roman" w:hAnsi="Times New Roman" w:cs="Times New Roman"/>
          <w:sz w:val="28"/>
          <w:szCs w:val="28"/>
          <w:lang w:eastAsia="ru-RU"/>
        </w:rPr>
        <w:t>сп</w:t>
      </w:r>
      <w:proofErr w:type="gramStart"/>
      <w:r w:rsidRPr="00A179A6">
        <w:rPr>
          <w:rFonts w:ascii="Times New Roman" w:eastAsia="Times New Roman" w:hAnsi="Times New Roman" w:cs="Times New Roman"/>
          <w:sz w:val="28"/>
          <w:szCs w:val="28"/>
          <w:lang w:eastAsia="ru-RU"/>
        </w:rPr>
        <w:t>.С</w:t>
      </w:r>
      <w:proofErr w:type="gramEnd"/>
      <w:r w:rsidRPr="00A179A6">
        <w:rPr>
          <w:rFonts w:ascii="Times New Roman" w:eastAsia="Times New Roman" w:hAnsi="Times New Roman" w:cs="Times New Roman"/>
          <w:sz w:val="28"/>
          <w:szCs w:val="28"/>
          <w:lang w:eastAsia="ru-RU"/>
        </w:rPr>
        <w:t>алым</w:t>
      </w:r>
      <w:proofErr w:type="spellEnd"/>
      <w:r w:rsidRPr="00A179A6">
        <w:rPr>
          <w:rFonts w:ascii="Times New Roman" w:eastAsia="Times New Roman" w:hAnsi="Times New Roman" w:cs="Times New Roman"/>
          <w:sz w:val="28"/>
          <w:szCs w:val="28"/>
          <w:lang w:eastAsia="ru-RU"/>
        </w:rPr>
        <w:t xml:space="preserve"> общей площадью 73,8 </w:t>
      </w:r>
      <w:proofErr w:type="spellStart"/>
      <w:r w:rsidRPr="00A179A6">
        <w:rPr>
          <w:rFonts w:ascii="Times New Roman" w:eastAsia="Times New Roman" w:hAnsi="Times New Roman" w:cs="Times New Roman"/>
          <w:sz w:val="28"/>
          <w:szCs w:val="28"/>
          <w:lang w:eastAsia="ru-RU"/>
        </w:rPr>
        <w:t>кв.м</w:t>
      </w:r>
      <w:proofErr w:type="spellEnd"/>
      <w:r w:rsidRPr="00A179A6">
        <w:rPr>
          <w:rFonts w:ascii="Times New Roman" w:eastAsia="Times New Roman" w:hAnsi="Times New Roman" w:cs="Times New Roman"/>
          <w:sz w:val="28"/>
          <w:szCs w:val="28"/>
          <w:lang w:eastAsia="ru-RU"/>
        </w:rPr>
        <w:t xml:space="preserve">. на общую сумму 3,5 </w:t>
      </w:r>
      <w:proofErr w:type="spellStart"/>
      <w:r w:rsidRPr="00A179A6">
        <w:rPr>
          <w:rFonts w:ascii="Times New Roman" w:eastAsia="Times New Roman" w:hAnsi="Times New Roman" w:cs="Times New Roman"/>
          <w:sz w:val="28"/>
          <w:szCs w:val="28"/>
          <w:lang w:eastAsia="ru-RU"/>
        </w:rPr>
        <w:t>млн.рублей</w:t>
      </w:r>
      <w:proofErr w:type="spellEnd"/>
      <w:r w:rsidRPr="00A179A6">
        <w:rPr>
          <w:rFonts w:ascii="Times New Roman" w:eastAsia="Times New Roman" w:hAnsi="Times New Roman" w:cs="Times New Roman"/>
          <w:sz w:val="28"/>
          <w:szCs w:val="28"/>
          <w:lang w:eastAsia="ru-RU"/>
        </w:rPr>
        <w:t>.</w:t>
      </w:r>
    </w:p>
    <w:p w:rsidR="00AF00BB" w:rsidRPr="00A179A6" w:rsidRDefault="00AF00BB" w:rsidP="00AF00BB">
      <w:pPr>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Проведено 32 заседания жилищной комиссии при администрации Нефтеюганского района.</w:t>
      </w:r>
    </w:p>
    <w:p w:rsidR="00431846" w:rsidRPr="00A179A6" w:rsidRDefault="00431846" w:rsidP="00AF00BB">
      <w:pPr>
        <w:spacing w:after="0" w:line="240" w:lineRule="auto"/>
        <w:jc w:val="center"/>
        <w:rPr>
          <w:rFonts w:ascii="Times New Roman" w:eastAsia="Calibri" w:hAnsi="Times New Roman" w:cs="Times New Roman"/>
          <w:b/>
          <w:sz w:val="28"/>
          <w:szCs w:val="28"/>
        </w:rPr>
      </w:pPr>
    </w:p>
    <w:p w:rsidR="001B58BF" w:rsidRPr="00A179A6" w:rsidRDefault="001B58BF" w:rsidP="001B58BF">
      <w:pPr>
        <w:spacing w:after="0" w:line="240" w:lineRule="auto"/>
        <w:jc w:val="center"/>
        <w:rPr>
          <w:rFonts w:ascii="Times New Roman" w:hAnsi="Times New Roman" w:cs="Times New Roman"/>
          <w:b/>
          <w:sz w:val="28"/>
          <w:szCs w:val="28"/>
        </w:rPr>
      </w:pPr>
      <w:r w:rsidRPr="00A179A6">
        <w:rPr>
          <w:rFonts w:ascii="Times New Roman" w:hAnsi="Times New Roman" w:cs="Times New Roman"/>
          <w:b/>
          <w:sz w:val="28"/>
          <w:szCs w:val="28"/>
        </w:rPr>
        <w:t>3. Имущественные отношения</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В 2017 году Департамент, в соответствии с Федеральным законом от 06.10.2003 г. № 131-ФЗ «Об общих принципах организации местного </w:t>
      </w:r>
      <w:r w:rsidRPr="00A179A6">
        <w:rPr>
          <w:rFonts w:ascii="Times New Roman" w:eastAsia="Times New Roman" w:hAnsi="Times New Roman" w:cs="Times New Roman"/>
          <w:sz w:val="28"/>
          <w:szCs w:val="28"/>
          <w:lang w:eastAsia="ru-RU"/>
        </w:rPr>
        <w:lastRenderedPageBreak/>
        <w:t>самоуправления в Российской Федерации», продолжил работу по разграничению федеральной, государственной Ханты-Мансийского автономного округа – Югры и муниципальной собственности, а именно:</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-в муниципальную собственность городского, сельских поселений, образованных в границах Нефтеюганского района передано муниципальное имущество на сумму балансовой стоимости 1 134,31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 в том числе:</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городское поселение </w:t>
      </w:r>
      <w:proofErr w:type="spellStart"/>
      <w:r w:rsidRPr="00A179A6">
        <w:rPr>
          <w:rFonts w:ascii="Times New Roman" w:eastAsia="Times New Roman" w:hAnsi="Times New Roman" w:cs="Times New Roman"/>
          <w:sz w:val="28"/>
          <w:szCs w:val="28"/>
          <w:lang w:eastAsia="ru-RU"/>
        </w:rPr>
        <w:t>Пойковский</w:t>
      </w:r>
      <w:proofErr w:type="spellEnd"/>
      <w:r w:rsidRPr="00A179A6">
        <w:rPr>
          <w:rFonts w:ascii="Times New Roman" w:eastAsia="Times New Roman" w:hAnsi="Times New Roman" w:cs="Times New Roman"/>
          <w:sz w:val="28"/>
          <w:szCs w:val="28"/>
          <w:lang w:eastAsia="ru-RU"/>
        </w:rPr>
        <w:t xml:space="preserve"> – 598,55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сельское поселение </w:t>
      </w:r>
      <w:proofErr w:type="spellStart"/>
      <w:r w:rsidRPr="00A179A6">
        <w:rPr>
          <w:rFonts w:ascii="Times New Roman" w:eastAsia="Times New Roman" w:hAnsi="Times New Roman" w:cs="Times New Roman"/>
          <w:sz w:val="28"/>
          <w:szCs w:val="28"/>
          <w:lang w:eastAsia="ru-RU"/>
        </w:rPr>
        <w:t>Лемпино</w:t>
      </w:r>
      <w:proofErr w:type="spellEnd"/>
      <w:r w:rsidRPr="00A179A6">
        <w:rPr>
          <w:rFonts w:ascii="Times New Roman" w:eastAsia="Times New Roman" w:hAnsi="Times New Roman" w:cs="Times New Roman"/>
          <w:sz w:val="28"/>
          <w:szCs w:val="28"/>
          <w:lang w:eastAsia="ru-RU"/>
        </w:rPr>
        <w:t xml:space="preserve"> – 18,32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сельское поселение </w:t>
      </w:r>
      <w:proofErr w:type="spellStart"/>
      <w:r w:rsidRPr="00A179A6">
        <w:rPr>
          <w:rFonts w:ascii="Times New Roman" w:eastAsia="Times New Roman" w:hAnsi="Times New Roman" w:cs="Times New Roman"/>
          <w:sz w:val="28"/>
          <w:szCs w:val="28"/>
          <w:lang w:eastAsia="ru-RU"/>
        </w:rPr>
        <w:t>Усть-Юган</w:t>
      </w:r>
      <w:proofErr w:type="spellEnd"/>
      <w:r w:rsidRPr="00A179A6">
        <w:rPr>
          <w:rFonts w:ascii="Times New Roman" w:eastAsia="Times New Roman" w:hAnsi="Times New Roman" w:cs="Times New Roman"/>
          <w:sz w:val="28"/>
          <w:szCs w:val="28"/>
          <w:lang w:eastAsia="ru-RU"/>
        </w:rPr>
        <w:t xml:space="preserve"> – 85,08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сельское поселение </w:t>
      </w:r>
      <w:proofErr w:type="spellStart"/>
      <w:r w:rsidRPr="00A179A6">
        <w:rPr>
          <w:rFonts w:ascii="Times New Roman" w:eastAsia="Times New Roman" w:hAnsi="Times New Roman" w:cs="Times New Roman"/>
          <w:sz w:val="28"/>
          <w:szCs w:val="28"/>
          <w:lang w:eastAsia="ru-RU"/>
        </w:rPr>
        <w:t>Куть-Ях</w:t>
      </w:r>
      <w:proofErr w:type="spellEnd"/>
      <w:r w:rsidRPr="00A179A6">
        <w:rPr>
          <w:rFonts w:ascii="Times New Roman" w:eastAsia="Times New Roman" w:hAnsi="Times New Roman" w:cs="Times New Roman"/>
          <w:sz w:val="28"/>
          <w:szCs w:val="28"/>
          <w:lang w:eastAsia="ru-RU"/>
        </w:rPr>
        <w:t xml:space="preserve"> – 30,15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сельское поселение </w:t>
      </w:r>
      <w:proofErr w:type="spellStart"/>
      <w:r w:rsidRPr="00A179A6">
        <w:rPr>
          <w:rFonts w:ascii="Times New Roman" w:eastAsia="Times New Roman" w:hAnsi="Times New Roman" w:cs="Times New Roman"/>
          <w:sz w:val="28"/>
          <w:szCs w:val="28"/>
          <w:lang w:eastAsia="ru-RU"/>
        </w:rPr>
        <w:t>Салым</w:t>
      </w:r>
      <w:proofErr w:type="spellEnd"/>
      <w:r w:rsidRPr="00A179A6">
        <w:rPr>
          <w:rFonts w:ascii="Times New Roman" w:eastAsia="Times New Roman" w:hAnsi="Times New Roman" w:cs="Times New Roman"/>
          <w:sz w:val="28"/>
          <w:szCs w:val="28"/>
          <w:lang w:eastAsia="ru-RU"/>
        </w:rPr>
        <w:t xml:space="preserve"> – 174,01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сельское поселение Сентябрьский – 115,74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сельское поселение </w:t>
      </w:r>
      <w:proofErr w:type="spellStart"/>
      <w:r w:rsidRPr="00A179A6">
        <w:rPr>
          <w:rFonts w:ascii="Times New Roman" w:eastAsia="Times New Roman" w:hAnsi="Times New Roman" w:cs="Times New Roman"/>
          <w:sz w:val="28"/>
          <w:szCs w:val="28"/>
          <w:lang w:eastAsia="ru-RU"/>
        </w:rPr>
        <w:t>Сингапай</w:t>
      </w:r>
      <w:proofErr w:type="spellEnd"/>
      <w:r w:rsidRPr="00A179A6">
        <w:rPr>
          <w:rFonts w:ascii="Times New Roman" w:eastAsia="Times New Roman" w:hAnsi="Times New Roman" w:cs="Times New Roman"/>
          <w:sz w:val="28"/>
          <w:szCs w:val="28"/>
          <w:lang w:eastAsia="ru-RU"/>
        </w:rPr>
        <w:t xml:space="preserve"> – 51,26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сельское поселение </w:t>
      </w:r>
      <w:proofErr w:type="spellStart"/>
      <w:r w:rsidRPr="00A179A6">
        <w:rPr>
          <w:rFonts w:ascii="Times New Roman" w:eastAsia="Times New Roman" w:hAnsi="Times New Roman" w:cs="Times New Roman"/>
          <w:sz w:val="28"/>
          <w:szCs w:val="28"/>
          <w:lang w:eastAsia="ru-RU"/>
        </w:rPr>
        <w:t>Каркатеевы</w:t>
      </w:r>
      <w:proofErr w:type="spellEnd"/>
      <w:r w:rsidRPr="00A179A6">
        <w:rPr>
          <w:rFonts w:ascii="Times New Roman" w:eastAsia="Times New Roman" w:hAnsi="Times New Roman" w:cs="Times New Roman"/>
          <w:sz w:val="28"/>
          <w:szCs w:val="28"/>
          <w:lang w:eastAsia="ru-RU"/>
        </w:rPr>
        <w:t xml:space="preserve"> – 61,2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-в муниципальную собственность Нефтеюганского района на безвозмездной основе принято имущество на сумму балансовой стоимости 15,85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 в том числе:</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-из государственной собственности Ханты-Мансийского автономного округа – Югры недвижимое и движимое имущество, балансовой стоимостью 6,63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-из собственности поселений на сумму балансовой стоимости 9,22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 в том числе:</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городское поселение </w:t>
      </w:r>
      <w:proofErr w:type="spellStart"/>
      <w:r w:rsidRPr="00A179A6">
        <w:rPr>
          <w:rFonts w:ascii="Times New Roman" w:eastAsia="Times New Roman" w:hAnsi="Times New Roman" w:cs="Times New Roman"/>
          <w:sz w:val="28"/>
          <w:szCs w:val="28"/>
          <w:lang w:eastAsia="ru-RU"/>
        </w:rPr>
        <w:t>Пойковский</w:t>
      </w:r>
      <w:proofErr w:type="spellEnd"/>
      <w:r w:rsidRPr="00A179A6">
        <w:rPr>
          <w:rFonts w:ascii="Times New Roman" w:eastAsia="Times New Roman" w:hAnsi="Times New Roman" w:cs="Times New Roman"/>
          <w:sz w:val="28"/>
          <w:szCs w:val="28"/>
          <w:lang w:eastAsia="ru-RU"/>
        </w:rPr>
        <w:t xml:space="preserve"> – 2,65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сельское поселение Сентябрьский – 3,77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сельское поселение </w:t>
      </w:r>
      <w:proofErr w:type="spellStart"/>
      <w:r w:rsidRPr="00A179A6">
        <w:rPr>
          <w:rFonts w:ascii="Times New Roman" w:eastAsia="Times New Roman" w:hAnsi="Times New Roman" w:cs="Times New Roman"/>
          <w:sz w:val="28"/>
          <w:szCs w:val="28"/>
          <w:lang w:eastAsia="ru-RU"/>
        </w:rPr>
        <w:t>Сингапай</w:t>
      </w:r>
      <w:proofErr w:type="spellEnd"/>
      <w:r w:rsidRPr="00A179A6">
        <w:rPr>
          <w:rFonts w:ascii="Times New Roman" w:eastAsia="Times New Roman" w:hAnsi="Times New Roman" w:cs="Times New Roman"/>
          <w:sz w:val="28"/>
          <w:szCs w:val="28"/>
          <w:lang w:eastAsia="ru-RU"/>
        </w:rPr>
        <w:t xml:space="preserve"> – 0,76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сельское поселение </w:t>
      </w:r>
      <w:proofErr w:type="spellStart"/>
      <w:r w:rsidRPr="00A179A6">
        <w:rPr>
          <w:rFonts w:ascii="Times New Roman" w:eastAsia="Times New Roman" w:hAnsi="Times New Roman" w:cs="Times New Roman"/>
          <w:sz w:val="28"/>
          <w:szCs w:val="28"/>
          <w:lang w:eastAsia="ru-RU"/>
        </w:rPr>
        <w:t>Усть-Юган</w:t>
      </w:r>
      <w:proofErr w:type="spellEnd"/>
      <w:r w:rsidRPr="00A179A6">
        <w:rPr>
          <w:rFonts w:ascii="Times New Roman" w:eastAsia="Times New Roman" w:hAnsi="Times New Roman" w:cs="Times New Roman"/>
          <w:sz w:val="28"/>
          <w:szCs w:val="28"/>
          <w:lang w:eastAsia="ru-RU"/>
        </w:rPr>
        <w:t xml:space="preserve"> – 2,04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В целях эффективного использования муниципального имущества, находящегося в собственности муниципального образования </w:t>
      </w:r>
      <w:proofErr w:type="spellStart"/>
      <w:r w:rsidRPr="00A179A6">
        <w:rPr>
          <w:rFonts w:ascii="Times New Roman" w:eastAsia="Times New Roman" w:hAnsi="Times New Roman" w:cs="Times New Roman"/>
          <w:sz w:val="28"/>
          <w:szCs w:val="28"/>
          <w:lang w:eastAsia="ru-RU"/>
        </w:rPr>
        <w:t>Нефтеюганский</w:t>
      </w:r>
      <w:proofErr w:type="spellEnd"/>
      <w:r w:rsidRPr="00A179A6">
        <w:rPr>
          <w:rFonts w:ascii="Times New Roman" w:eastAsia="Times New Roman" w:hAnsi="Times New Roman" w:cs="Times New Roman"/>
          <w:sz w:val="28"/>
          <w:szCs w:val="28"/>
          <w:lang w:eastAsia="ru-RU"/>
        </w:rPr>
        <w:t xml:space="preserve"> район, в 2017 году Департаментом было проведено 10 проверок сохранности и целевого использования муниципального имущества на предмет выявления неиспользуемого или используемого не по назначению.</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За 2017 год, в соответствии с приказом Департамента от 30.12.2016     № 627, проведены проверки сохранности и целевого использования муниципального имущества:</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 xml:space="preserve">Закрепленного на праве оперативного управления </w:t>
      </w:r>
      <w:proofErr w:type="gramStart"/>
      <w:r w:rsidRPr="00A179A6">
        <w:rPr>
          <w:rFonts w:ascii="Times New Roman" w:hAnsi="Times New Roman" w:cs="Times New Roman"/>
          <w:sz w:val="28"/>
          <w:szCs w:val="28"/>
        </w:rPr>
        <w:t>за</w:t>
      </w:r>
      <w:proofErr w:type="gramEnd"/>
      <w:r w:rsidRPr="00A179A6">
        <w:rPr>
          <w:rFonts w:ascii="Times New Roman" w:hAnsi="Times New Roman" w:cs="Times New Roman"/>
          <w:sz w:val="28"/>
          <w:szCs w:val="28"/>
        </w:rPr>
        <w:t xml:space="preserve">: </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w:t>
      </w:r>
      <w:proofErr w:type="spellStart"/>
      <w:r w:rsidRPr="00A179A6">
        <w:rPr>
          <w:rFonts w:ascii="Times New Roman" w:hAnsi="Times New Roman" w:cs="Times New Roman"/>
          <w:sz w:val="28"/>
          <w:szCs w:val="28"/>
        </w:rPr>
        <w:t>Нефтеюганским</w:t>
      </w:r>
      <w:proofErr w:type="spellEnd"/>
      <w:r w:rsidRPr="00A179A6">
        <w:rPr>
          <w:rFonts w:ascii="Times New Roman" w:hAnsi="Times New Roman" w:cs="Times New Roman"/>
          <w:sz w:val="28"/>
          <w:szCs w:val="28"/>
        </w:rPr>
        <w:t xml:space="preserve"> районным муниципальным общеобразовательным бюджетным учреждением «</w:t>
      </w:r>
      <w:proofErr w:type="spellStart"/>
      <w:r w:rsidRPr="00A179A6">
        <w:rPr>
          <w:rFonts w:ascii="Times New Roman" w:hAnsi="Times New Roman" w:cs="Times New Roman"/>
          <w:sz w:val="28"/>
          <w:szCs w:val="28"/>
        </w:rPr>
        <w:t>Лемпинская</w:t>
      </w:r>
      <w:proofErr w:type="spellEnd"/>
      <w:r w:rsidRPr="00A179A6">
        <w:rPr>
          <w:rFonts w:ascii="Times New Roman" w:hAnsi="Times New Roman" w:cs="Times New Roman"/>
          <w:sz w:val="28"/>
          <w:szCs w:val="28"/>
        </w:rPr>
        <w:t xml:space="preserve"> средняя общеобразовательная школа»;</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w:t>
      </w:r>
      <w:proofErr w:type="spellStart"/>
      <w:r w:rsidRPr="00A179A6">
        <w:rPr>
          <w:rFonts w:ascii="Times New Roman" w:hAnsi="Times New Roman" w:cs="Times New Roman"/>
          <w:sz w:val="28"/>
          <w:szCs w:val="28"/>
        </w:rPr>
        <w:t>Нефтеюганским</w:t>
      </w:r>
      <w:proofErr w:type="spellEnd"/>
      <w:r w:rsidRPr="00A179A6">
        <w:rPr>
          <w:rFonts w:ascii="Times New Roman" w:hAnsi="Times New Roman" w:cs="Times New Roman"/>
          <w:sz w:val="28"/>
          <w:szCs w:val="28"/>
        </w:rPr>
        <w:t xml:space="preserve"> районным муниципальным общеобразовательным бюджетным учреждением  для детей дошкольного и младшего школьного возраста «</w:t>
      </w:r>
      <w:proofErr w:type="gramStart"/>
      <w:r w:rsidRPr="00A179A6">
        <w:rPr>
          <w:rFonts w:ascii="Times New Roman" w:hAnsi="Times New Roman" w:cs="Times New Roman"/>
          <w:sz w:val="28"/>
          <w:szCs w:val="28"/>
        </w:rPr>
        <w:t>Начальная</w:t>
      </w:r>
      <w:proofErr w:type="gramEnd"/>
      <w:r w:rsidRPr="00A179A6">
        <w:rPr>
          <w:rFonts w:ascii="Times New Roman" w:hAnsi="Times New Roman" w:cs="Times New Roman"/>
          <w:sz w:val="28"/>
          <w:szCs w:val="28"/>
        </w:rPr>
        <w:t xml:space="preserve"> школа-детский сад»;</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w:t>
      </w:r>
      <w:proofErr w:type="spellStart"/>
      <w:r w:rsidRPr="00A179A6">
        <w:rPr>
          <w:rFonts w:ascii="Times New Roman" w:hAnsi="Times New Roman" w:cs="Times New Roman"/>
          <w:sz w:val="28"/>
          <w:szCs w:val="28"/>
        </w:rPr>
        <w:t>Нефтеюганским</w:t>
      </w:r>
      <w:proofErr w:type="spellEnd"/>
      <w:r w:rsidRPr="00A179A6">
        <w:rPr>
          <w:rFonts w:ascii="Times New Roman" w:hAnsi="Times New Roman" w:cs="Times New Roman"/>
          <w:sz w:val="28"/>
          <w:szCs w:val="28"/>
        </w:rPr>
        <w:t xml:space="preserve"> районным муниципальным дошкольным образовательным бюджетным учреждением «Детский сад «Солнышко»;</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lastRenderedPageBreak/>
        <w:t>-</w:t>
      </w:r>
      <w:proofErr w:type="spellStart"/>
      <w:r w:rsidRPr="00A179A6">
        <w:rPr>
          <w:rFonts w:ascii="Times New Roman" w:hAnsi="Times New Roman" w:cs="Times New Roman"/>
          <w:sz w:val="28"/>
          <w:szCs w:val="28"/>
        </w:rPr>
        <w:t>Нефтеюганским</w:t>
      </w:r>
      <w:proofErr w:type="spellEnd"/>
      <w:r w:rsidRPr="00A179A6">
        <w:rPr>
          <w:rFonts w:ascii="Times New Roman" w:hAnsi="Times New Roman" w:cs="Times New Roman"/>
          <w:sz w:val="28"/>
          <w:szCs w:val="28"/>
        </w:rPr>
        <w:t xml:space="preserve"> районным муниципальным дошкольным образовательным бюджетным учреждением «Центр развития </w:t>
      </w:r>
      <w:proofErr w:type="gramStart"/>
      <w:r w:rsidRPr="00A179A6">
        <w:rPr>
          <w:rFonts w:ascii="Times New Roman" w:hAnsi="Times New Roman" w:cs="Times New Roman"/>
          <w:sz w:val="28"/>
          <w:szCs w:val="28"/>
        </w:rPr>
        <w:t>ребенка-детский</w:t>
      </w:r>
      <w:proofErr w:type="gramEnd"/>
      <w:r w:rsidRPr="00A179A6">
        <w:rPr>
          <w:rFonts w:ascii="Times New Roman" w:hAnsi="Times New Roman" w:cs="Times New Roman"/>
          <w:sz w:val="28"/>
          <w:szCs w:val="28"/>
        </w:rPr>
        <w:t xml:space="preserve"> сад «Родничок»;</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w:t>
      </w:r>
      <w:proofErr w:type="spellStart"/>
      <w:r w:rsidRPr="00A179A6">
        <w:rPr>
          <w:rFonts w:ascii="Times New Roman" w:hAnsi="Times New Roman" w:cs="Times New Roman"/>
          <w:sz w:val="28"/>
          <w:szCs w:val="28"/>
        </w:rPr>
        <w:t>Нефтеюганским</w:t>
      </w:r>
      <w:proofErr w:type="spellEnd"/>
      <w:r w:rsidRPr="00A179A6">
        <w:rPr>
          <w:rFonts w:ascii="Times New Roman" w:hAnsi="Times New Roman" w:cs="Times New Roman"/>
          <w:sz w:val="28"/>
          <w:szCs w:val="28"/>
        </w:rPr>
        <w:t xml:space="preserve"> районным муниципальным образовательным бюджетным учреждением дополнительного образования «Центр развития творчества детей и юношества»;</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w:t>
      </w:r>
      <w:proofErr w:type="spellStart"/>
      <w:r w:rsidRPr="00A179A6">
        <w:rPr>
          <w:rFonts w:ascii="Times New Roman" w:hAnsi="Times New Roman" w:cs="Times New Roman"/>
          <w:sz w:val="28"/>
          <w:szCs w:val="28"/>
        </w:rPr>
        <w:t>Нефтеюганским</w:t>
      </w:r>
      <w:proofErr w:type="spellEnd"/>
      <w:r w:rsidRPr="00A179A6">
        <w:rPr>
          <w:rFonts w:ascii="Times New Roman" w:hAnsi="Times New Roman" w:cs="Times New Roman"/>
          <w:sz w:val="28"/>
          <w:szCs w:val="28"/>
        </w:rPr>
        <w:t xml:space="preserve"> районным муниципальным дошкольным образовательным бюджетным учреждением «Детский сад «Жемчужинка»;</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-Департамент строительства и жилищно-коммунального комплекса Нефтеюганского района;</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-Бюджетное учреждение Нефтеюганского района физкультурно-спортивное объединение «Атлант»;</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-Муниципальным казенным учреждением «Управление по обеспечению деятельности учреждений культуры и спорта».</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 xml:space="preserve">Закрепленного на праве хозяйственного ведения за </w:t>
      </w:r>
      <w:proofErr w:type="spellStart"/>
      <w:r w:rsidRPr="00A179A6">
        <w:rPr>
          <w:rFonts w:ascii="Times New Roman" w:hAnsi="Times New Roman" w:cs="Times New Roman"/>
          <w:sz w:val="28"/>
          <w:szCs w:val="28"/>
        </w:rPr>
        <w:t>Пойковским</w:t>
      </w:r>
      <w:proofErr w:type="spellEnd"/>
      <w:r w:rsidRPr="00A179A6">
        <w:rPr>
          <w:rFonts w:ascii="Times New Roman" w:hAnsi="Times New Roman" w:cs="Times New Roman"/>
          <w:sz w:val="28"/>
          <w:szCs w:val="28"/>
        </w:rPr>
        <w:t xml:space="preserve"> муниципальным унитарным предприятием «Управление </w:t>
      </w:r>
      <w:proofErr w:type="spellStart"/>
      <w:r w:rsidRPr="00A179A6">
        <w:rPr>
          <w:rFonts w:ascii="Times New Roman" w:hAnsi="Times New Roman" w:cs="Times New Roman"/>
          <w:sz w:val="28"/>
          <w:szCs w:val="28"/>
        </w:rPr>
        <w:t>тепловодоснабжения</w:t>
      </w:r>
      <w:proofErr w:type="spellEnd"/>
      <w:r w:rsidRPr="00A179A6">
        <w:rPr>
          <w:rFonts w:ascii="Times New Roman" w:hAnsi="Times New Roman" w:cs="Times New Roman"/>
          <w:sz w:val="28"/>
          <w:szCs w:val="28"/>
        </w:rPr>
        <w:t>».</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А также проведена сверка данных бухгалтерского учета с реестром муниципального имущества.</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При проведении проверок используемого не по назначению имущества не выявлено.</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Выявлено неиспользуемое имущество, а также имущество, непригодное к эксплуатации. Департаментом даны рекомендации по организации мероприятий:</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-по списанию и ликвидации непригодного имущества;</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-по внедрению неиспользуемого имущества или решению вопроса о его перераспределении между муниципальными учреждениями Нефтеюганского района.</w:t>
      </w:r>
    </w:p>
    <w:p w:rsidR="001B58BF" w:rsidRPr="00A179A6" w:rsidRDefault="001B58BF" w:rsidP="001B58BF">
      <w:pPr>
        <w:spacing w:after="0" w:line="240" w:lineRule="auto"/>
        <w:ind w:firstLine="708"/>
        <w:jc w:val="both"/>
        <w:rPr>
          <w:rFonts w:ascii="Times New Roman" w:hAnsi="Times New Roman" w:cs="Times New Roman"/>
          <w:sz w:val="28"/>
          <w:szCs w:val="28"/>
        </w:rPr>
      </w:pPr>
      <w:r w:rsidRPr="00A179A6">
        <w:rPr>
          <w:rFonts w:ascii="Times New Roman" w:hAnsi="Times New Roman" w:cs="Times New Roman"/>
          <w:sz w:val="28"/>
          <w:szCs w:val="28"/>
        </w:rPr>
        <w:t xml:space="preserve">Мероприятия по списанию и ликвидации непригодного имущества организациями будут произведены в 2018 году, в соответствии с выделенными бюджетными ассигнованиями на данные цели. </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Документально оформлены операции по перераспределению недвижимого и движимого муниципального имущества между структурными подразделениями администрации района, муниципальными учреждениями (внутреннее перемещение) на общую сумму 79,631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ублей</w:t>
      </w:r>
      <w:proofErr w:type="spellEnd"/>
      <w:r w:rsidRPr="00A179A6">
        <w:rPr>
          <w:rFonts w:ascii="Times New Roman" w:eastAsia="Times New Roman" w:hAnsi="Times New Roman" w:cs="Times New Roman"/>
          <w:sz w:val="28"/>
          <w:szCs w:val="28"/>
          <w:lang w:eastAsia="ru-RU"/>
        </w:rPr>
        <w:t>.</w:t>
      </w:r>
    </w:p>
    <w:p w:rsidR="001B58BF" w:rsidRPr="00A179A6" w:rsidRDefault="001B58BF" w:rsidP="001B58BF">
      <w:pPr>
        <w:autoSpaceDE w:val="0"/>
        <w:autoSpaceDN w:val="0"/>
        <w:adjustRightInd w:val="0"/>
        <w:spacing w:after="0" w:line="240" w:lineRule="auto"/>
        <w:ind w:firstLine="709"/>
        <w:jc w:val="both"/>
        <w:rPr>
          <w:rFonts w:ascii="Times New Roman" w:hAnsi="Times New Roman" w:cs="Times New Roman"/>
          <w:sz w:val="28"/>
          <w:szCs w:val="28"/>
        </w:rPr>
      </w:pPr>
    </w:p>
    <w:p w:rsidR="001B58BF" w:rsidRPr="00A179A6" w:rsidRDefault="001B58BF" w:rsidP="001B58BF">
      <w:pPr>
        <w:autoSpaceDE w:val="0"/>
        <w:autoSpaceDN w:val="0"/>
        <w:adjustRightInd w:val="0"/>
        <w:spacing w:after="0" w:line="240" w:lineRule="auto"/>
        <w:ind w:firstLine="709"/>
        <w:jc w:val="both"/>
        <w:rPr>
          <w:rFonts w:ascii="Times New Roman" w:hAnsi="Times New Roman" w:cs="Times New Roman"/>
          <w:sz w:val="28"/>
          <w:szCs w:val="28"/>
        </w:rPr>
      </w:pPr>
      <w:r w:rsidRPr="00A179A6">
        <w:rPr>
          <w:rFonts w:ascii="Times New Roman" w:hAnsi="Times New Roman" w:cs="Times New Roman"/>
          <w:sz w:val="28"/>
          <w:szCs w:val="28"/>
        </w:rPr>
        <w:t xml:space="preserve">В связи с моральным, физическим износом объектов муниципальной собственности, проводилось списание муниципального имущества, учитываемого в составе основных средств, не пригодного для дальнейшей эксплуатации. Списание недвижимого имущества, сооружений, передаточных устройств, транспортных средств, самоходных машин и судоходного транспорта, а также движимого имущества, стоимость которого равна или </w:t>
      </w:r>
      <w:proofErr w:type="gramStart"/>
      <w:r w:rsidRPr="00A179A6">
        <w:rPr>
          <w:rFonts w:ascii="Times New Roman" w:hAnsi="Times New Roman" w:cs="Times New Roman"/>
          <w:sz w:val="28"/>
          <w:szCs w:val="28"/>
        </w:rPr>
        <w:t>превышает 150 тысяч рублей за 1 единицу производилось</w:t>
      </w:r>
      <w:proofErr w:type="gramEnd"/>
      <w:r w:rsidRPr="00A179A6">
        <w:rPr>
          <w:rFonts w:ascii="Times New Roman" w:hAnsi="Times New Roman" w:cs="Times New Roman"/>
          <w:sz w:val="28"/>
          <w:szCs w:val="28"/>
        </w:rPr>
        <w:t xml:space="preserve"> по заключению постоянно действующих комиссий, с </w:t>
      </w:r>
      <w:r w:rsidRPr="00A179A6">
        <w:rPr>
          <w:rFonts w:ascii="Times New Roman" w:hAnsi="Times New Roman" w:cs="Times New Roman"/>
          <w:sz w:val="28"/>
          <w:szCs w:val="28"/>
        </w:rPr>
        <w:lastRenderedPageBreak/>
        <w:t xml:space="preserve">включением в состав комиссий представителей администрации Нефтеюганского района, назначенных распоряжением администрации Нефтеюганского района. </w:t>
      </w:r>
    </w:p>
    <w:p w:rsidR="001B58BF" w:rsidRPr="00A179A6" w:rsidRDefault="001B58BF" w:rsidP="001B58BF">
      <w:pPr>
        <w:autoSpaceDE w:val="0"/>
        <w:autoSpaceDN w:val="0"/>
        <w:adjustRightInd w:val="0"/>
        <w:spacing w:after="0" w:line="240" w:lineRule="auto"/>
        <w:ind w:firstLine="709"/>
        <w:jc w:val="both"/>
        <w:rPr>
          <w:rFonts w:ascii="Times New Roman" w:hAnsi="Times New Roman" w:cs="Times New Roman"/>
          <w:sz w:val="28"/>
          <w:szCs w:val="28"/>
        </w:rPr>
      </w:pPr>
      <w:r w:rsidRPr="00A179A6">
        <w:rPr>
          <w:rFonts w:ascii="Times New Roman" w:hAnsi="Times New Roman" w:cs="Times New Roman"/>
          <w:sz w:val="28"/>
          <w:szCs w:val="28"/>
        </w:rPr>
        <w:t xml:space="preserve">Всего в 2017 году на основании приказов Департамента списано имущества на сумму балансовой стоимости 9,461 </w:t>
      </w:r>
      <w:proofErr w:type="spellStart"/>
      <w:r w:rsidRPr="00A179A6">
        <w:rPr>
          <w:rFonts w:ascii="Times New Roman" w:hAnsi="Times New Roman" w:cs="Times New Roman"/>
          <w:sz w:val="28"/>
          <w:szCs w:val="28"/>
        </w:rPr>
        <w:t>млн</w:t>
      </w:r>
      <w:proofErr w:type="gramStart"/>
      <w:r w:rsidRPr="00A179A6">
        <w:rPr>
          <w:rFonts w:ascii="Times New Roman" w:hAnsi="Times New Roman" w:cs="Times New Roman"/>
          <w:sz w:val="28"/>
          <w:szCs w:val="28"/>
        </w:rPr>
        <w:t>.р</w:t>
      </w:r>
      <w:proofErr w:type="gramEnd"/>
      <w:r w:rsidRPr="00A179A6">
        <w:rPr>
          <w:rFonts w:ascii="Times New Roman" w:hAnsi="Times New Roman" w:cs="Times New Roman"/>
          <w:sz w:val="28"/>
          <w:szCs w:val="28"/>
        </w:rPr>
        <w:t>ублей</w:t>
      </w:r>
      <w:proofErr w:type="spellEnd"/>
      <w:r w:rsidRPr="00A179A6">
        <w:rPr>
          <w:rFonts w:ascii="Times New Roman" w:hAnsi="Times New Roman" w:cs="Times New Roman"/>
          <w:sz w:val="28"/>
          <w:szCs w:val="28"/>
        </w:rPr>
        <w:t>, в том числе:</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муниципальными учреждениями, структурными подразделениями администрации Нефтеюганского района, а также из казны муниципального образования, на сумму балансовой стоимости 4,971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ублей</w:t>
      </w:r>
      <w:proofErr w:type="spellEnd"/>
      <w:r w:rsidRPr="00A179A6">
        <w:rPr>
          <w:rFonts w:ascii="Times New Roman" w:eastAsia="Times New Roman" w:hAnsi="Times New Roman" w:cs="Times New Roman"/>
          <w:sz w:val="28"/>
          <w:szCs w:val="28"/>
          <w:lang w:eastAsia="ru-RU"/>
        </w:rPr>
        <w:t xml:space="preserve">; </w:t>
      </w:r>
    </w:p>
    <w:p w:rsidR="001B58BF" w:rsidRPr="00A179A6" w:rsidRDefault="001B58BF" w:rsidP="001B58BF">
      <w:pPr>
        <w:suppressAutoHyphens/>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муниципальными унитарными предприятиями на сумму балансовой стоимости 4,490 </w:t>
      </w:r>
      <w:proofErr w:type="spellStart"/>
      <w:r w:rsidRPr="00A179A6">
        <w:rPr>
          <w:rFonts w:ascii="Times New Roman" w:eastAsia="Times New Roman" w:hAnsi="Times New Roman" w:cs="Times New Roman"/>
          <w:sz w:val="28"/>
          <w:szCs w:val="28"/>
          <w:lang w:eastAsia="ru-RU"/>
        </w:rPr>
        <w:t>млн</w:t>
      </w:r>
      <w:proofErr w:type="gramStart"/>
      <w:r w:rsidRPr="00A179A6">
        <w:rPr>
          <w:rFonts w:ascii="Times New Roman" w:eastAsia="Times New Roman" w:hAnsi="Times New Roman" w:cs="Times New Roman"/>
          <w:sz w:val="28"/>
          <w:szCs w:val="28"/>
          <w:lang w:eastAsia="ru-RU"/>
        </w:rPr>
        <w:t>.р</w:t>
      </w:r>
      <w:proofErr w:type="gramEnd"/>
      <w:r w:rsidRPr="00A179A6">
        <w:rPr>
          <w:rFonts w:ascii="Times New Roman" w:eastAsia="Times New Roman" w:hAnsi="Times New Roman" w:cs="Times New Roman"/>
          <w:sz w:val="28"/>
          <w:szCs w:val="28"/>
          <w:lang w:eastAsia="ru-RU"/>
        </w:rPr>
        <w:t>ублей</w:t>
      </w:r>
      <w:proofErr w:type="spellEnd"/>
      <w:r w:rsidRPr="00A179A6">
        <w:rPr>
          <w:rFonts w:ascii="Times New Roman" w:eastAsia="Times New Roman" w:hAnsi="Times New Roman" w:cs="Times New Roman"/>
          <w:sz w:val="28"/>
          <w:szCs w:val="28"/>
          <w:lang w:eastAsia="ru-RU"/>
        </w:rPr>
        <w:t>.</w:t>
      </w:r>
    </w:p>
    <w:p w:rsidR="001B58BF" w:rsidRDefault="001B58BF" w:rsidP="001B58BF">
      <w:pPr>
        <w:spacing w:after="0" w:line="240" w:lineRule="auto"/>
        <w:ind w:firstLine="709"/>
        <w:jc w:val="both"/>
        <w:rPr>
          <w:rFonts w:ascii="Times New Roman" w:hAnsi="Times New Roman" w:cs="Times New Roman"/>
          <w:sz w:val="28"/>
          <w:szCs w:val="28"/>
        </w:rPr>
      </w:pPr>
    </w:p>
    <w:p w:rsidR="004004D5" w:rsidRPr="00A179A6" w:rsidRDefault="004004D5" w:rsidP="001B58BF">
      <w:pPr>
        <w:spacing w:after="0" w:line="240" w:lineRule="auto"/>
        <w:ind w:firstLine="709"/>
        <w:jc w:val="both"/>
        <w:rPr>
          <w:rFonts w:ascii="Times New Roman" w:hAnsi="Times New Roman" w:cs="Times New Roman"/>
          <w:sz w:val="28"/>
          <w:szCs w:val="28"/>
        </w:rPr>
      </w:pPr>
    </w:p>
    <w:p w:rsidR="001B58BF" w:rsidRPr="00A179A6" w:rsidRDefault="001B58BF" w:rsidP="001B58BF">
      <w:pPr>
        <w:spacing w:after="0" w:line="240" w:lineRule="auto"/>
        <w:ind w:firstLine="709"/>
        <w:jc w:val="both"/>
        <w:rPr>
          <w:rFonts w:ascii="Times New Roman" w:hAnsi="Times New Roman" w:cs="Times New Roman"/>
          <w:sz w:val="28"/>
          <w:szCs w:val="28"/>
        </w:rPr>
      </w:pPr>
      <w:proofErr w:type="gramStart"/>
      <w:r w:rsidRPr="00A179A6">
        <w:rPr>
          <w:rFonts w:ascii="Times New Roman" w:hAnsi="Times New Roman" w:cs="Times New Roman"/>
          <w:sz w:val="28"/>
          <w:szCs w:val="28"/>
        </w:rPr>
        <w:t xml:space="preserve">В целях увеличения неналоговых доходов, поступающих в бюджет муниципального образования </w:t>
      </w:r>
      <w:proofErr w:type="spellStart"/>
      <w:r w:rsidRPr="00A179A6">
        <w:rPr>
          <w:rFonts w:ascii="Times New Roman" w:hAnsi="Times New Roman" w:cs="Times New Roman"/>
          <w:sz w:val="28"/>
          <w:szCs w:val="28"/>
        </w:rPr>
        <w:t>Нефтеюганский</w:t>
      </w:r>
      <w:proofErr w:type="spellEnd"/>
      <w:r w:rsidRPr="00A179A6">
        <w:rPr>
          <w:rFonts w:ascii="Times New Roman" w:hAnsi="Times New Roman" w:cs="Times New Roman"/>
          <w:sz w:val="28"/>
          <w:szCs w:val="28"/>
        </w:rPr>
        <w:t xml:space="preserve"> район, в течение 2017 года Департаментом велась работа по заключению договоров аренды муниципального имущества, осуществлялся контроль по выполнению арендаторами условий договоров аренды, за состоянием  муниципального имущества, переданного по договорам аренды, за его использованием по целевому назначению, за поступлением арендных платежей, принимались адекватные меры по увеличению собираемости арендной платы.</w:t>
      </w:r>
      <w:proofErr w:type="gramEnd"/>
    </w:p>
    <w:p w:rsidR="001B58BF" w:rsidRPr="00A179A6" w:rsidRDefault="001B58BF" w:rsidP="001B58BF">
      <w:pPr>
        <w:spacing w:after="0" w:line="240" w:lineRule="auto"/>
        <w:ind w:firstLine="709"/>
        <w:jc w:val="both"/>
        <w:rPr>
          <w:rFonts w:ascii="Times New Roman" w:hAnsi="Times New Roman" w:cs="Times New Roman"/>
          <w:sz w:val="28"/>
          <w:szCs w:val="28"/>
        </w:rPr>
      </w:pPr>
      <w:r w:rsidRPr="00A179A6">
        <w:rPr>
          <w:rFonts w:ascii="Times New Roman" w:hAnsi="Times New Roman" w:cs="Times New Roman"/>
          <w:sz w:val="28"/>
          <w:szCs w:val="28"/>
        </w:rPr>
        <w:t xml:space="preserve">План по поступлению неналоговых доходов в виде арендных платежей за пользование муниципальным имуществом в 2017 году Департаментом выполнен, доходы составили 10 407,71 </w:t>
      </w:r>
      <w:proofErr w:type="spellStart"/>
      <w:r w:rsidRPr="00A179A6">
        <w:rPr>
          <w:rFonts w:ascii="Times New Roman" w:hAnsi="Times New Roman" w:cs="Times New Roman"/>
          <w:sz w:val="28"/>
          <w:szCs w:val="28"/>
        </w:rPr>
        <w:t>тыс</w:t>
      </w:r>
      <w:proofErr w:type="gramStart"/>
      <w:r w:rsidRPr="00A179A6">
        <w:rPr>
          <w:rFonts w:ascii="Times New Roman" w:hAnsi="Times New Roman" w:cs="Times New Roman"/>
          <w:sz w:val="28"/>
          <w:szCs w:val="28"/>
        </w:rPr>
        <w:t>.р</w:t>
      </w:r>
      <w:proofErr w:type="gramEnd"/>
      <w:r w:rsidRPr="00A179A6">
        <w:rPr>
          <w:rFonts w:ascii="Times New Roman" w:hAnsi="Times New Roman" w:cs="Times New Roman"/>
          <w:sz w:val="28"/>
          <w:szCs w:val="28"/>
        </w:rPr>
        <w:t>уб</w:t>
      </w:r>
      <w:proofErr w:type="spellEnd"/>
      <w:r w:rsidRPr="00A179A6">
        <w:rPr>
          <w:rFonts w:ascii="Times New Roman" w:hAnsi="Times New Roman" w:cs="Times New Roman"/>
          <w:sz w:val="28"/>
          <w:szCs w:val="28"/>
        </w:rPr>
        <w:t>.</w:t>
      </w:r>
    </w:p>
    <w:p w:rsidR="001B58BF" w:rsidRPr="00A179A6" w:rsidRDefault="001B58BF" w:rsidP="001B58BF">
      <w:pPr>
        <w:spacing w:after="0" w:line="240" w:lineRule="auto"/>
        <w:jc w:val="center"/>
        <w:rPr>
          <w:rFonts w:ascii="Times New Roman" w:hAnsi="Times New Roman" w:cs="Times New Roman"/>
          <w:b/>
          <w:sz w:val="28"/>
          <w:szCs w:val="28"/>
        </w:rPr>
      </w:pPr>
    </w:p>
    <w:p w:rsidR="001B58BF" w:rsidRPr="00A179A6" w:rsidRDefault="001B58BF" w:rsidP="001B58BF">
      <w:pPr>
        <w:spacing w:after="0" w:line="240" w:lineRule="auto"/>
        <w:ind w:firstLine="709"/>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 xml:space="preserve">В области приватизации муниципального имущества муниципального образования </w:t>
      </w:r>
      <w:proofErr w:type="spellStart"/>
      <w:r w:rsidRPr="00A179A6">
        <w:rPr>
          <w:rFonts w:ascii="Times New Roman" w:eastAsia="Calibri" w:hAnsi="Times New Roman" w:cs="Times New Roman"/>
          <w:sz w:val="28"/>
          <w:szCs w:val="28"/>
        </w:rPr>
        <w:t>Нефтеюганский</w:t>
      </w:r>
      <w:proofErr w:type="spellEnd"/>
      <w:r w:rsidRPr="00A179A6">
        <w:rPr>
          <w:rFonts w:ascii="Times New Roman" w:eastAsia="Calibri" w:hAnsi="Times New Roman" w:cs="Times New Roman"/>
          <w:sz w:val="28"/>
          <w:szCs w:val="28"/>
        </w:rPr>
        <w:t xml:space="preserve"> район Департамент подготовил и вынес на утверждение Думы Нефтеюганского района необходимые нормативно-правовые документы: </w:t>
      </w:r>
    </w:p>
    <w:p w:rsidR="001B58BF" w:rsidRPr="00A179A6" w:rsidRDefault="001B58BF" w:rsidP="001B58BF">
      <w:pPr>
        <w:widowControl w:val="0"/>
        <w:shd w:val="clear" w:color="auto" w:fill="FFFFFF"/>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-решение Думы Нефтеюганского района от 27.12.2016 № 60 «О Прогнозном плане (программе) приватизации муниципального имущества на 2017-2019 годы»;</w:t>
      </w:r>
    </w:p>
    <w:p w:rsidR="001B58BF" w:rsidRPr="00A179A6" w:rsidRDefault="001B58BF" w:rsidP="001B58BF">
      <w:pPr>
        <w:widowControl w:val="0"/>
        <w:shd w:val="clear" w:color="auto" w:fill="FFFFFF"/>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-решение Думы Нефтеюганского района от 15.03.2017 № 98 «О внесении изменений в решение Думы Нефтеюганского района от 27.12.2016 № 60 «О Прогнозном плане (программе) приватизации муниципального имущества на 2017-2019 годы»;</w:t>
      </w:r>
    </w:p>
    <w:p w:rsidR="001B58BF" w:rsidRPr="00A179A6" w:rsidRDefault="001B58BF" w:rsidP="001B58BF">
      <w:pPr>
        <w:widowControl w:val="0"/>
        <w:shd w:val="clear" w:color="auto" w:fill="FFFFFF"/>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-решение Думы Нефтеюганского района от 07.06.2017 № 125 «О внесении изменений в решение Думы Нефтеюганского района от 27.12.2016 № 60 «О Прогнозном плане (программе) приватизации муниципального имущества на 2017-2019 годы»;</w:t>
      </w:r>
    </w:p>
    <w:p w:rsidR="001B58BF" w:rsidRPr="00A179A6" w:rsidRDefault="001B58BF" w:rsidP="001B58BF">
      <w:pPr>
        <w:widowControl w:val="0"/>
        <w:shd w:val="clear" w:color="auto" w:fill="FFFFFF"/>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-решение Думы Нефтеюганского района от 13.09.2017 № 173 «О внесении изменений в решение Думы Нефтеюганского района от 27.12.2016 № 60 «О Прогнозном плане (программе) приватизации муниципального имущества на 2017-2019 годы».</w:t>
      </w:r>
    </w:p>
    <w:p w:rsidR="001B58BF" w:rsidRPr="00A179A6" w:rsidRDefault="001B58BF" w:rsidP="001B58BF">
      <w:pPr>
        <w:spacing w:after="0" w:line="240" w:lineRule="auto"/>
        <w:ind w:firstLine="709"/>
        <w:jc w:val="both"/>
        <w:rPr>
          <w:rFonts w:ascii="Times New Roman" w:eastAsia="Calibri" w:hAnsi="Times New Roman" w:cs="Times New Roman"/>
          <w:sz w:val="28"/>
          <w:szCs w:val="28"/>
        </w:rPr>
      </w:pPr>
    </w:p>
    <w:p w:rsidR="001B58BF" w:rsidRDefault="001B58BF" w:rsidP="001B58BF">
      <w:pPr>
        <w:spacing w:after="0" w:line="240" w:lineRule="auto"/>
        <w:ind w:firstLine="709"/>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lastRenderedPageBreak/>
        <w:t xml:space="preserve">В соответствии с Федеральным законом от 21.12.2001 № 178-ФЗ «О приватизации государственного и муниципального имущества» в 2017 году реализованы объекты: </w:t>
      </w:r>
    </w:p>
    <w:tbl>
      <w:tblPr>
        <w:tblStyle w:val="1"/>
        <w:tblW w:w="9464" w:type="dxa"/>
        <w:tblLayout w:type="fixed"/>
        <w:tblLook w:val="04A0" w:firstRow="1" w:lastRow="0" w:firstColumn="1" w:lastColumn="0" w:noHBand="0" w:noVBand="1"/>
      </w:tblPr>
      <w:tblGrid>
        <w:gridCol w:w="567"/>
        <w:gridCol w:w="4928"/>
        <w:gridCol w:w="1984"/>
        <w:gridCol w:w="1985"/>
      </w:tblGrid>
      <w:tr w:rsidR="00A179A6" w:rsidRPr="00A179A6" w:rsidTr="002F4BDD">
        <w:tc>
          <w:tcPr>
            <w:tcW w:w="567" w:type="dxa"/>
            <w:tcBorders>
              <w:top w:val="single" w:sz="4" w:space="0" w:color="auto"/>
              <w:left w:val="single" w:sz="4" w:space="0" w:color="auto"/>
              <w:bottom w:val="single" w:sz="4" w:space="0" w:color="auto"/>
              <w:right w:val="single" w:sz="4" w:space="0" w:color="auto"/>
            </w:tcBorders>
            <w:hideMark/>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 xml:space="preserve">№ </w:t>
            </w:r>
            <w:proofErr w:type="gramStart"/>
            <w:r w:rsidRPr="00A179A6">
              <w:rPr>
                <w:rFonts w:ascii="Times New Roman" w:hAnsi="Times New Roman"/>
                <w:sz w:val="28"/>
                <w:szCs w:val="28"/>
              </w:rPr>
              <w:t>п</w:t>
            </w:r>
            <w:proofErr w:type="gramEnd"/>
            <w:r w:rsidRPr="00A179A6">
              <w:rPr>
                <w:rFonts w:ascii="Times New Roman" w:hAnsi="Times New Roman"/>
                <w:sz w:val="28"/>
                <w:szCs w:val="28"/>
              </w:rPr>
              <w:t>/п</w:t>
            </w:r>
          </w:p>
        </w:tc>
        <w:tc>
          <w:tcPr>
            <w:tcW w:w="4928" w:type="dxa"/>
            <w:tcBorders>
              <w:top w:val="single" w:sz="4" w:space="0" w:color="auto"/>
              <w:left w:val="single" w:sz="4" w:space="0" w:color="auto"/>
              <w:bottom w:val="single" w:sz="4" w:space="0" w:color="auto"/>
              <w:right w:val="single" w:sz="4" w:space="0" w:color="auto"/>
            </w:tcBorders>
            <w:hideMark/>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Наименование и местонахождение объекта</w:t>
            </w:r>
          </w:p>
        </w:tc>
        <w:tc>
          <w:tcPr>
            <w:tcW w:w="1984" w:type="dxa"/>
            <w:tcBorders>
              <w:top w:val="single" w:sz="4" w:space="0" w:color="auto"/>
              <w:left w:val="single" w:sz="4" w:space="0" w:color="auto"/>
              <w:bottom w:val="single" w:sz="4" w:space="0" w:color="auto"/>
              <w:right w:val="single" w:sz="4" w:space="0" w:color="auto"/>
            </w:tcBorders>
            <w:hideMark/>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 xml:space="preserve">Цена, </w:t>
            </w:r>
            <w:proofErr w:type="spellStart"/>
            <w:r w:rsidRPr="00A179A6">
              <w:rPr>
                <w:rFonts w:ascii="Times New Roman" w:hAnsi="Times New Roman"/>
                <w:sz w:val="28"/>
                <w:szCs w:val="28"/>
              </w:rPr>
              <w:t>тыс</w:t>
            </w:r>
            <w:proofErr w:type="gramStart"/>
            <w:r w:rsidRPr="00A179A6">
              <w:rPr>
                <w:rFonts w:ascii="Times New Roman" w:hAnsi="Times New Roman"/>
                <w:sz w:val="28"/>
                <w:szCs w:val="28"/>
              </w:rPr>
              <w:t>.р</w:t>
            </w:r>
            <w:proofErr w:type="gramEnd"/>
            <w:r w:rsidRPr="00A179A6">
              <w:rPr>
                <w:rFonts w:ascii="Times New Roman" w:hAnsi="Times New Roman"/>
                <w:sz w:val="28"/>
                <w:szCs w:val="28"/>
              </w:rPr>
              <w:t>уб</w:t>
            </w:r>
            <w:proofErr w:type="spellEnd"/>
            <w:r w:rsidRPr="00A179A6">
              <w:rPr>
                <w:rFonts w:ascii="Times New Roman" w:hAnsi="Times New Roman"/>
                <w:sz w:val="28"/>
                <w:szCs w:val="28"/>
              </w:rPr>
              <w:t>.</w:t>
            </w:r>
          </w:p>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 xml:space="preserve">(в </w:t>
            </w:r>
            <w:proofErr w:type="spellStart"/>
            <w:r w:rsidRPr="00A179A6">
              <w:rPr>
                <w:rFonts w:ascii="Times New Roman" w:hAnsi="Times New Roman"/>
                <w:sz w:val="28"/>
                <w:szCs w:val="28"/>
              </w:rPr>
              <w:t>т.ч</w:t>
            </w:r>
            <w:proofErr w:type="spellEnd"/>
            <w:r w:rsidRPr="00A179A6">
              <w:rPr>
                <w:rFonts w:ascii="Times New Roman" w:hAnsi="Times New Roman"/>
                <w:sz w:val="28"/>
                <w:szCs w:val="28"/>
              </w:rPr>
              <w:t>. НДС)</w:t>
            </w:r>
          </w:p>
        </w:tc>
        <w:tc>
          <w:tcPr>
            <w:tcW w:w="1985" w:type="dxa"/>
            <w:tcBorders>
              <w:top w:val="single" w:sz="4" w:space="0" w:color="auto"/>
              <w:left w:val="single" w:sz="4" w:space="0" w:color="auto"/>
              <w:bottom w:val="single" w:sz="4" w:space="0" w:color="auto"/>
              <w:right w:val="single" w:sz="4" w:space="0" w:color="auto"/>
            </w:tcBorders>
            <w:hideMark/>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Способ продажи</w:t>
            </w:r>
          </w:p>
        </w:tc>
      </w:tr>
      <w:tr w:rsidR="00A179A6" w:rsidRPr="00A179A6" w:rsidTr="002F4BDD">
        <w:tc>
          <w:tcPr>
            <w:tcW w:w="567"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1</w:t>
            </w:r>
          </w:p>
        </w:tc>
        <w:tc>
          <w:tcPr>
            <w:tcW w:w="4928"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 xml:space="preserve">Котельная с газопроводом к </w:t>
            </w:r>
            <w:proofErr w:type="spellStart"/>
            <w:r w:rsidRPr="00A179A6">
              <w:rPr>
                <w:rFonts w:ascii="Times New Roman" w:hAnsi="Times New Roman"/>
                <w:sz w:val="28"/>
                <w:szCs w:val="28"/>
              </w:rPr>
              <w:t>промбазе</w:t>
            </w:r>
            <w:proofErr w:type="spellEnd"/>
            <w:r w:rsidRPr="00A179A6">
              <w:rPr>
                <w:rFonts w:ascii="Times New Roman" w:hAnsi="Times New Roman"/>
                <w:sz w:val="28"/>
                <w:szCs w:val="28"/>
              </w:rPr>
              <w:t xml:space="preserve"> 47а,  адрес (местонахождение) объекта: Ханты-Мансийский автономный округ - Югра, </w:t>
            </w:r>
            <w:proofErr w:type="spellStart"/>
            <w:r w:rsidRPr="00A179A6">
              <w:rPr>
                <w:rFonts w:ascii="Times New Roman" w:hAnsi="Times New Roman"/>
                <w:sz w:val="28"/>
                <w:szCs w:val="28"/>
              </w:rPr>
              <w:t>Нефтеюганский</w:t>
            </w:r>
            <w:proofErr w:type="spellEnd"/>
            <w:r w:rsidRPr="00A179A6">
              <w:rPr>
                <w:rFonts w:ascii="Times New Roman" w:hAnsi="Times New Roman"/>
                <w:sz w:val="28"/>
                <w:szCs w:val="28"/>
              </w:rPr>
              <w:t xml:space="preserve"> район, </w:t>
            </w:r>
            <w:proofErr w:type="spellStart"/>
            <w:r w:rsidRPr="00A179A6">
              <w:rPr>
                <w:rFonts w:ascii="Times New Roman" w:hAnsi="Times New Roman"/>
                <w:sz w:val="28"/>
                <w:szCs w:val="28"/>
              </w:rPr>
              <w:t>пгт</w:t>
            </w:r>
            <w:proofErr w:type="gramStart"/>
            <w:r w:rsidRPr="00A179A6">
              <w:rPr>
                <w:rFonts w:ascii="Times New Roman" w:hAnsi="Times New Roman"/>
                <w:sz w:val="28"/>
                <w:szCs w:val="28"/>
              </w:rPr>
              <w:t>.П</w:t>
            </w:r>
            <w:proofErr w:type="gramEnd"/>
            <w:r w:rsidRPr="00A179A6">
              <w:rPr>
                <w:rFonts w:ascii="Times New Roman" w:hAnsi="Times New Roman"/>
                <w:sz w:val="28"/>
                <w:szCs w:val="28"/>
              </w:rPr>
              <w:t>ойковский</w:t>
            </w:r>
            <w:proofErr w:type="spellEnd"/>
            <w:r w:rsidRPr="00A179A6">
              <w:rPr>
                <w:rFonts w:ascii="Times New Roman" w:hAnsi="Times New Roman"/>
                <w:sz w:val="28"/>
                <w:szCs w:val="28"/>
              </w:rPr>
              <w:t xml:space="preserve">, Промышленная зона, здание 47 А, корп.5, с земельным участком необходимым для его использования, адрес (местонахождение) объекта: Ханты-Мансийский автономный округ - Югра, </w:t>
            </w:r>
            <w:proofErr w:type="spellStart"/>
            <w:r w:rsidRPr="00A179A6">
              <w:rPr>
                <w:rFonts w:ascii="Times New Roman" w:hAnsi="Times New Roman"/>
                <w:sz w:val="28"/>
                <w:szCs w:val="28"/>
              </w:rPr>
              <w:t>Нефтеюганский</w:t>
            </w:r>
            <w:proofErr w:type="spellEnd"/>
            <w:r w:rsidRPr="00A179A6">
              <w:rPr>
                <w:rFonts w:ascii="Times New Roman" w:hAnsi="Times New Roman"/>
                <w:sz w:val="28"/>
                <w:szCs w:val="28"/>
              </w:rPr>
              <w:t xml:space="preserve"> район, </w:t>
            </w:r>
            <w:proofErr w:type="spellStart"/>
            <w:r w:rsidRPr="00A179A6">
              <w:rPr>
                <w:rFonts w:ascii="Times New Roman" w:hAnsi="Times New Roman"/>
                <w:sz w:val="28"/>
                <w:szCs w:val="28"/>
              </w:rPr>
              <w:t>пгт</w:t>
            </w:r>
            <w:proofErr w:type="gramStart"/>
            <w:r w:rsidRPr="00A179A6">
              <w:rPr>
                <w:rFonts w:ascii="Times New Roman" w:hAnsi="Times New Roman"/>
                <w:sz w:val="28"/>
                <w:szCs w:val="28"/>
              </w:rPr>
              <w:t>.П</w:t>
            </w:r>
            <w:proofErr w:type="gramEnd"/>
            <w:r w:rsidRPr="00A179A6">
              <w:rPr>
                <w:rFonts w:ascii="Times New Roman" w:hAnsi="Times New Roman"/>
                <w:sz w:val="28"/>
                <w:szCs w:val="28"/>
              </w:rPr>
              <w:t>ойковский</w:t>
            </w:r>
            <w:proofErr w:type="spellEnd"/>
            <w:r w:rsidRPr="00A179A6">
              <w:rPr>
                <w:rFonts w:ascii="Times New Roman" w:hAnsi="Times New Roman"/>
                <w:sz w:val="28"/>
                <w:szCs w:val="28"/>
              </w:rPr>
              <w:t>, Промышленная зона, здание 47 А, корпус 5</w:t>
            </w:r>
          </w:p>
        </w:tc>
        <w:tc>
          <w:tcPr>
            <w:tcW w:w="1984"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2 092,167</w:t>
            </w:r>
          </w:p>
        </w:tc>
        <w:tc>
          <w:tcPr>
            <w:tcW w:w="1985"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Продажа посредством публичного предложения с использованием открытой формы подачи предложений</w:t>
            </w:r>
          </w:p>
        </w:tc>
      </w:tr>
      <w:tr w:rsidR="00A179A6" w:rsidRPr="00A179A6" w:rsidTr="002F4BDD">
        <w:tc>
          <w:tcPr>
            <w:tcW w:w="567"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2</w:t>
            </w:r>
          </w:p>
        </w:tc>
        <w:tc>
          <w:tcPr>
            <w:tcW w:w="4928"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ind w:firstLine="567"/>
              <w:jc w:val="center"/>
              <w:rPr>
                <w:rFonts w:ascii="Times New Roman" w:eastAsia="Times New Roman" w:hAnsi="Times New Roman"/>
                <w:sz w:val="28"/>
                <w:szCs w:val="28"/>
                <w:lang w:eastAsia="ru-RU"/>
              </w:rPr>
            </w:pPr>
            <w:r w:rsidRPr="00A179A6">
              <w:rPr>
                <w:rFonts w:ascii="Times New Roman" w:eastAsia="Times New Roman" w:hAnsi="Times New Roman"/>
                <w:sz w:val="28"/>
                <w:szCs w:val="28"/>
                <w:lang w:eastAsia="ru-RU"/>
              </w:rPr>
              <w:t xml:space="preserve">Нежилое помещение, адрес (местонахождение) объекта: Ханты-Мансийский автономный округ - Югра, </w:t>
            </w:r>
            <w:proofErr w:type="spellStart"/>
            <w:r w:rsidRPr="00A179A6">
              <w:rPr>
                <w:rFonts w:ascii="Times New Roman" w:eastAsia="Times New Roman" w:hAnsi="Times New Roman"/>
                <w:sz w:val="28"/>
                <w:szCs w:val="28"/>
                <w:lang w:eastAsia="ru-RU"/>
              </w:rPr>
              <w:t>г</w:t>
            </w:r>
            <w:proofErr w:type="gramStart"/>
            <w:r w:rsidRPr="00A179A6">
              <w:rPr>
                <w:rFonts w:ascii="Times New Roman" w:eastAsia="Times New Roman" w:hAnsi="Times New Roman"/>
                <w:sz w:val="28"/>
                <w:szCs w:val="28"/>
                <w:lang w:eastAsia="ru-RU"/>
              </w:rPr>
              <w:t>.Н</w:t>
            </w:r>
            <w:proofErr w:type="gramEnd"/>
            <w:r w:rsidRPr="00A179A6">
              <w:rPr>
                <w:rFonts w:ascii="Times New Roman" w:eastAsia="Times New Roman" w:hAnsi="Times New Roman"/>
                <w:sz w:val="28"/>
                <w:szCs w:val="28"/>
                <w:lang w:eastAsia="ru-RU"/>
              </w:rPr>
              <w:t>ефтеюганск</w:t>
            </w:r>
            <w:proofErr w:type="spellEnd"/>
            <w:r w:rsidRPr="00A179A6">
              <w:rPr>
                <w:rFonts w:ascii="Times New Roman" w:eastAsia="Times New Roman" w:hAnsi="Times New Roman"/>
                <w:sz w:val="28"/>
                <w:szCs w:val="28"/>
                <w:lang w:eastAsia="ru-RU"/>
              </w:rPr>
              <w:t xml:space="preserve">, </w:t>
            </w:r>
            <w:proofErr w:type="spellStart"/>
            <w:r w:rsidRPr="00A179A6">
              <w:rPr>
                <w:rFonts w:ascii="Times New Roman" w:eastAsia="Times New Roman" w:hAnsi="Times New Roman"/>
                <w:sz w:val="28"/>
                <w:szCs w:val="28"/>
                <w:lang w:eastAsia="ru-RU"/>
              </w:rPr>
              <w:t>ул.Нефтяников</w:t>
            </w:r>
            <w:proofErr w:type="spellEnd"/>
            <w:r w:rsidRPr="00A179A6">
              <w:rPr>
                <w:rFonts w:ascii="Times New Roman" w:eastAsia="Times New Roman" w:hAnsi="Times New Roman"/>
                <w:sz w:val="28"/>
                <w:szCs w:val="28"/>
                <w:lang w:eastAsia="ru-RU"/>
              </w:rPr>
              <w:t>, строение 10/6, помещение 1.</w:t>
            </w:r>
          </w:p>
          <w:p w:rsidR="001B58BF" w:rsidRPr="00A179A6" w:rsidRDefault="001B58BF" w:rsidP="002F4BDD">
            <w:pPr>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405,30</w:t>
            </w:r>
          </w:p>
        </w:tc>
        <w:tc>
          <w:tcPr>
            <w:tcW w:w="1985"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Аукцион при подаче предложений о цене в открытой форме</w:t>
            </w:r>
          </w:p>
        </w:tc>
      </w:tr>
      <w:tr w:rsidR="001B58BF" w:rsidRPr="00A179A6" w:rsidTr="002F4BDD">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1B58BF" w:rsidRPr="00A179A6" w:rsidRDefault="001B58BF" w:rsidP="002F4BDD">
            <w:pPr>
              <w:jc w:val="right"/>
              <w:rPr>
                <w:rFonts w:ascii="Times New Roman" w:hAnsi="Times New Roman"/>
                <w:sz w:val="28"/>
                <w:szCs w:val="28"/>
              </w:rPr>
            </w:pPr>
            <w:r w:rsidRPr="00A179A6">
              <w:rPr>
                <w:rFonts w:ascii="Times New Roman" w:hAnsi="Times New Roman"/>
                <w:sz w:val="28"/>
                <w:szCs w:val="28"/>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58BF" w:rsidRPr="00A179A6" w:rsidRDefault="001B58BF" w:rsidP="002F4BDD">
            <w:pPr>
              <w:jc w:val="center"/>
              <w:rPr>
                <w:rFonts w:ascii="Times New Roman" w:hAnsi="Times New Roman"/>
                <w:sz w:val="28"/>
                <w:szCs w:val="28"/>
              </w:rPr>
            </w:pPr>
            <w:r w:rsidRPr="00A179A6">
              <w:rPr>
                <w:rFonts w:ascii="Times New Roman" w:hAnsi="Times New Roman"/>
                <w:sz w:val="28"/>
                <w:szCs w:val="28"/>
              </w:rPr>
              <w:t>2 497,467</w:t>
            </w:r>
          </w:p>
        </w:tc>
        <w:tc>
          <w:tcPr>
            <w:tcW w:w="1985"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jc w:val="center"/>
              <w:rPr>
                <w:rFonts w:ascii="Times New Roman" w:hAnsi="Times New Roman"/>
                <w:sz w:val="28"/>
                <w:szCs w:val="28"/>
              </w:rPr>
            </w:pPr>
          </w:p>
        </w:tc>
      </w:tr>
    </w:tbl>
    <w:p w:rsidR="001B58BF" w:rsidRPr="00A179A6" w:rsidRDefault="001B58BF" w:rsidP="001B58BF">
      <w:pPr>
        <w:spacing w:after="0" w:line="240" w:lineRule="auto"/>
        <w:ind w:firstLine="709"/>
        <w:jc w:val="both"/>
        <w:rPr>
          <w:rFonts w:ascii="Times New Roman" w:eastAsia="Calibri" w:hAnsi="Times New Roman" w:cs="Times New Roman"/>
          <w:sz w:val="28"/>
          <w:szCs w:val="28"/>
        </w:rPr>
      </w:pPr>
    </w:p>
    <w:p w:rsidR="001B58BF" w:rsidRPr="00A179A6" w:rsidRDefault="001B58BF" w:rsidP="001B58BF">
      <w:pPr>
        <w:spacing w:after="0" w:line="240" w:lineRule="auto"/>
        <w:ind w:firstLine="709"/>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 xml:space="preserve">Неналоговые доходы от приватизации муниципального имущества, поступившие в бюджет района составили – 4 019,27 </w:t>
      </w:r>
      <w:proofErr w:type="spellStart"/>
      <w:r w:rsidRPr="00A179A6">
        <w:rPr>
          <w:rFonts w:ascii="Times New Roman" w:eastAsia="Calibri" w:hAnsi="Times New Roman" w:cs="Times New Roman"/>
          <w:sz w:val="28"/>
          <w:szCs w:val="28"/>
        </w:rPr>
        <w:t>тыс</w:t>
      </w:r>
      <w:proofErr w:type="gramStart"/>
      <w:r w:rsidRPr="00A179A6">
        <w:rPr>
          <w:rFonts w:ascii="Times New Roman" w:eastAsia="Calibri" w:hAnsi="Times New Roman" w:cs="Times New Roman"/>
          <w:sz w:val="28"/>
          <w:szCs w:val="28"/>
        </w:rPr>
        <w:t>.р</w:t>
      </w:r>
      <w:proofErr w:type="gramEnd"/>
      <w:r w:rsidRPr="00A179A6">
        <w:rPr>
          <w:rFonts w:ascii="Times New Roman" w:eastAsia="Calibri" w:hAnsi="Times New Roman" w:cs="Times New Roman"/>
          <w:sz w:val="28"/>
          <w:szCs w:val="28"/>
        </w:rPr>
        <w:t>уб</w:t>
      </w:r>
      <w:proofErr w:type="spellEnd"/>
      <w:r w:rsidRPr="00A179A6">
        <w:rPr>
          <w:rFonts w:ascii="Times New Roman" w:eastAsia="Calibri" w:hAnsi="Times New Roman" w:cs="Times New Roman"/>
          <w:sz w:val="28"/>
          <w:szCs w:val="28"/>
        </w:rPr>
        <w:t>., в том числе:</w:t>
      </w:r>
    </w:p>
    <w:p w:rsidR="001B58BF" w:rsidRPr="00A179A6" w:rsidRDefault="001B58BF" w:rsidP="001B58BF">
      <w:pPr>
        <w:spacing w:after="0" w:line="240" w:lineRule="auto"/>
        <w:ind w:firstLine="708"/>
        <w:jc w:val="both"/>
        <w:rPr>
          <w:rFonts w:ascii="Times New Roman" w:eastAsia="Calibri" w:hAnsi="Times New Roman" w:cs="Times New Roman"/>
          <w:sz w:val="28"/>
          <w:szCs w:val="28"/>
          <w:shd w:val="clear" w:color="auto" w:fill="FFFFFF"/>
        </w:rPr>
      </w:pPr>
      <w:r w:rsidRPr="00A179A6">
        <w:rPr>
          <w:rFonts w:ascii="Times New Roman" w:eastAsia="Calibri" w:hAnsi="Times New Roman" w:cs="Times New Roman"/>
          <w:sz w:val="28"/>
          <w:szCs w:val="28"/>
          <w:shd w:val="clear" w:color="auto" w:fill="FFFFFF"/>
        </w:rPr>
        <w:t xml:space="preserve">-от реализованного имущества в размере 2 130,42 </w:t>
      </w:r>
      <w:proofErr w:type="spellStart"/>
      <w:r w:rsidRPr="00A179A6">
        <w:rPr>
          <w:rFonts w:ascii="Times New Roman" w:eastAsia="Calibri" w:hAnsi="Times New Roman" w:cs="Times New Roman"/>
          <w:sz w:val="28"/>
          <w:szCs w:val="28"/>
          <w:shd w:val="clear" w:color="auto" w:fill="FFFFFF"/>
        </w:rPr>
        <w:t>тыс</w:t>
      </w:r>
      <w:proofErr w:type="gramStart"/>
      <w:r w:rsidRPr="00A179A6">
        <w:rPr>
          <w:rFonts w:ascii="Times New Roman" w:eastAsia="Calibri" w:hAnsi="Times New Roman" w:cs="Times New Roman"/>
          <w:sz w:val="28"/>
          <w:szCs w:val="28"/>
          <w:shd w:val="clear" w:color="auto" w:fill="FFFFFF"/>
        </w:rPr>
        <w:t>.р</w:t>
      </w:r>
      <w:proofErr w:type="gramEnd"/>
      <w:r w:rsidRPr="00A179A6">
        <w:rPr>
          <w:rFonts w:ascii="Times New Roman" w:eastAsia="Calibri" w:hAnsi="Times New Roman" w:cs="Times New Roman"/>
          <w:sz w:val="28"/>
          <w:szCs w:val="28"/>
          <w:shd w:val="clear" w:color="auto" w:fill="FFFFFF"/>
        </w:rPr>
        <w:t>уб</w:t>
      </w:r>
      <w:proofErr w:type="spellEnd"/>
      <w:r w:rsidRPr="00A179A6">
        <w:rPr>
          <w:rFonts w:ascii="Times New Roman" w:eastAsia="Calibri" w:hAnsi="Times New Roman" w:cs="Times New Roman"/>
          <w:sz w:val="28"/>
          <w:szCs w:val="28"/>
          <w:shd w:val="clear" w:color="auto" w:fill="FFFFFF"/>
        </w:rPr>
        <w:t>.;</w:t>
      </w:r>
    </w:p>
    <w:p w:rsidR="001B58BF" w:rsidRPr="00A179A6" w:rsidRDefault="001B58BF" w:rsidP="001B58BF">
      <w:pPr>
        <w:spacing w:after="0" w:line="240" w:lineRule="auto"/>
        <w:ind w:firstLine="709"/>
        <w:jc w:val="both"/>
        <w:rPr>
          <w:rFonts w:ascii="Times New Roman" w:eastAsia="Calibri" w:hAnsi="Times New Roman" w:cs="Times New Roman"/>
          <w:sz w:val="28"/>
          <w:szCs w:val="28"/>
          <w:shd w:val="clear" w:color="auto" w:fill="FFFFFF"/>
        </w:rPr>
      </w:pPr>
      <w:proofErr w:type="gramStart"/>
      <w:r w:rsidRPr="00A179A6">
        <w:rPr>
          <w:rFonts w:ascii="Times New Roman" w:eastAsia="Calibri" w:hAnsi="Times New Roman" w:cs="Times New Roman"/>
          <w:sz w:val="28"/>
          <w:szCs w:val="28"/>
          <w:shd w:val="clear" w:color="auto" w:fill="FFFFFF"/>
        </w:rPr>
        <w:t>-от реализации имущества в соответствии с</w:t>
      </w:r>
      <w:r w:rsidRPr="00A179A6">
        <w:rPr>
          <w:rFonts w:ascii="Times New Roman" w:eastAsia="Calibri" w:hAnsi="Times New Roman" w:cs="Times New Roman"/>
          <w:sz w:val="28"/>
          <w:szCs w:val="28"/>
        </w:rPr>
        <w:t xml:space="preserve"> Федеральным законом </w:t>
      </w:r>
      <w:r w:rsidRPr="00A179A6">
        <w:rPr>
          <w:rFonts w:ascii="Times New Roman" w:eastAsia="Calibri" w:hAnsi="Times New Roman" w:cs="Times New Roman"/>
          <w:sz w:val="28"/>
          <w:szCs w:val="28"/>
          <w:shd w:val="clear" w:color="auto" w:fill="FFFFFF"/>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w:t>
      </w:r>
      <w:r w:rsidRPr="00A179A6">
        <w:rPr>
          <w:rFonts w:ascii="Times New Roman" w:eastAsia="Calibri" w:hAnsi="Times New Roman" w:cs="Times New Roman"/>
          <w:sz w:val="28"/>
          <w:szCs w:val="28"/>
        </w:rPr>
        <w:t xml:space="preserve">о ранее заключенному договору купли-продажи недвижимого имущества с рассрочкой платежа с </w:t>
      </w:r>
      <w:r w:rsidRPr="00A179A6">
        <w:rPr>
          <w:rFonts w:ascii="Times New Roman" w:eastAsia="Calibri" w:hAnsi="Times New Roman" w:cs="Times New Roman"/>
          <w:sz w:val="28"/>
          <w:szCs w:val="28"/>
          <w:shd w:val="clear" w:color="auto" w:fill="FFFFFF"/>
        </w:rPr>
        <w:t>субъектом малого и среднего предпринимательства</w:t>
      </w:r>
      <w:proofErr w:type="gramEnd"/>
      <w:r w:rsidRPr="00A179A6">
        <w:rPr>
          <w:rFonts w:ascii="Times New Roman" w:eastAsia="Calibri" w:hAnsi="Times New Roman" w:cs="Times New Roman"/>
          <w:sz w:val="28"/>
          <w:szCs w:val="28"/>
          <w:shd w:val="clear" w:color="auto" w:fill="FFFFFF"/>
        </w:rPr>
        <w:t xml:space="preserve">, в размере 1 888,85 </w:t>
      </w:r>
      <w:proofErr w:type="spellStart"/>
      <w:r w:rsidRPr="00A179A6">
        <w:rPr>
          <w:rFonts w:ascii="Times New Roman" w:eastAsia="Calibri" w:hAnsi="Times New Roman" w:cs="Times New Roman"/>
          <w:sz w:val="28"/>
          <w:szCs w:val="28"/>
          <w:shd w:val="clear" w:color="auto" w:fill="FFFFFF"/>
        </w:rPr>
        <w:t>тыс</w:t>
      </w:r>
      <w:proofErr w:type="gramStart"/>
      <w:r w:rsidRPr="00A179A6">
        <w:rPr>
          <w:rFonts w:ascii="Times New Roman" w:eastAsia="Calibri" w:hAnsi="Times New Roman" w:cs="Times New Roman"/>
          <w:sz w:val="28"/>
          <w:szCs w:val="28"/>
          <w:shd w:val="clear" w:color="auto" w:fill="FFFFFF"/>
        </w:rPr>
        <w:t>.р</w:t>
      </w:r>
      <w:proofErr w:type="gramEnd"/>
      <w:r w:rsidRPr="00A179A6">
        <w:rPr>
          <w:rFonts w:ascii="Times New Roman" w:eastAsia="Calibri" w:hAnsi="Times New Roman" w:cs="Times New Roman"/>
          <w:sz w:val="28"/>
          <w:szCs w:val="28"/>
          <w:shd w:val="clear" w:color="auto" w:fill="FFFFFF"/>
        </w:rPr>
        <w:t>уб</w:t>
      </w:r>
      <w:proofErr w:type="spellEnd"/>
      <w:r w:rsidRPr="00A179A6">
        <w:rPr>
          <w:rFonts w:ascii="Times New Roman" w:eastAsia="Calibri" w:hAnsi="Times New Roman" w:cs="Times New Roman"/>
          <w:sz w:val="28"/>
          <w:szCs w:val="28"/>
          <w:shd w:val="clear" w:color="auto" w:fill="FFFFFF"/>
        </w:rPr>
        <w:t>.</w:t>
      </w:r>
    </w:p>
    <w:p w:rsidR="001B58BF" w:rsidRPr="00A179A6" w:rsidRDefault="001B58BF" w:rsidP="001B58BF">
      <w:pPr>
        <w:spacing w:after="0" w:line="240" w:lineRule="auto"/>
        <w:ind w:firstLine="709"/>
        <w:jc w:val="both"/>
        <w:rPr>
          <w:rFonts w:ascii="Times New Roman" w:eastAsia="Calibri" w:hAnsi="Times New Roman" w:cs="Times New Roman"/>
          <w:sz w:val="28"/>
          <w:szCs w:val="28"/>
        </w:rPr>
      </w:pPr>
    </w:p>
    <w:p w:rsidR="001B58BF" w:rsidRPr="00A179A6" w:rsidRDefault="001B58BF" w:rsidP="001B58BF">
      <w:pPr>
        <w:spacing w:after="0" w:line="240" w:lineRule="auto"/>
        <w:ind w:firstLine="709"/>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 xml:space="preserve">В соответствии с Федеральным законом от 13.07.2015 № 218-ФЗ «О государственной регистрации прав недвижимости» Департаментом за 2017 год произведено 593 обращений в регистрирующий орган, из них: </w:t>
      </w:r>
    </w:p>
    <w:p w:rsidR="001B58BF" w:rsidRPr="00A179A6" w:rsidRDefault="001B58BF" w:rsidP="001B58BF">
      <w:pPr>
        <w:spacing w:after="0" w:line="240" w:lineRule="auto"/>
        <w:ind w:firstLine="709"/>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lastRenderedPageBreak/>
        <w:t xml:space="preserve">-за регистрацией права муниципальной собственности на 383 объектов (жилые помещения – 257, земельные участки – 105, нежилые строения, сооружения – 18); </w:t>
      </w:r>
    </w:p>
    <w:p w:rsidR="001B58BF" w:rsidRPr="00A179A6" w:rsidRDefault="001B58BF" w:rsidP="001B58BF">
      <w:pPr>
        <w:spacing w:after="0" w:line="240" w:lineRule="auto"/>
        <w:ind w:firstLine="709"/>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-за регистрацией перехода права собственности на 210 объектов.</w:t>
      </w:r>
    </w:p>
    <w:p w:rsidR="001B58BF" w:rsidRPr="00A179A6" w:rsidRDefault="001B58BF" w:rsidP="001B58BF">
      <w:pPr>
        <w:spacing w:after="0" w:line="240" w:lineRule="auto"/>
        <w:ind w:firstLine="709"/>
        <w:jc w:val="both"/>
        <w:rPr>
          <w:rFonts w:ascii="Times New Roman" w:hAnsi="Times New Roman" w:cs="Times New Roman"/>
          <w:sz w:val="28"/>
          <w:szCs w:val="28"/>
        </w:rPr>
      </w:pPr>
    </w:p>
    <w:p w:rsidR="001B58BF" w:rsidRPr="00A179A6" w:rsidRDefault="001B58BF" w:rsidP="001B58BF">
      <w:pPr>
        <w:spacing w:after="0" w:line="240" w:lineRule="auto"/>
        <w:ind w:firstLine="709"/>
        <w:jc w:val="both"/>
        <w:rPr>
          <w:rFonts w:ascii="Times New Roman" w:hAnsi="Times New Roman" w:cs="Times New Roman"/>
          <w:sz w:val="28"/>
          <w:szCs w:val="28"/>
        </w:rPr>
      </w:pPr>
      <w:r w:rsidRPr="00A179A6">
        <w:rPr>
          <w:rFonts w:ascii="Times New Roman" w:hAnsi="Times New Roman" w:cs="Times New Roman"/>
          <w:sz w:val="28"/>
          <w:szCs w:val="28"/>
        </w:rPr>
        <w:t xml:space="preserve">Общая балансовая стоимость имущества муниципального образования </w:t>
      </w:r>
      <w:proofErr w:type="spellStart"/>
      <w:r w:rsidRPr="00A179A6">
        <w:rPr>
          <w:rFonts w:ascii="Times New Roman" w:hAnsi="Times New Roman" w:cs="Times New Roman"/>
          <w:sz w:val="28"/>
          <w:szCs w:val="28"/>
        </w:rPr>
        <w:t>Нефтеюганский</w:t>
      </w:r>
      <w:proofErr w:type="spellEnd"/>
      <w:r w:rsidRPr="00A179A6">
        <w:rPr>
          <w:rFonts w:ascii="Times New Roman" w:hAnsi="Times New Roman" w:cs="Times New Roman"/>
          <w:sz w:val="28"/>
          <w:szCs w:val="28"/>
        </w:rPr>
        <w:t xml:space="preserve"> район составляет 7,6 </w:t>
      </w:r>
      <w:proofErr w:type="spellStart"/>
      <w:r w:rsidRPr="00A179A6">
        <w:rPr>
          <w:rFonts w:ascii="Times New Roman" w:hAnsi="Times New Roman" w:cs="Times New Roman"/>
          <w:sz w:val="28"/>
          <w:szCs w:val="28"/>
        </w:rPr>
        <w:t>млрд</w:t>
      </w:r>
      <w:proofErr w:type="gramStart"/>
      <w:r w:rsidRPr="00A179A6">
        <w:rPr>
          <w:rFonts w:ascii="Times New Roman" w:hAnsi="Times New Roman" w:cs="Times New Roman"/>
          <w:sz w:val="28"/>
          <w:szCs w:val="28"/>
        </w:rPr>
        <w:t>.р</w:t>
      </w:r>
      <w:proofErr w:type="gramEnd"/>
      <w:r w:rsidRPr="00A179A6">
        <w:rPr>
          <w:rFonts w:ascii="Times New Roman" w:hAnsi="Times New Roman" w:cs="Times New Roman"/>
          <w:sz w:val="28"/>
          <w:szCs w:val="28"/>
        </w:rPr>
        <w:t>уб</w:t>
      </w:r>
      <w:proofErr w:type="spellEnd"/>
      <w:r w:rsidRPr="00A179A6">
        <w:rPr>
          <w:rFonts w:ascii="Times New Roman" w:hAnsi="Times New Roman" w:cs="Times New Roman"/>
          <w:sz w:val="28"/>
          <w:szCs w:val="28"/>
        </w:rPr>
        <w:t>.</w:t>
      </w:r>
    </w:p>
    <w:p w:rsidR="001B58BF" w:rsidRDefault="001B58BF" w:rsidP="001B58BF">
      <w:pPr>
        <w:spacing w:after="0" w:line="240" w:lineRule="auto"/>
        <w:ind w:firstLine="709"/>
        <w:jc w:val="both"/>
        <w:rPr>
          <w:rFonts w:ascii="Times New Roman" w:hAnsi="Times New Roman" w:cs="Times New Roman"/>
          <w:sz w:val="28"/>
          <w:szCs w:val="28"/>
        </w:rPr>
      </w:pPr>
      <w:r w:rsidRPr="00A179A6">
        <w:rPr>
          <w:rFonts w:ascii="Times New Roman" w:hAnsi="Times New Roman" w:cs="Times New Roman"/>
          <w:sz w:val="28"/>
          <w:szCs w:val="28"/>
        </w:rPr>
        <w:t xml:space="preserve">Сравнительные сведения балансовой стоимости имущества муниципального образования </w:t>
      </w:r>
      <w:proofErr w:type="spellStart"/>
      <w:r w:rsidRPr="00A179A6">
        <w:rPr>
          <w:rFonts w:ascii="Times New Roman" w:hAnsi="Times New Roman" w:cs="Times New Roman"/>
          <w:sz w:val="28"/>
          <w:szCs w:val="28"/>
        </w:rPr>
        <w:t>Нефтеюганский</w:t>
      </w:r>
      <w:proofErr w:type="spellEnd"/>
      <w:r w:rsidRPr="00A179A6">
        <w:rPr>
          <w:rFonts w:ascii="Times New Roman" w:hAnsi="Times New Roman" w:cs="Times New Roman"/>
          <w:sz w:val="28"/>
          <w:szCs w:val="28"/>
        </w:rPr>
        <w:t xml:space="preserve"> район за последние три года: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984"/>
        <w:gridCol w:w="1985"/>
        <w:gridCol w:w="1843"/>
      </w:tblGrid>
      <w:tr w:rsidR="00A179A6" w:rsidRPr="00A179A6" w:rsidTr="002F4BDD">
        <w:trPr>
          <w:trHeight w:val="446"/>
        </w:trPr>
        <w:tc>
          <w:tcPr>
            <w:tcW w:w="3544" w:type="dxa"/>
            <w:tcBorders>
              <w:top w:val="single" w:sz="4" w:space="0" w:color="auto"/>
              <w:left w:val="single" w:sz="4" w:space="0" w:color="auto"/>
              <w:bottom w:val="single" w:sz="4" w:space="0" w:color="auto"/>
              <w:right w:val="single" w:sz="4" w:space="0" w:color="auto"/>
            </w:tcBorders>
            <w:vAlign w:val="center"/>
            <w:hideMark/>
          </w:tcPr>
          <w:p w:rsidR="001B58BF" w:rsidRPr="00A179A6" w:rsidRDefault="001B58BF" w:rsidP="002F4BDD">
            <w:pPr>
              <w:spacing w:after="0" w:line="240" w:lineRule="auto"/>
              <w:jc w:val="center"/>
              <w:rPr>
                <w:rFonts w:ascii="Times New Roman" w:hAnsi="Times New Roman" w:cs="Times New Roman"/>
                <w:sz w:val="28"/>
                <w:szCs w:val="28"/>
              </w:rPr>
            </w:pPr>
            <w:r w:rsidRPr="00A179A6">
              <w:rPr>
                <w:rFonts w:ascii="Times New Roman" w:hAnsi="Times New Roman" w:cs="Times New Roman"/>
                <w:sz w:val="28"/>
                <w:szCs w:val="28"/>
              </w:rPr>
              <w:t>Период</w:t>
            </w:r>
          </w:p>
        </w:tc>
        <w:tc>
          <w:tcPr>
            <w:tcW w:w="1984"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spacing w:after="0" w:line="240" w:lineRule="auto"/>
              <w:ind w:left="34"/>
              <w:jc w:val="center"/>
              <w:rPr>
                <w:rFonts w:ascii="Times New Roman" w:hAnsi="Times New Roman" w:cs="Times New Roman"/>
                <w:sz w:val="28"/>
                <w:szCs w:val="28"/>
              </w:rPr>
            </w:pPr>
            <w:r w:rsidRPr="00A179A6">
              <w:rPr>
                <w:rFonts w:ascii="Times New Roman" w:hAnsi="Times New Roman" w:cs="Times New Roman"/>
                <w:sz w:val="28"/>
                <w:szCs w:val="28"/>
              </w:rPr>
              <w:t>31.12.2015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58BF" w:rsidRPr="00A179A6" w:rsidRDefault="001B58BF" w:rsidP="002F4BDD">
            <w:pPr>
              <w:spacing w:after="0" w:line="240" w:lineRule="auto"/>
              <w:ind w:left="34"/>
              <w:jc w:val="center"/>
              <w:rPr>
                <w:rFonts w:ascii="Times New Roman" w:hAnsi="Times New Roman" w:cs="Times New Roman"/>
                <w:sz w:val="28"/>
                <w:szCs w:val="28"/>
              </w:rPr>
            </w:pPr>
            <w:r w:rsidRPr="00A179A6">
              <w:rPr>
                <w:rFonts w:ascii="Times New Roman" w:hAnsi="Times New Roman" w:cs="Times New Roman"/>
                <w:sz w:val="28"/>
                <w:szCs w:val="28"/>
              </w:rPr>
              <w:t>31.12.2016</w:t>
            </w:r>
          </w:p>
        </w:tc>
        <w:tc>
          <w:tcPr>
            <w:tcW w:w="1843"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spacing w:after="0" w:line="240" w:lineRule="auto"/>
              <w:ind w:left="34"/>
              <w:jc w:val="center"/>
              <w:rPr>
                <w:rFonts w:ascii="Times New Roman" w:hAnsi="Times New Roman" w:cs="Times New Roman"/>
                <w:sz w:val="28"/>
                <w:szCs w:val="28"/>
              </w:rPr>
            </w:pPr>
            <w:r w:rsidRPr="00A179A6">
              <w:rPr>
                <w:rFonts w:ascii="Times New Roman" w:hAnsi="Times New Roman" w:cs="Times New Roman"/>
                <w:sz w:val="28"/>
                <w:szCs w:val="28"/>
              </w:rPr>
              <w:t>31.12.2017</w:t>
            </w:r>
          </w:p>
        </w:tc>
      </w:tr>
      <w:tr w:rsidR="00A179A6" w:rsidRPr="00A179A6" w:rsidTr="002F4BDD">
        <w:tc>
          <w:tcPr>
            <w:tcW w:w="3544" w:type="dxa"/>
            <w:tcBorders>
              <w:top w:val="single" w:sz="4" w:space="0" w:color="auto"/>
              <w:left w:val="single" w:sz="4" w:space="0" w:color="auto"/>
              <w:bottom w:val="single" w:sz="4" w:space="0" w:color="auto"/>
              <w:right w:val="single" w:sz="4" w:space="0" w:color="auto"/>
            </w:tcBorders>
            <w:hideMark/>
          </w:tcPr>
          <w:p w:rsidR="001B58BF" w:rsidRPr="00A179A6" w:rsidRDefault="001B58BF" w:rsidP="002F4BDD">
            <w:pPr>
              <w:spacing w:after="0" w:line="240" w:lineRule="auto"/>
              <w:rPr>
                <w:rFonts w:ascii="Times New Roman" w:hAnsi="Times New Roman" w:cs="Times New Roman"/>
                <w:sz w:val="28"/>
                <w:szCs w:val="28"/>
              </w:rPr>
            </w:pPr>
            <w:r w:rsidRPr="00A179A6">
              <w:rPr>
                <w:rFonts w:ascii="Times New Roman" w:hAnsi="Times New Roman" w:cs="Times New Roman"/>
                <w:sz w:val="28"/>
                <w:szCs w:val="28"/>
              </w:rPr>
              <w:t xml:space="preserve">Общая балансовая стоимость, </w:t>
            </w:r>
            <w:proofErr w:type="spellStart"/>
            <w:r w:rsidRPr="00A179A6">
              <w:rPr>
                <w:rFonts w:ascii="Times New Roman" w:hAnsi="Times New Roman" w:cs="Times New Roman"/>
                <w:sz w:val="28"/>
                <w:szCs w:val="28"/>
              </w:rPr>
              <w:t>млрд</w:t>
            </w:r>
            <w:proofErr w:type="gramStart"/>
            <w:r w:rsidRPr="00A179A6">
              <w:rPr>
                <w:rFonts w:ascii="Times New Roman" w:hAnsi="Times New Roman" w:cs="Times New Roman"/>
                <w:sz w:val="28"/>
                <w:szCs w:val="28"/>
              </w:rPr>
              <w:t>.р</w:t>
            </w:r>
            <w:proofErr w:type="gramEnd"/>
            <w:r w:rsidRPr="00A179A6">
              <w:rPr>
                <w:rFonts w:ascii="Times New Roman" w:hAnsi="Times New Roman" w:cs="Times New Roman"/>
                <w:sz w:val="28"/>
                <w:szCs w:val="28"/>
              </w:rPr>
              <w:t>уб</w:t>
            </w:r>
            <w:proofErr w:type="spellEnd"/>
            <w:r w:rsidRPr="00A179A6">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spacing w:after="0" w:line="240" w:lineRule="auto"/>
              <w:ind w:left="34"/>
              <w:contextualSpacing/>
              <w:jc w:val="center"/>
              <w:rPr>
                <w:rFonts w:ascii="Times New Roman" w:hAnsi="Times New Roman" w:cs="Times New Roman"/>
                <w:sz w:val="28"/>
                <w:szCs w:val="28"/>
              </w:rPr>
            </w:pPr>
            <w:r w:rsidRPr="00A179A6">
              <w:rPr>
                <w:rFonts w:ascii="Times New Roman" w:hAnsi="Times New Roman" w:cs="Times New Roman"/>
                <w:sz w:val="28"/>
                <w:szCs w:val="28"/>
              </w:rPr>
              <w:t>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58BF" w:rsidRPr="00A179A6" w:rsidRDefault="001B58BF" w:rsidP="002F4BDD">
            <w:pPr>
              <w:spacing w:after="0" w:line="240" w:lineRule="auto"/>
              <w:ind w:left="34"/>
              <w:contextualSpacing/>
              <w:jc w:val="center"/>
              <w:rPr>
                <w:rFonts w:ascii="Times New Roman" w:hAnsi="Times New Roman" w:cs="Times New Roman"/>
                <w:sz w:val="28"/>
                <w:szCs w:val="28"/>
              </w:rPr>
            </w:pPr>
            <w:r w:rsidRPr="00A179A6">
              <w:rPr>
                <w:rFonts w:ascii="Times New Roman" w:hAnsi="Times New Roman" w:cs="Times New Roman"/>
                <w:sz w:val="28"/>
                <w:szCs w:val="28"/>
              </w:rPr>
              <w:t>8,1</w:t>
            </w:r>
          </w:p>
        </w:tc>
        <w:tc>
          <w:tcPr>
            <w:tcW w:w="1843" w:type="dxa"/>
            <w:tcBorders>
              <w:top w:val="single" w:sz="4" w:space="0" w:color="auto"/>
              <w:left w:val="single" w:sz="4" w:space="0" w:color="auto"/>
              <w:bottom w:val="single" w:sz="4" w:space="0" w:color="auto"/>
              <w:right w:val="single" w:sz="4" w:space="0" w:color="auto"/>
            </w:tcBorders>
            <w:vAlign w:val="center"/>
          </w:tcPr>
          <w:p w:rsidR="001B58BF" w:rsidRPr="00A179A6" w:rsidRDefault="001B58BF" w:rsidP="002F4BDD">
            <w:pPr>
              <w:spacing w:after="0" w:line="240" w:lineRule="auto"/>
              <w:ind w:left="34"/>
              <w:contextualSpacing/>
              <w:jc w:val="center"/>
              <w:rPr>
                <w:rFonts w:ascii="Times New Roman" w:hAnsi="Times New Roman" w:cs="Times New Roman"/>
                <w:sz w:val="28"/>
                <w:szCs w:val="28"/>
              </w:rPr>
            </w:pPr>
            <w:r w:rsidRPr="00A179A6">
              <w:rPr>
                <w:rFonts w:ascii="Times New Roman" w:hAnsi="Times New Roman" w:cs="Times New Roman"/>
                <w:sz w:val="28"/>
                <w:szCs w:val="28"/>
              </w:rPr>
              <w:t>7,6</w:t>
            </w:r>
          </w:p>
        </w:tc>
      </w:tr>
    </w:tbl>
    <w:p w:rsidR="004004D5" w:rsidRDefault="004004D5" w:rsidP="00F102ED">
      <w:pPr>
        <w:spacing w:after="0" w:line="240" w:lineRule="auto"/>
        <w:jc w:val="center"/>
        <w:rPr>
          <w:rFonts w:ascii="Times New Roman" w:eastAsia="Calibri" w:hAnsi="Times New Roman" w:cs="Times New Roman"/>
          <w:b/>
          <w:sz w:val="28"/>
          <w:szCs w:val="28"/>
        </w:rPr>
      </w:pPr>
    </w:p>
    <w:p w:rsidR="00F102ED" w:rsidRPr="00A179A6" w:rsidRDefault="00BA16CC" w:rsidP="00F102E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F102ED" w:rsidRPr="00A179A6">
        <w:rPr>
          <w:rFonts w:ascii="Times New Roman" w:eastAsia="Calibri" w:hAnsi="Times New Roman" w:cs="Times New Roman"/>
          <w:b/>
          <w:sz w:val="28"/>
          <w:szCs w:val="28"/>
        </w:rPr>
        <w:t>Претензионная исковая работа</w:t>
      </w:r>
    </w:p>
    <w:p w:rsidR="00F102ED" w:rsidRPr="00A179A6" w:rsidRDefault="00F102ED" w:rsidP="00F102E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A179A6">
        <w:rPr>
          <w:rFonts w:ascii="Times New Roman" w:eastAsia="Times New Roman" w:hAnsi="Times New Roman" w:cs="Times New Roman"/>
          <w:sz w:val="26"/>
          <w:szCs w:val="26"/>
          <w:lang w:eastAsia="ru-RU"/>
        </w:rPr>
        <w:t>Постановлением администрации Нефтеюганского района от 19.01.2017 № 50-па «О мероприятиях по исполнению решения Думы Нефтеюганского района от 16.11.206 № 38 «О бюджете Нефтеюганского района на 2017 год и плановый период 2018 и 2019 годов» утвержден план мероприятий по росту доходов, оптимизации расходов бюджета и сокращению муниципального долга Нефтеюганского района на 2017 год и плановый период 2018 т 2019 годов.</w:t>
      </w:r>
      <w:proofErr w:type="gramEnd"/>
      <w:r w:rsidRPr="00A179A6">
        <w:rPr>
          <w:rFonts w:ascii="Times New Roman" w:eastAsia="Times New Roman" w:hAnsi="Times New Roman" w:cs="Times New Roman"/>
          <w:sz w:val="26"/>
          <w:szCs w:val="26"/>
          <w:lang w:eastAsia="ru-RU"/>
        </w:rPr>
        <w:t xml:space="preserve">  Департаментом была проведена работа по изысканию возможности поступления неналоговых доходов:</w:t>
      </w:r>
    </w:p>
    <w:p w:rsidR="00F102ED" w:rsidRPr="00A179A6" w:rsidRDefault="00F102ED" w:rsidP="00F102ED">
      <w:pPr>
        <w:adjustRightInd w:val="0"/>
        <w:spacing w:after="0" w:line="240" w:lineRule="auto"/>
        <w:ind w:firstLine="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По договорам купли-продажи квартир в отношении физических лиц:</w:t>
      </w:r>
    </w:p>
    <w:p w:rsidR="00F102ED" w:rsidRPr="00A179A6" w:rsidRDefault="00F102ED" w:rsidP="00F102ED">
      <w:pPr>
        <w:adjustRightInd w:val="0"/>
        <w:spacing w:after="0" w:line="240" w:lineRule="auto"/>
        <w:ind w:left="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направлено 27 претензий на общую сумму 2 000 тыс. руб.;</w:t>
      </w:r>
    </w:p>
    <w:p w:rsidR="00F102ED" w:rsidRPr="00A179A6" w:rsidRDefault="00F102ED" w:rsidP="00F102ED">
      <w:pPr>
        <w:adjustRightInd w:val="0"/>
        <w:spacing w:after="0" w:line="240" w:lineRule="auto"/>
        <w:ind w:left="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 xml:space="preserve">оплачено должниками – 14 355 тыс. руб. </w:t>
      </w:r>
    </w:p>
    <w:p w:rsidR="00F102ED" w:rsidRPr="00A179A6" w:rsidRDefault="00F102ED" w:rsidP="00F102ED">
      <w:pPr>
        <w:adjustRightInd w:val="0"/>
        <w:spacing w:after="0" w:line="240" w:lineRule="auto"/>
        <w:ind w:firstLine="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По муниципальным контрактам участия в долевом строительстве в отношении застройщиков по безвозмездному устранению выявленных недостатков объектов долевого строительства:</w:t>
      </w:r>
    </w:p>
    <w:p w:rsidR="00F102ED" w:rsidRPr="00A179A6" w:rsidRDefault="00F102ED" w:rsidP="00F102ED">
      <w:pPr>
        <w:adjustRightInd w:val="0"/>
        <w:spacing w:after="0" w:line="240" w:lineRule="auto"/>
        <w:ind w:left="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направлено 41 претензия.</w:t>
      </w:r>
    </w:p>
    <w:p w:rsidR="00F102ED" w:rsidRPr="00A179A6" w:rsidRDefault="00F102ED" w:rsidP="00F102ED">
      <w:pPr>
        <w:adjustRightInd w:val="0"/>
        <w:spacing w:after="0" w:line="240" w:lineRule="auto"/>
        <w:ind w:firstLine="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По муниципальным контрактам участия в долевом строительстве в отношении застройщиков о невыполнении условий муниципальных контрактов и погашении пени:</w:t>
      </w:r>
    </w:p>
    <w:p w:rsidR="00F102ED" w:rsidRPr="00A179A6" w:rsidRDefault="00F102ED" w:rsidP="00F102ED">
      <w:pPr>
        <w:adjustRightInd w:val="0"/>
        <w:spacing w:after="0" w:line="240" w:lineRule="auto"/>
        <w:ind w:left="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 xml:space="preserve">направлено 43 претензий на общую сумму 48 042 </w:t>
      </w:r>
      <w:proofErr w:type="spellStart"/>
      <w:r w:rsidRPr="00A179A6">
        <w:rPr>
          <w:rFonts w:ascii="Times New Roman" w:eastAsia="Times New Roman" w:hAnsi="Times New Roman" w:cs="Times New Roman"/>
          <w:sz w:val="26"/>
          <w:szCs w:val="26"/>
          <w:lang w:eastAsia="ru-RU"/>
        </w:rPr>
        <w:t>тыс</w:t>
      </w:r>
      <w:proofErr w:type="gramStart"/>
      <w:r w:rsidRPr="00A179A6">
        <w:rPr>
          <w:rFonts w:ascii="Times New Roman" w:eastAsia="Times New Roman" w:hAnsi="Times New Roman" w:cs="Times New Roman"/>
          <w:sz w:val="26"/>
          <w:szCs w:val="26"/>
          <w:lang w:eastAsia="ru-RU"/>
        </w:rPr>
        <w:t>.р</w:t>
      </w:r>
      <w:proofErr w:type="gramEnd"/>
      <w:r w:rsidRPr="00A179A6">
        <w:rPr>
          <w:rFonts w:ascii="Times New Roman" w:eastAsia="Times New Roman" w:hAnsi="Times New Roman" w:cs="Times New Roman"/>
          <w:sz w:val="26"/>
          <w:szCs w:val="26"/>
          <w:lang w:eastAsia="ru-RU"/>
        </w:rPr>
        <w:t>уб</w:t>
      </w:r>
      <w:proofErr w:type="spellEnd"/>
      <w:r w:rsidRPr="00A179A6">
        <w:rPr>
          <w:rFonts w:ascii="Times New Roman" w:eastAsia="Times New Roman" w:hAnsi="Times New Roman" w:cs="Times New Roman"/>
          <w:sz w:val="26"/>
          <w:szCs w:val="26"/>
          <w:lang w:eastAsia="ru-RU"/>
        </w:rPr>
        <w:t>.;</w:t>
      </w:r>
    </w:p>
    <w:p w:rsidR="00F102ED" w:rsidRPr="00A179A6" w:rsidRDefault="00F102ED" w:rsidP="00F102ED">
      <w:pPr>
        <w:adjustRightInd w:val="0"/>
        <w:spacing w:after="0" w:line="240" w:lineRule="auto"/>
        <w:ind w:left="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всего оплачено должниками – 343 101 руб.</w:t>
      </w:r>
    </w:p>
    <w:p w:rsidR="00F102ED" w:rsidRPr="00A179A6" w:rsidRDefault="00F102ED" w:rsidP="00F102ED">
      <w:pPr>
        <w:adjustRightInd w:val="0"/>
        <w:spacing w:after="0" w:line="240" w:lineRule="auto"/>
        <w:ind w:left="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По муниципальным контрактам участия в долевом строительстве в отношении застройщиков по оплате разницы стоимости квартир:</w:t>
      </w:r>
    </w:p>
    <w:p w:rsidR="00F102ED" w:rsidRPr="00A179A6" w:rsidRDefault="00F102ED" w:rsidP="00F102ED">
      <w:pPr>
        <w:adjustRightInd w:val="0"/>
        <w:spacing w:after="0" w:line="240" w:lineRule="auto"/>
        <w:ind w:left="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направлено 7 претензий на общую сумму 762 232 руб.;</w:t>
      </w:r>
    </w:p>
    <w:p w:rsidR="00F102ED" w:rsidRPr="00A179A6" w:rsidRDefault="00F102ED" w:rsidP="00F102ED">
      <w:pPr>
        <w:adjustRightInd w:val="0"/>
        <w:spacing w:after="0" w:line="240" w:lineRule="auto"/>
        <w:ind w:left="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всего оплаче</w:t>
      </w:r>
      <w:r w:rsidR="00A817F7">
        <w:rPr>
          <w:rFonts w:ascii="Times New Roman" w:eastAsia="Times New Roman" w:hAnsi="Times New Roman" w:cs="Times New Roman"/>
          <w:sz w:val="26"/>
          <w:szCs w:val="26"/>
          <w:lang w:eastAsia="ru-RU"/>
        </w:rPr>
        <w:t>но должниками – 762 232 руб.</w:t>
      </w:r>
    </w:p>
    <w:p w:rsidR="00F102ED" w:rsidRPr="00A179A6" w:rsidRDefault="00F102ED" w:rsidP="00F102ED">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179A6">
        <w:rPr>
          <w:rFonts w:ascii="Times New Roman" w:eastAsia="Times New Roman" w:hAnsi="Times New Roman" w:cs="Times New Roman"/>
          <w:sz w:val="26"/>
          <w:szCs w:val="26"/>
          <w:lang w:eastAsia="ru-RU"/>
        </w:rPr>
        <w:t>По муниципальным контрактам на выполнение работ в отношении исполнителей о невыполнении условий муниципальных контрактов в срок</w:t>
      </w:r>
      <w:proofErr w:type="gramEnd"/>
      <w:r w:rsidRPr="00A179A6">
        <w:rPr>
          <w:rFonts w:ascii="Times New Roman" w:eastAsia="Times New Roman" w:hAnsi="Times New Roman" w:cs="Times New Roman"/>
          <w:sz w:val="26"/>
          <w:szCs w:val="26"/>
          <w:lang w:eastAsia="ru-RU"/>
        </w:rPr>
        <w:t xml:space="preserve"> и погашении пени:</w:t>
      </w:r>
    </w:p>
    <w:p w:rsidR="00F102ED" w:rsidRPr="00A179A6" w:rsidRDefault="00F102ED" w:rsidP="00F102ED">
      <w:pPr>
        <w:adjustRightInd w:val="0"/>
        <w:spacing w:after="0" w:line="240" w:lineRule="auto"/>
        <w:ind w:left="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направлено 6 претензий на общую сумму 125 211 руб.;</w:t>
      </w:r>
    </w:p>
    <w:p w:rsidR="00F102ED" w:rsidRPr="00A179A6" w:rsidRDefault="00F102ED" w:rsidP="00F102ED">
      <w:pPr>
        <w:adjustRightInd w:val="0"/>
        <w:spacing w:after="0" w:line="240" w:lineRule="auto"/>
        <w:ind w:left="709"/>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всего оплачено должниками – 124 011 руб.</w:t>
      </w:r>
    </w:p>
    <w:p w:rsidR="00F102ED" w:rsidRPr="00A179A6" w:rsidRDefault="00F102ED" w:rsidP="00F102ED">
      <w:pPr>
        <w:adjustRightInd w:val="0"/>
        <w:spacing w:after="0" w:line="240" w:lineRule="auto"/>
        <w:jc w:val="both"/>
        <w:rPr>
          <w:rFonts w:ascii="Times New Roman" w:eastAsia="Times New Roman" w:hAnsi="Times New Roman" w:cs="Times New Roman"/>
          <w:sz w:val="26"/>
          <w:szCs w:val="26"/>
          <w:lang w:eastAsia="ru-RU"/>
        </w:rPr>
      </w:pPr>
    </w:p>
    <w:p w:rsidR="00F102ED" w:rsidRPr="00A179A6" w:rsidRDefault="00F102ED" w:rsidP="00F102ED">
      <w:pPr>
        <w:tabs>
          <w:tab w:val="left" w:pos="709"/>
        </w:tabs>
        <w:suppressAutoHyphens/>
        <w:spacing w:after="0" w:line="240" w:lineRule="auto"/>
        <w:ind w:firstLine="709"/>
        <w:jc w:val="both"/>
        <w:rPr>
          <w:rFonts w:ascii="Times New Roman" w:eastAsia="Times New Roman" w:hAnsi="Times New Roman" w:cs="Times New Roman"/>
          <w:bCs/>
          <w:sz w:val="26"/>
          <w:szCs w:val="26"/>
          <w:lang w:eastAsia="ru-RU"/>
        </w:rPr>
      </w:pPr>
      <w:r w:rsidRPr="00A179A6">
        <w:rPr>
          <w:rFonts w:ascii="Times New Roman" w:eastAsia="Times New Roman" w:hAnsi="Times New Roman" w:cs="Times New Roman"/>
          <w:bCs/>
          <w:sz w:val="26"/>
          <w:szCs w:val="26"/>
          <w:lang w:eastAsia="ru-RU"/>
        </w:rPr>
        <w:t xml:space="preserve">С начала 2017 года судами судебной системы Российской Федерации с участием Департамента (истец, ответчик, третье лицо и т.д.), было рассмотрено 199 гражданских дел, принято 72 судебных решения с участием Департамента в качестве истца/ответчика, из них 51 в пользу Департамента. </w:t>
      </w:r>
      <w:proofErr w:type="gramStart"/>
      <w:r w:rsidRPr="00A179A6">
        <w:rPr>
          <w:rFonts w:ascii="Times New Roman" w:eastAsia="Times New Roman" w:hAnsi="Times New Roman" w:cs="Times New Roman"/>
          <w:bCs/>
          <w:sz w:val="26"/>
          <w:szCs w:val="26"/>
          <w:lang w:eastAsia="ru-RU"/>
        </w:rPr>
        <w:t xml:space="preserve">Окончено </w:t>
      </w:r>
      <w:r w:rsidRPr="00A179A6">
        <w:rPr>
          <w:rFonts w:ascii="Times New Roman" w:eastAsia="Times New Roman" w:hAnsi="Times New Roman" w:cs="Times New Roman"/>
          <w:bCs/>
          <w:sz w:val="26"/>
          <w:szCs w:val="26"/>
          <w:lang w:eastAsia="ru-RU"/>
        </w:rPr>
        <w:lastRenderedPageBreak/>
        <w:t>производством 103 судебных дела, из них рассмотрено судами общей юрисдикции-82.</w:t>
      </w:r>
      <w:proofErr w:type="gramEnd"/>
      <w:r w:rsidRPr="00A179A6">
        <w:rPr>
          <w:rFonts w:ascii="Times New Roman" w:eastAsia="Times New Roman" w:hAnsi="Times New Roman" w:cs="Times New Roman"/>
          <w:bCs/>
          <w:sz w:val="26"/>
          <w:szCs w:val="26"/>
          <w:lang w:eastAsia="ru-RU"/>
        </w:rPr>
        <w:t xml:space="preserve"> В производстве находятся 96 судебных дел.</w:t>
      </w:r>
    </w:p>
    <w:p w:rsidR="00F102ED" w:rsidRPr="00A179A6" w:rsidRDefault="00F102ED" w:rsidP="00F102ED">
      <w:pPr>
        <w:suppressAutoHyphens/>
        <w:spacing w:before="100" w:beforeAutospacing="1" w:after="100" w:afterAutospacing="1" w:line="240" w:lineRule="auto"/>
        <w:ind w:firstLine="708"/>
        <w:jc w:val="both"/>
        <w:rPr>
          <w:rFonts w:ascii="Times New Roman" w:eastAsia="Times New Roman" w:hAnsi="Times New Roman" w:cs="Times New Roman"/>
          <w:bCs/>
          <w:sz w:val="26"/>
          <w:szCs w:val="26"/>
          <w:lang w:eastAsia="ru-RU"/>
        </w:rPr>
      </w:pPr>
      <w:proofErr w:type="gramStart"/>
      <w:r w:rsidRPr="00A179A6">
        <w:rPr>
          <w:rFonts w:ascii="Times New Roman" w:eastAsia="Times New Roman" w:hAnsi="Times New Roman" w:cs="Times New Roman"/>
          <w:bCs/>
          <w:sz w:val="26"/>
          <w:szCs w:val="26"/>
          <w:lang w:eastAsia="ru-RU"/>
        </w:rPr>
        <w:t>Истребованы у граждан, незаконно занимающих муниципальное жилье, 2 жилых помещения, расположенных на территории Нефтеюганского района.</w:t>
      </w:r>
      <w:proofErr w:type="gramEnd"/>
      <w:r w:rsidRPr="00A179A6">
        <w:rPr>
          <w:rFonts w:ascii="Times New Roman" w:eastAsia="Times New Roman" w:hAnsi="Times New Roman" w:cs="Times New Roman"/>
          <w:bCs/>
          <w:sz w:val="26"/>
          <w:szCs w:val="26"/>
          <w:lang w:eastAsia="ru-RU"/>
        </w:rPr>
        <w:t xml:space="preserve"> В частности, незаконность занятия муниципальных жилых помещений заключалась в следующем: прекращение действия договора найма специализированного (маневренного, служебного) жилищного фонда.</w:t>
      </w:r>
    </w:p>
    <w:p w:rsidR="00F102ED" w:rsidRPr="00A179A6" w:rsidRDefault="00F102ED" w:rsidP="00F102ED">
      <w:pPr>
        <w:spacing w:after="0" w:line="240" w:lineRule="auto"/>
        <w:ind w:firstLine="708"/>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В течение 2017 года была проведена правовая экспертиза:</w:t>
      </w:r>
    </w:p>
    <w:p w:rsidR="00F102ED" w:rsidRPr="00A179A6" w:rsidRDefault="00F102ED" w:rsidP="00F102ED">
      <w:pPr>
        <w:spacing w:after="0" w:line="240" w:lineRule="auto"/>
        <w:ind w:firstLine="708"/>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 xml:space="preserve">- 234 постановлений и 117 распоряжений администрации Нефтеюганского района в области жилищных правоотношений, </w:t>
      </w:r>
    </w:p>
    <w:p w:rsidR="00F102ED" w:rsidRPr="00A179A6" w:rsidRDefault="00F102ED" w:rsidP="00F102ED">
      <w:pPr>
        <w:spacing w:after="0" w:line="240" w:lineRule="auto"/>
        <w:ind w:firstLine="708"/>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 xml:space="preserve">- договоров передачи жилых помещений в собственность граждан - 22; договоров найма специализированного жилищного фонда с дополнительными соглашениями к данным договорам – 25, </w:t>
      </w:r>
    </w:p>
    <w:p w:rsidR="00F102ED" w:rsidRPr="00A179A6" w:rsidRDefault="00F102ED" w:rsidP="00F102ED">
      <w:pPr>
        <w:spacing w:after="0" w:line="240" w:lineRule="auto"/>
        <w:ind w:firstLine="708"/>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 xml:space="preserve">- договоров коммерческого найма с дополнительными соглашениями к данным договорам - 37 , </w:t>
      </w:r>
    </w:p>
    <w:p w:rsidR="00F102ED" w:rsidRPr="00A179A6" w:rsidRDefault="00F102ED" w:rsidP="00F102ED">
      <w:pPr>
        <w:spacing w:after="0" w:line="240" w:lineRule="auto"/>
        <w:ind w:firstLine="708"/>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 xml:space="preserve">- аукционной документации </w:t>
      </w:r>
      <w:proofErr w:type="gramStart"/>
      <w:r w:rsidRPr="00A179A6">
        <w:rPr>
          <w:rFonts w:ascii="Times New Roman" w:eastAsia="Times New Roman" w:hAnsi="Times New Roman" w:cs="Times New Roman"/>
          <w:sz w:val="26"/>
          <w:szCs w:val="26"/>
          <w:lang w:eastAsia="ru-RU"/>
        </w:rPr>
        <w:t>для участия в открытых аукционах в электронной форме на право заключения муниципального контракта на приобретения</w:t>
      </w:r>
      <w:proofErr w:type="gramEnd"/>
      <w:r w:rsidRPr="00A179A6">
        <w:rPr>
          <w:rFonts w:ascii="Times New Roman" w:eastAsia="Times New Roman" w:hAnsi="Times New Roman" w:cs="Times New Roman"/>
          <w:sz w:val="26"/>
          <w:szCs w:val="26"/>
          <w:lang w:eastAsia="ru-RU"/>
        </w:rPr>
        <w:t xml:space="preserve"> жилых помещений (купля-продажа, долевое строительство) в рамках реализации окружных программ (подпрограмм) – 27;</w:t>
      </w:r>
    </w:p>
    <w:p w:rsidR="00F102ED" w:rsidRPr="00A179A6" w:rsidRDefault="00F102ED" w:rsidP="00F102ED">
      <w:pPr>
        <w:spacing w:after="0" w:line="240" w:lineRule="auto"/>
        <w:ind w:firstLine="708"/>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 договоров, заключенных в рамках Федерального закона от № 44 от 05.04.2013 «О контрактной системе в сфере закупок товаров, работ, услуг для обеспечения государственных и муниципальных нужд» – 117;</w:t>
      </w:r>
    </w:p>
    <w:p w:rsidR="00F102ED" w:rsidRPr="00A179A6" w:rsidRDefault="00F102ED" w:rsidP="00F102ED">
      <w:pPr>
        <w:spacing w:after="0" w:line="240" w:lineRule="auto"/>
        <w:ind w:firstLine="708"/>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w:t>
      </w:r>
      <w:r w:rsidRPr="00A179A6">
        <w:rPr>
          <w:rFonts w:ascii="Times New Roman" w:eastAsia="Times New Roman" w:hAnsi="Times New Roman" w:cs="Times New Roman"/>
          <w:sz w:val="20"/>
          <w:szCs w:val="20"/>
          <w:lang w:eastAsia="ru-RU"/>
        </w:rPr>
        <w:t xml:space="preserve"> </w:t>
      </w:r>
      <w:r w:rsidRPr="00A179A6">
        <w:rPr>
          <w:rFonts w:ascii="Times New Roman" w:eastAsia="Times New Roman" w:hAnsi="Times New Roman" w:cs="Times New Roman"/>
          <w:sz w:val="26"/>
          <w:szCs w:val="26"/>
          <w:lang w:eastAsia="ru-RU"/>
        </w:rPr>
        <w:t>соглашений (Дополнительных Соглашений) о предоставлении иных межбюджетных трансфертов - 25.</w:t>
      </w:r>
    </w:p>
    <w:p w:rsidR="00F102ED" w:rsidRPr="00A179A6" w:rsidRDefault="00F102ED" w:rsidP="00F102ED">
      <w:pPr>
        <w:spacing w:after="0" w:line="240" w:lineRule="auto"/>
        <w:rPr>
          <w:rFonts w:ascii="Times New Roman" w:eastAsia="Times New Roman" w:hAnsi="Times New Roman" w:cs="Times New Roman"/>
          <w:sz w:val="26"/>
          <w:szCs w:val="26"/>
          <w:lang w:eastAsia="ru-RU"/>
        </w:rPr>
      </w:pPr>
    </w:p>
    <w:p w:rsidR="00367C2F" w:rsidRPr="00A179A6" w:rsidRDefault="00F102ED" w:rsidP="00F102ED">
      <w:pPr>
        <w:spacing w:after="0" w:line="240" w:lineRule="auto"/>
        <w:ind w:firstLine="720"/>
        <w:jc w:val="both"/>
        <w:rPr>
          <w:rFonts w:ascii="Times New Roman" w:eastAsia="Times New Roman" w:hAnsi="Times New Roman" w:cs="Times New Roman"/>
          <w:sz w:val="26"/>
          <w:szCs w:val="26"/>
          <w:lang w:eastAsia="ru-RU"/>
        </w:rPr>
      </w:pPr>
      <w:r w:rsidRPr="00A179A6">
        <w:rPr>
          <w:rFonts w:ascii="Times New Roman" w:eastAsia="Times New Roman" w:hAnsi="Times New Roman" w:cs="Times New Roman"/>
          <w:sz w:val="26"/>
          <w:szCs w:val="26"/>
          <w:lang w:eastAsia="ru-RU"/>
        </w:rPr>
        <w:t xml:space="preserve"> Департамент в рамках регламентов о взаимодействии представлял в судах интересы поселений: по 1 гражданскому делу за </w:t>
      </w:r>
      <w:proofErr w:type="spellStart"/>
      <w:r w:rsidRPr="00A179A6">
        <w:rPr>
          <w:rFonts w:ascii="Times New Roman" w:eastAsia="Times New Roman" w:hAnsi="Times New Roman" w:cs="Times New Roman"/>
          <w:sz w:val="26"/>
          <w:szCs w:val="26"/>
          <w:lang w:eastAsia="ru-RU"/>
        </w:rPr>
        <w:t>сп</w:t>
      </w:r>
      <w:proofErr w:type="spellEnd"/>
      <w:r w:rsidRPr="00A179A6">
        <w:rPr>
          <w:rFonts w:ascii="Times New Roman" w:eastAsia="Times New Roman" w:hAnsi="Times New Roman" w:cs="Times New Roman"/>
          <w:sz w:val="26"/>
          <w:szCs w:val="26"/>
          <w:lang w:eastAsia="ru-RU"/>
        </w:rPr>
        <w:t xml:space="preserve">. </w:t>
      </w:r>
      <w:proofErr w:type="spellStart"/>
      <w:r w:rsidRPr="00A179A6">
        <w:rPr>
          <w:rFonts w:ascii="Times New Roman" w:eastAsia="Times New Roman" w:hAnsi="Times New Roman" w:cs="Times New Roman"/>
          <w:sz w:val="26"/>
          <w:szCs w:val="26"/>
          <w:lang w:eastAsia="ru-RU"/>
        </w:rPr>
        <w:t>Сингапай</w:t>
      </w:r>
      <w:proofErr w:type="spellEnd"/>
      <w:r w:rsidRPr="00A179A6">
        <w:rPr>
          <w:rFonts w:ascii="Times New Roman" w:eastAsia="Times New Roman" w:hAnsi="Times New Roman" w:cs="Times New Roman"/>
          <w:sz w:val="26"/>
          <w:szCs w:val="26"/>
          <w:lang w:eastAsia="ru-RU"/>
        </w:rPr>
        <w:t xml:space="preserve">.  </w:t>
      </w:r>
    </w:p>
    <w:p w:rsidR="006919D0" w:rsidRPr="00A179A6" w:rsidRDefault="006919D0" w:rsidP="006919D0">
      <w:pPr>
        <w:spacing w:after="0" w:line="240" w:lineRule="auto"/>
        <w:jc w:val="both"/>
        <w:rPr>
          <w:rFonts w:ascii="Times New Roman" w:eastAsia="Calibri" w:hAnsi="Times New Roman" w:cs="Times New Roman"/>
          <w:b/>
          <w:sz w:val="28"/>
          <w:szCs w:val="28"/>
        </w:rPr>
      </w:pPr>
    </w:p>
    <w:p w:rsidR="00300E7C" w:rsidRPr="00A179A6" w:rsidRDefault="00300E7C" w:rsidP="00B07D66">
      <w:pPr>
        <w:spacing w:after="0" w:line="240" w:lineRule="auto"/>
        <w:jc w:val="center"/>
        <w:rPr>
          <w:rFonts w:ascii="Times New Roman" w:eastAsia="Times New Roman" w:hAnsi="Times New Roman" w:cs="Times New Roman"/>
          <w:sz w:val="28"/>
          <w:szCs w:val="28"/>
          <w:lang w:eastAsia="ru-RU"/>
        </w:rPr>
      </w:pPr>
      <w:r w:rsidRPr="00A179A6">
        <w:rPr>
          <w:rFonts w:ascii="Times New Roman" w:eastAsia="Calibri" w:hAnsi="Times New Roman" w:cs="Times New Roman"/>
          <w:b/>
          <w:sz w:val="28"/>
          <w:szCs w:val="28"/>
        </w:rPr>
        <w:t>5. Исполнение бюджета в части поступления</w:t>
      </w:r>
    </w:p>
    <w:p w:rsidR="00300E7C" w:rsidRPr="00A179A6" w:rsidRDefault="00300E7C" w:rsidP="00300E7C">
      <w:pPr>
        <w:spacing w:after="0" w:line="240" w:lineRule="auto"/>
        <w:contextualSpacing/>
        <w:jc w:val="center"/>
        <w:rPr>
          <w:rFonts w:ascii="Times New Roman" w:eastAsia="Calibri" w:hAnsi="Times New Roman" w:cs="Times New Roman"/>
          <w:b/>
          <w:sz w:val="28"/>
          <w:szCs w:val="28"/>
        </w:rPr>
      </w:pPr>
      <w:r w:rsidRPr="00A179A6">
        <w:rPr>
          <w:rFonts w:ascii="Times New Roman" w:eastAsia="Calibri" w:hAnsi="Times New Roman" w:cs="Times New Roman"/>
          <w:b/>
          <w:sz w:val="28"/>
          <w:szCs w:val="28"/>
        </w:rPr>
        <w:t xml:space="preserve">финансовых средств </w:t>
      </w:r>
      <w:r w:rsidR="0064003A" w:rsidRPr="00A179A6">
        <w:rPr>
          <w:rFonts w:ascii="Times New Roman" w:eastAsia="Calibri" w:hAnsi="Times New Roman" w:cs="Times New Roman"/>
          <w:b/>
          <w:sz w:val="28"/>
          <w:szCs w:val="28"/>
        </w:rPr>
        <w:t>от неналоговых источников в 2017</w:t>
      </w:r>
      <w:r w:rsidRPr="00A179A6">
        <w:rPr>
          <w:rFonts w:ascii="Times New Roman" w:eastAsia="Calibri" w:hAnsi="Times New Roman" w:cs="Times New Roman"/>
          <w:b/>
          <w:sz w:val="28"/>
          <w:szCs w:val="28"/>
        </w:rPr>
        <w:t xml:space="preserve"> году</w:t>
      </w:r>
    </w:p>
    <w:tbl>
      <w:tblPr>
        <w:tblW w:w="92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6"/>
        <w:gridCol w:w="1842"/>
      </w:tblGrid>
      <w:tr w:rsidR="00A179A6" w:rsidRPr="00A179A6" w:rsidTr="002460AB">
        <w:trPr>
          <w:trHeight w:val="530"/>
        </w:trPr>
        <w:tc>
          <w:tcPr>
            <w:tcW w:w="7386" w:type="dxa"/>
            <w:hideMark/>
          </w:tcPr>
          <w:p w:rsidR="002460AB" w:rsidRPr="00A179A6" w:rsidRDefault="002460AB" w:rsidP="00D860BD">
            <w:pPr>
              <w:spacing w:after="0" w:line="240" w:lineRule="auto"/>
              <w:jc w:val="center"/>
              <w:rPr>
                <w:rFonts w:ascii="Times New Roman" w:eastAsia="Times New Roman" w:hAnsi="Times New Roman" w:cs="Times New Roman"/>
                <w:bCs/>
                <w:sz w:val="20"/>
                <w:szCs w:val="20"/>
                <w:lang w:eastAsia="ru-RU"/>
              </w:rPr>
            </w:pPr>
            <w:r w:rsidRPr="00A179A6">
              <w:rPr>
                <w:rFonts w:ascii="Times New Roman" w:eastAsia="Times New Roman" w:hAnsi="Times New Roman" w:cs="Times New Roman"/>
                <w:bCs/>
                <w:sz w:val="20"/>
                <w:szCs w:val="20"/>
                <w:lang w:eastAsia="ru-RU"/>
              </w:rPr>
              <w:t>Наименование платежей</w:t>
            </w:r>
          </w:p>
        </w:tc>
        <w:tc>
          <w:tcPr>
            <w:tcW w:w="1842" w:type="dxa"/>
            <w:vAlign w:val="center"/>
            <w:hideMark/>
          </w:tcPr>
          <w:p w:rsidR="002460AB" w:rsidRPr="00A179A6" w:rsidRDefault="002460AB" w:rsidP="00D860BD">
            <w:pPr>
              <w:spacing w:after="0" w:line="240" w:lineRule="auto"/>
              <w:jc w:val="center"/>
              <w:rPr>
                <w:rFonts w:ascii="Times New Roman" w:eastAsia="Times New Roman" w:hAnsi="Times New Roman" w:cs="Times New Roman"/>
                <w:bCs/>
                <w:sz w:val="20"/>
                <w:szCs w:val="20"/>
                <w:lang w:eastAsia="ru-RU"/>
              </w:rPr>
            </w:pPr>
            <w:r w:rsidRPr="00A179A6">
              <w:rPr>
                <w:rFonts w:ascii="Times New Roman" w:eastAsia="Times New Roman" w:hAnsi="Times New Roman" w:cs="Times New Roman"/>
                <w:bCs/>
                <w:sz w:val="20"/>
                <w:szCs w:val="20"/>
                <w:lang w:eastAsia="ru-RU"/>
              </w:rPr>
              <w:t>Факт</w:t>
            </w:r>
          </w:p>
          <w:p w:rsidR="002460AB" w:rsidRPr="00A179A6" w:rsidRDefault="0064003A" w:rsidP="00D860BD">
            <w:pPr>
              <w:spacing w:after="0" w:line="240" w:lineRule="auto"/>
              <w:jc w:val="center"/>
              <w:rPr>
                <w:rFonts w:ascii="Times New Roman" w:eastAsia="Times New Roman" w:hAnsi="Times New Roman" w:cs="Times New Roman"/>
                <w:bCs/>
                <w:sz w:val="20"/>
                <w:szCs w:val="20"/>
                <w:lang w:eastAsia="ru-RU"/>
              </w:rPr>
            </w:pPr>
            <w:r w:rsidRPr="00A179A6">
              <w:rPr>
                <w:rFonts w:ascii="Times New Roman" w:eastAsia="Times New Roman" w:hAnsi="Times New Roman" w:cs="Times New Roman"/>
                <w:bCs/>
                <w:sz w:val="20"/>
                <w:szCs w:val="20"/>
                <w:lang w:eastAsia="ru-RU"/>
              </w:rPr>
              <w:t xml:space="preserve"> за 2017</w:t>
            </w:r>
            <w:r w:rsidR="002460AB" w:rsidRPr="00A179A6">
              <w:rPr>
                <w:rFonts w:ascii="Times New Roman" w:eastAsia="Times New Roman" w:hAnsi="Times New Roman" w:cs="Times New Roman"/>
                <w:bCs/>
                <w:sz w:val="20"/>
                <w:szCs w:val="20"/>
                <w:lang w:eastAsia="ru-RU"/>
              </w:rPr>
              <w:t xml:space="preserve"> год, руб.</w:t>
            </w:r>
          </w:p>
        </w:tc>
      </w:tr>
      <w:tr w:rsidR="00A179A6" w:rsidRPr="00A179A6" w:rsidTr="002460AB">
        <w:trPr>
          <w:trHeight w:val="257"/>
        </w:trPr>
        <w:tc>
          <w:tcPr>
            <w:tcW w:w="7386" w:type="dxa"/>
            <w:vAlign w:val="center"/>
          </w:tcPr>
          <w:p w:rsidR="00F64376" w:rsidRPr="00A179A6" w:rsidRDefault="002460AB" w:rsidP="002460AB">
            <w:pPr>
              <w:spacing w:after="0" w:line="240" w:lineRule="auto"/>
              <w:jc w:val="right"/>
              <w:rPr>
                <w:rFonts w:ascii="Times New Roman" w:eastAsia="Times New Roman" w:hAnsi="Times New Roman" w:cs="Times New Roman"/>
                <w:bCs/>
                <w:lang w:eastAsia="ru-RU"/>
              </w:rPr>
            </w:pPr>
            <w:r w:rsidRPr="00A179A6">
              <w:rPr>
                <w:rFonts w:ascii="Times New Roman" w:eastAsia="Times New Roman" w:hAnsi="Times New Roman" w:cs="Times New Roman"/>
                <w:bCs/>
                <w:lang w:eastAsia="ru-RU"/>
              </w:rPr>
              <w:t xml:space="preserve">ВСЕГО, </w:t>
            </w:r>
          </w:p>
          <w:p w:rsidR="002460AB" w:rsidRPr="00A179A6" w:rsidRDefault="002460AB" w:rsidP="002460AB">
            <w:pPr>
              <w:spacing w:after="0" w:line="240" w:lineRule="auto"/>
              <w:jc w:val="right"/>
              <w:rPr>
                <w:rFonts w:ascii="Times New Roman" w:eastAsia="Times New Roman" w:hAnsi="Times New Roman" w:cs="Times New Roman"/>
                <w:bCs/>
                <w:sz w:val="20"/>
                <w:szCs w:val="20"/>
                <w:lang w:eastAsia="ru-RU"/>
              </w:rPr>
            </w:pPr>
            <w:r w:rsidRPr="00A179A6">
              <w:rPr>
                <w:rFonts w:ascii="Times New Roman" w:eastAsia="Times New Roman" w:hAnsi="Times New Roman" w:cs="Times New Roman"/>
                <w:bCs/>
                <w:lang w:eastAsia="ru-RU"/>
              </w:rPr>
              <w:t>в том числе:</w:t>
            </w:r>
          </w:p>
        </w:tc>
        <w:tc>
          <w:tcPr>
            <w:tcW w:w="1842" w:type="dxa"/>
            <w:vAlign w:val="center"/>
          </w:tcPr>
          <w:p w:rsidR="002460AB" w:rsidRPr="00A179A6" w:rsidRDefault="0064003A" w:rsidP="0064003A">
            <w:pPr>
              <w:spacing w:after="0" w:line="240" w:lineRule="auto"/>
              <w:jc w:val="center"/>
              <w:rPr>
                <w:rFonts w:ascii="Times New Roman" w:eastAsia="Times New Roman" w:hAnsi="Times New Roman" w:cs="Times New Roman"/>
                <w:bCs/>
                <w:sz w:val="20"/>
                <w:szCs w:val="20"/>
                <w:lang w:eastAsia="ru-RU"/>
              </w:rPr>
            </w:pPr>
            <w:r w:rsidRPr="00A179A6">
              <w:rPr>
                <w:rFonts w:ascii="Times New Roman" w:eastAsia="Times New Roman" w:hAnsi="Times New Roman" w:cs="Times New Roman"/>
                <w:bCs/>
                <w:lang w:eastAsia="ru-RU"/>
              </w:rPr>
              <w:t>30 455 877,83</w:t>
            </w:r>
          </w:p>
        </w:tc>
      </w:tr>
      <w:tr w:rsidR="00A179A6" w:rsidRPr="00A179A6" w:rsidTr="002460AB">
        <w:trPr>
          <w:trHeight w:val="556"/>
        </w:trPr>
        <w:tc>
          <w:tcPr>
            <w:tcW w:w="7386" w:type="dxa"/>
            <w:vAlign w:val="center"/>
            <w:hideMark/>
          </w:tcPr>
          <w:p w:rsidR="002460AB" w:rsidRPr="00A179A6" w:rsidRDefault="002460AB" w:rsidP="00D860BD">
            <w:pPr>
              <w:spacing w:after="0" w:line="240" w:lineRule="auto"/>
              <w:jc w:val="both"/>
              <w:rPr>
                <w:rFonts w:ascii="Times New Roman" w:eastAsia="Times New Roman" w:hAnsi="Times New Roman" w:cs="Times New Roman"/>
                <w:sz w:val="18"/>
                <w:szCs w:val="18"/>
                <w:lang w:eastAsia="ru-RU"/>
              </w:rPr>
            </w:pPr>
            <w:r w:rsidRPr="00A179A6">
              <w:rPr>
                <w:rFonts w:ascii="Times New Roman" w:eastAsia="Times New Roman" w:hAnsi="Times New Roman" w:cs="Times New Roman"/>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842" w:type="dxa"/>
            <w:noWrap/>
            <w:vAlign w:val="center"/>
            <w:hideMark/>
          </w:tcPr>
          <w:p w:rsidR="002460AB" w:rsidRPr="00A179A6" w:rsidRDefault="0064003A" w:rsidP="00D860BD">
            <w:pPr>
              <w:spacing w:after="0" w:line="240" w:lineRule="auto"/>
              <w:jc w:val="right"/>
              <w:rPr>
                <w:rFonts w:ascii="Times New Roman" w:eastAsia="Times New Roman" w:hAnsi="Times New Roman" w:cs="Times New Roman"/>
                <w:lang w:eastAsia="ru-RU"/>
              </w:rPr>
            </w:pPr>
            <w:r w:rsidRPr="00A179A6">
              <w:rPr>
                <w:rFonts w:ascii="Times New Roman" w:eastAsia="Times New Roman" w:hAnsi="Times New Roman" w:cs="Times New Roman"/>
                <w:lang w:eastAsia="ru-RU"/>
              </w:rPr>
              <w:t>629 100</w:t>
            </w:r>
            <w:r w:rsidR="002460AB" w:rsidRPr="00A179A6">
              <w:rPr>
                <w:rFonts w:ascii="Times New Roman" w:eastAsia="Times New Roman" w:hAnsi="Times New Roman" w:cs="Times New Roman"/>
                <w:lang w:eastAsia="ru-RU"/>
              </w:rPr>
              <w:t>,00</w:t>
            </w:r>
          </w:p>
        </w:tc>
      </w:tr>
      <w:tr w:rsidR="00A179A6" w:rsidRPr="00A179A6" w:rsidTr="002460AB">
        <w:trPr>
          <w:trHeight w:val="450"/>
        </w:trPr>
        <w:tc>
          <w:tcPr>
            <w:tcW w:w="7386" w:type="dxa"/>
            <w:vAlign w:val="center"/>
            <w:hideMark/>
          </w:tcPr>
          <w:p w:rsidR="002460AB" w:rsidRPr="00A179A6" w:rsidRDefault="002460AB" w:rsidP="00D860BD">
            <w:pPr>
              <w:spacing w:after="0" w:line="240" w:lineRule="auto"/>
              <w:jc w:val="both"/>
              <w:rPr>
                <w:rFonts w:ascii="Times New Roman" w:eastAsia="Times New Roman" w:hAnsi="Times New Roman" w:cs="Times New Roman"/>
                <w:sz w:val="18"/>
                <w:szCs w:val="18"/>
                <w:lang w:eastAsia="ru-RU"/>
              </w:rPr>
            </w:pPr>
            <w:r w:rsidRPr="00A179A6">
              <w:rPr>
                <w:rFonts w:ascii="Times New Roman" w:eastAsia="Times New Roman" w:hAnsi="Times New Roman" w:cs="Times New Roman"/>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1842" w:type="dxa"/>
            <w:noWrap/>
            <w:vAlign w:val="center"/>
            <w:hideMark/>
          </w:tcPr>
          <w:p w:rsidR="002460AB" w:rsidRPr="00A179A6" w:rsidRDefault="0064003A" w:rsidP="00D860BD">
            <w:pPr>
              <w:spacing w:after="0" w:line="240" w:lineRule="auto"/>
              <w:jc w:val="right"/>
              <w:rPr>
                <w:rFonts w:ascii="Times New Roman" w:eastAsia="Times New Roman" w:hAnsi="Times New Roman" w:cs="Times New Roman"/>
                <w:lang w:eastAsia="ru-RU"/>
              </w:rPr>
            </w:pPr>
            <w:r w:rsidRPr="00A179A6">
              <w:rPr>
                <w:rFonts w:ascii="Times New Roman" w:eastAsia="Times New Roman" w:hAnsi="Times New Roman" w:cs="Times New Roman"/>
                <w:lang w:eastAsia="ru-RU"/>
              </w:rPr>
              <w:t xml:space="preserve">10 407 714,31 </w:t>
            </w:r>
          </w:p>
        </w:tc>
      </w:tr>
      <w:tr w:rsidR="00A179A6" w:rsidRPr="00A179A6" w:rsidTr="002460AB">
        <w:trPr>
          <w:trHeight w:val="555"/>
        </w:trPr>
        <w:tc>
          <w:tcPr>
            <w:tcW w:w="7386" w:type="dxa"/>
            <w:vAlign w:val="center"/>
            <w:hideMark/>
          </w:tcPr>
          <w:p w:rsidR="002460AB" w:rsidRPr="00A179A6" w:rsidRDefault="002460AB" w:rsidP="00D860BD">
            <w:pPr>
              <w:spacing w:after="0" w:line="240" w:lineRule="auto"/>
              <w:jc w:val="both"/>
              <w:rPr>
                <w:rFonts w:ascii="Times New Roman" w:eastAsia="Times New Roman" w:hAnsi="Times New Roman" w:cs="Times New Roman"/>
                <w:sz w:val="18"/>
                <w:szCs w:val="18"/>
                <w:lang w:eastAsia="ru-RU"/>
              </w:rPr>
            </w:pPr>
            <w:r w:rsidRPr="00A179A6">
              <w:rPr>
                <w:rFonts w:ascii="Times New Roman" w:eastAsia="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noWrap/>
            <w:vAlign w:val="center"/>
            <w:hideMark/>
          </w:tcPr>
          <w:p w:rsidR="002460AB" w:rsidRPr="00A179A6" w:rsidRDefault="0064003A" w:rsidP="00D860BD">
            <w:pPr>
              <w:spacing w:after="0" w:line="240" w:lineRule="auto"/>
              <w:jc w:val="right"/>
              <w:rPr>
                <w:rFonts w:ascii="Times New Roman" w:eastAsia="Times New Roman" w:hAnsi="Times New Roman" w:cs="Times New Roman"/>
                <w:lang w:eastAsia="ru-RU"/>
              </w:rPr>
            </w:pPr>
            <w:r w:rsidRPr="00A179A6">
              <w:rPr>
                <w:rFonts w:ascii="Times New Roman" w:eastAsia="Times New Roman" w:hAnsi="Times New Roman" w:cs="Times New Roman"/>
                <w:lang w:eastAsia="ru-RU"/>
              </w:rPr>
              <w:t>6667</w:t>
            </w:r>
            <w:r w:rsidR="002460AB" w:rsidRPr="00A179A6">
              <w:rPr>
                <w:rFonts w:ascii="Times New Roman" w:eastAsia="Times New Roman" w:hAnsi="Times New Roman" w:cs="Times New Roman"/>
                <w:lang w:eastAsia="ru-RU"/>
              </w:rPr>
              <w:t>,00</w:t>
            </w:r>
          </w:p>
        </w:tc>
      </w:tr>
      <w:tr w:rsidR="00A179A6" w:rsidRPr="00A179A6" w:rsidTr="002460AB">
        <w:trPr>
          <w:trHeight w:val="315"/>
        </w:trPr>
        <w:tc>
          <w:tcPr>
            <w:tcW w:w="7386" w:type="dxa"/>
            <w:vAlign w:val="center"/>
            <w:hideMark/>
          </w:tcPr>
          <w:p w:rsidR="002460AB" w:rsidRPr="00A179A6" w:rsidRDefault="00785C68" w:rsidP="00D860BD">
            <w:pPr>
              <w:spacing w:after="0" w:line="240" w:lineRule="auto"/>
              <w:jc w:val="both"/>
              <w:rPr>
                <w:rFonts w:ascii="Times New Roman" w:eastAsia="Times New Roman" w:hAnsi="Times New Roman" w:cs="Times New Roman"/>
                <w:sz w:val="18"/>
                <w:szCs w:val="18"/>
                <w:lang w:eastAsia="ru-RU"/>
              </w:rPr>
            </w:pPr>
            <w:r w:rsidRPr="00A179A6">
              <w:rPr>
                <w:rFonts w:ascii="Times New Roman" w:eastAsia="Times New Roman" w:hAnsi="Times New Roman" w:cs="Times New Roman"/>
                <w:sz w:val="18"/>
                <w:szCs w:val="18"/>
                <w:lang w:eastAsia="ru-RU"/>
              </w:rPr>
              <w:t xml:space="preserve">Доходы по договорам </w:t>
            </w:r>
            <w:r w:rsidR="002460AB" w:rsidRPr="00A179A6">
              <w:rPr>
                <w:rFonts w:ascii="Times New Roman" w:eastAsia="Times New Roman" w:hAnsi="Times New Roman" w:cs="Times New Roman"/>
                <w:sz w:val="18"/>
                <w:szCs w:val="18"/>
                <w:lang w:eastAsia="ru-RU"/>
              </w:rPr>
              <w:t xml:space="preserve"> найма жилого помещения муниципального жилищного фонда</w:t>
            </w:r>
          </w:p>
        </w:tc>
        <w:tc>
          <w:tcPr>
            <w:tcW w:w="1842" w:type="dxa"/>
            <w:noWrap/>
            <w:vAlign w:val="center"/>
            <w:hideMark/>
          </w:tcPr>
          <w:p w:rsidR="002460AB" w:rsidRPr="00A179A6" w:rsidRDefault="00785C68" w:rsidP="00D860BD">
            <w:pPr>
              <w:spacing w:after="0" w:line="240" w:lineRule="auto"/>
              <w:jc w:val="right"/>
              <w:rPr>
                <w:rFonts w:ascii="Times New Roman" w:eastAsia="Times New Roman" w:hAnsi="Times New Roman" w:cs="Times New Roman"/>
                <w:lang w:eastAsia="ru-RU"/>
              </w:rPr>
            </w:pPr>
            <w:r w:rsidRPr="00A179A6">
              <w:rPr>
                <w:rFonts w:ascii="Times New Roman" w:eastAsia="Times New Roman" w:hAnsi="Times New Roman" w:cs="Times New Roman"/>
                <w:lang w:eastAsia="ru-RU"/>
              </w:rPr>
              <w:t>692 809,78</w:t>
            </w:r>
          </w:p>
        </w:tc>
      </w:tr>
      <w:tr w:rsidR="00A179A6" w:rsidRPr="00A179A6" w:rsidTr="002460AB">
        <w:trPr>
          <w:trHeight w:val="178"/>
        </w:trPr>
        <w:tc>
          <w:tcPr>
            <w:tcW w:w="7386" w:type="dxa"/>
            <w:vAlign w:val="center"/>
            <w:hideMark/>
          </w:tcPr>
          <w:p w:rsidR="002460AB" w:rsidRPr="00A179A6" w:rsidRDefault="002460AB" w:rsidP="00D860BD">
            <w:pPr>
              <w:spacing w:after="0" w:line="240" w:lineRule="auto"/>
              <w:jc w:val="both"/>
              <w:rPr>
                <w:rFonts w:ascii="Times New Roman" w:eastAsia="Times New Roman" w:hAnsi="Times New Roman" w:cs="Times New Roman"/>
                <w:sz w:val="18"/>
                <w:szCs w:val="18"/>
                <w:lang w:eastAsia="ru-RU"/>
              </w:rPr>
            </w:pPr>
            <w:r w:rsidRPr="00A179A6">
              <w:rPr>
                <w:rFonts w:ascii="Times New Roman" w:eastAsia="Times New Roman" w:hAnsi="Times New Roman" w:cs="Times New Roman"/>
                <w:sz w:val="18"/>
                <w:szCs w:val="18"/>
                <w:lang w:eastAsia="ru-RU"/>
              </w:rPr>
              <w:t>Прочие доходы от компенсации затрат бюджетов муниципальных районов</w:t>
            </w:r>
          </w:p>
        </w:tc>
        <w:tc>
          <w:tcPr>
            <w:tcW w:w="1842" w:type="dxa"/>
            <w:noWrap/>
            <w:vAlign w:val="center"/>
            <w:hideMark/>
          </w:tcPr>
          <w:p w:rsidR="002460AB" w:rsidRPr="00A179A6" w:rsidRDefault="00785C68" w:rsidP="00D860BD">
            <w:pPr>
              <w:spacing w:after="0" w:line="240" w:lineRule="auto"/>
              <w:jc w:val="right"/>
              <w:rPr>
                <w:rFonts w:ascii="Times New Roman" w:eastAsia="Times New Roman" w:hAnsi="Times New Roman" w:cs="Times New Roman"/>
                <w:lang w:eastAsia="ru-RU"/>
              </w:rPr>
            </w:pPr>
            <w:r w:rsidRPr="00A179A6">
              <w:rPr>
                <w:rFonts w:ascii="Times New Roman" w:eastAsia="Times New Roman" w:hAnsi="Times New Roman" w:cs="Times New Roman"/>
                <w:lang w:eastAsia="ru-RU"/>
              </w:rPr>
              <w:t>762 232,04</w:t>
            </w:r>
          </w:p>
        </w:tc>
      </w:tr>
      <w:tr w:rsidR="00A179A6" w:rsidRPr="00A179A6" w:rsidTr="002460AB">
        <w:trPr>
          <w:trHeight w:val="338"/>
        </w:trPr>
        <w:tc>
          <w:tcPr>
            <w:tcW w:w="7386" w:type="dxa"/>
            <w:vAlign w:val="center"/>
            <w:hideMark/>
          </w:tcPr>
          <w:p w:rsidR="002460AB" w:rsidRPr="00A179A6" w:rsidRDefault="002460AB" w:rsidP="00D860BD">
            <w:pPr>
              <w:spacing w:after="0" w:line="240" w:lineRule="auto"/>
              <w:jc w:val="both"/>
              <w:rPr>
                <w:rFonts w:ascii="Times New Roman" w:eastAsia="Times New Roman" w:hAnsi="Times New Roman" w:cs="Times New Roman"/>
                <w:sz w:val="18"/>
                <w:szCs w:val="18"/>
                <w:lang w:eastAsia="ru-RU"/>
              </w:rPr>
            </w:pPr>
            <w:r w:rsidRPr="00A179A6">
              <w:rPr>
                <w:rFonts w:ascii="Times New Roman" w:eastAsia="Times New Roman" w:hAnsi="Times New Roman" w:cs="Times New Roman"/>
                <w:sz w:val="18"/>
                <w:szCs w:val="18"/>
                <w:lang w:eastAsia="ru-RU"/>
              </w:rPr>
              <w:t>Доходы от продажи квартир, находящихся в собственности муниципальных районов</w:t>
            </w:r>
          </w:p>
        </w:tc>
        <w:tc>
          <w:tcPr>
            <w:tcW w:w="1842" w:type="dxa"/>
            <w:noWrap/>
            <w:vAlign w:val="center"/>
            <w:hideMark/>
          </w:tcPr>
          <w:p w:rsidR="002460AB" w:rsidRPr="00A179A6" w:rsidRDefault="00785C68" w:rsidP="00D860BD">
            <w:pPr>
              <w:spacing w:after="0" w:line="240" w:lineRule="auto"/>
              <w:jc w:val="right"/>
              <w:rPr>
                <w:rFonts w:ascii="Times New Roman" w:eastAsia="Times New Roman" w:hAnsi="Times New Roman" w:cs="Times New Roman"/>
                <w:lang w:eastAsia="ru-RU"/>
              </w:rPr>
            </w:pPr>
            <w:r w:rsidRPr="00A179A6">
              <w:rPr>
                <w:rFonts w:ascii="Times New Roman" w:eastAsia="Times New Roman" w:hAnsi="Times New Roman" w:cs="Times New Roman"/>
                <w:lang w:eastAsia="ru-RU"/>
              </w:rPr>
              <w:t>13 245 382,22</w:t>
            </w:r>
          </w:p>
        </w:tc>
      </w:tr>
      <w:tr w:rsidR="00A179A6" w:rsidRPr="00A179A6" w:rsidTr="002460AB">
        <w:trPr>
          <w:trHeight w:val="770"/>
        </w:trPr>
        <w:tc>
          <w:tcPr>
            <w:tcW w:w="7386" w:type="dxa"/>
            <w:vAlign w:val="center"/>
            <w:hideMark/>
          </w:tcPr>
          <w:p w:rsidR="002460AB" w:rsidRPr="00A179A6" w:rsidRDefault="002460AB" w:rsidP="00D860BD">
            <w:pPr>
              <w:spacing w:after="0" w:line="240" w:lineRule="auto"/>
              <w:jc w:val="both"/>
              <w:rPr>
                <w:rFonts w:ascii="Times New Roman" w:eastAsia="Times New Roman" w:hAnsi="Times New Roman" w:cs="Times New Roman"/>
                <w:sz w:val="18"/>
                <w:szCs w:val="18"/>
                <w:lang w:eastAsia="ru-RU"/>
              </w:rPr>
            </w:pPr>
            <w:r w:rsidRPr="00A179A6">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noWrap/>
            <w:vAlign w:val="center"/>
            <w:hideMark/>
          </w:tcPr>
          <w:p w:rsidR="002460AB" w:rsidRPr="00A179A6" w:rsidRDefault="00785C68" w:rsidP="00D860BD">
            <w:pPr>
              <w:spacing w:after="0" w:line="240" w:lineRule="auto"/>
              <w:jc w:val="right"/>
              <w:rPr>
                <w:rFonts w:ascii="Times New Roman" w:eastAsia="Times New Roman" w:hAnsi="Times New Roman" w:cs="Times New Roman"/>
                <w:lang w:eastAsia="ru-RU"/>
              </w:rPr>
            </w:pPr>
            <w:r w:rsidRPr="00A179A6">
              <w:rPr>
                <w:rFonts w:ascii="Times New Roman" w:eastAsia="Times New Roman" w:hAnsi="Times New Roman" w:cs="Times New Roman"/>
                <w:lang w:eastAsia="ru-RU"/>
              </w:rPr>
              <w:t>4 019 265,10</w:t>
            </w:r>
          </w:p>
        </w:tc>
      </w:tr>
      <w:tr w:rsidR="00A179A6" w:rsidRPr="00A179A6" w:rsidTr="002460AB">
        <w:trPr>
          <w:trHeight w:val="855"/>
        </w:trPr>
        <w:tc>
          <w:tcPr>
            <w:tcW w:w="7386" w:type="dxa"/>
            <w:vAlign w:val="center"/>
          </w:tcPr>
          <w:p w:rsidR="002460AB" w:rsidRPr="00A179A6" w:rsidRDefault="002460AB" w:rsidP="00D860BD">
            <w:pPr>
              <w:spacing w:after="0" w:line="240" w:lineRule="auto"/>
              <w:jc w:val="both"/>
              <w:rPr>
                <w:rFonts w:ascii="Times New Roman" w:eastAsia="Times New Roman" w:hAnsi="Times New Roman" w:cs="Times New Roman"/>
                <w:sz w:val="18"/>
                <w:szCs w:val="18"/>
                <w:lang w:eastAsia="ru-RU"/>
              </w:rPr>
            </w:pPr>
            <w:r w:rsidRPr="00A179A6">
              <w:rPr>
                <w:rFonts w:ascii="Times New Roman" w:hAnsi="Times New Roman" w:cs="Times New Roman"/>
                <w:sz w:val="18"/>
                <w:szCs w:val="18"/>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842" w:type="dxa"/>
            <w:noWrap/>
            <w:vAlign w:val="center"/>
            <w:hideMark/>
          </w:tcPr>
          <w:p w:rsidR="002460AB" w:rsidRPr="00A179A6" w:rsidRDefault="00785C68" w:rsidP="00D860BD">
            <w:pPr>
              <w:spacing w:after="0" w:line="240" w:lineRule="auto"/>
              <w:jc w:val="right"/>
              <w:rPr>
                <w:rFonts w:ascii="Times New Roman" w:eastAsia="Times New Roman" w:hAnsi="Times New Roman" w:cs="Times New Roman"/>
                <w:lang w:eastAsia="ru-RU"/>
              </w:rPr>
            </w:pPr>
            <w:r w:rsidRPr="00A179A6">
              <w:rPr>
                <w:rFonts w:ascii="Times New Roman" w:eastAsia="Times New Roman" w:hAnsi="Times New Roman" w:cs="Times New Roman"/>
                <w:lang w:eastAsia="ru-RU"/>
              </w:rPr>
              <w:t>467 111,98</w:t>
            </w:r>
          </w:p>
        </w:tc>
      </w:tr>
      <w:tr w:rsidR="00A179A6" w:rsidRPr="00A179A6" w:rsidTr="002460AB">
        <w:trPr>
          <w:trHeight w:val="245"/>
        </w:trPr>
        <w:tc>
          <w:tcPr>
            <w:tcW w:w="7386" w:type="dxa"/>
            <w:vAlign w:val="center"/>
            <w:hideMark/>
          </w:tcPr>
          <w:p w:rsidR="002460AB" w:rsidRPr="00A179A6" w:rsidRDefault="002460AB" w:rsidP="00D860BD">
            <w:pPr>
              <w:spacing w:after="0" w:line="240" w:lineRule="auto"/>
              <w:jc w:val="both"/>
              <w:rPr>
                <w:rFonts w:ascii="Times New Roman" w:eastAsia="Times New Roman" w:hAnsi="Times New Roman" w:cs="Times New Roman"/>
                <w:sz w:val="18"/>
                <w:szCs w:val="18"/>
                <w:lang w:eastAsia="ru-RU"/>
              </w:rPr>
            </w:pPr>
            <w:r w:rsidRPr="00A179A6">
              <w:rPr>
                <w:rFonts w:ascii="Times New Roman" w:eastAsia="Times New Roman" w:hAnsi="Times New Roman" w:cs="Times New Roman"/>
                <w:sz w:val="18"/>
                <w:szCs w:val="18"/>
                <w:lang w:eastAsia="ru-RU"/>
              </w:rPr>
              <w:t>Прочие неналоговые доходы бюджетов муниципальных районов</w:t>
            </w:r>
          </w:p>
        </w:tc>
        <w:tc>
          <w:tcPr>
            <w:tcW w:w="1842" w:type="dxa"/>
            <w:noWrap/>
            <w:vAlign w:val="center"/>
            <w:hideMark/>
          </w:tcPr>
          <w:p w:rsidR="002460AB" w:rsidRPr="00A179A6" w:rsidRDefault="00785C68" w:rsidP="00D860BD">
            <w:pPr>
              <w:spacing w:after="0" w:line="240" w:lineRule="auto"/>
              <w:jc w:val="right"/>
              <w:rPr>
                <w:rFonts w:ascii="Times New Roman" w:eastAsia="Times New Roman" w:hAnsi="Times New Roman" w:cs="Times New Roman"/>
                <w:lang w:eastAsia="ru-RU"/>
              </w:rPr>
            </w:pPr>
            <w:r w:rsidRPr="00A179A6">
              <w:rPr>
                <w:rFonts w:ascii="Times New Roman" w:eastAsia="Times New Roman" w:hAnsi="Times New Roman" w:cs="Times New Roman"/>
                <w:lang w:eastAsia="ru-RU"/>
              </w:rPr>
              <w:t>225595,40</w:t>
            </w:r>
          </w:p>
        </w:tc>
      </w:tr>
    </w:tbl>
    <w:p w:rsidR="00217107" w:rsidRPr="00A179A6" w:rsidRDefault="00217107" w:rsidP="00300E7C">
      <w:pPr>
        <w:spacing w:after="0" w:line="240" w:lineRule="auto"/>
        <w:rPr>
          <w:rFonts w:ascii="Times New Roman" w:eastAsia="Calibri" w:hAnsi="Times New Roman" w:cs="Times New Roman"/>
          <w:b/>
          <w:sz w:val="28"/>
          <w:szCs w:val="28"/>
        </w:rPr>
      </w:pPr>
    </w:p>
    <w:p w:rsidR="001B5C78" w:rsidRPr="000E5FFB" w:rsidRDefault="00463CA4" w:rsidP="00463CA4">
      <w:pPr>
        <w:spacing w:after="0" w:line="240" w:lineRule="auto"/>
        <w:jc w:val="center"/>
        <w:rPr>
          <w:rFonts w:ascii="Times New Roman" w:hAnsi="Times New Roman" w:cs="Times New Roman"/>
          <w:b/>
          <w:sz w:val="28"/>
          <w:szCs w:val="28"/>
        </w:rPr>
      </w:pPr>
      <w:r w:rsidRPr="000E5FFB">
        <w:rPr>
          <w:rFonts w:ascii="Times New Roman" w:eastAsia="Calibri" w:hAnsi="Times New Roman" w:cs="Times New Roman"/>
          <w:b/>
          <w:sz w:val="28"/>
          <w:szCs w:val="28"/>
        </w:rPr>
        <w:t xml:space="preserve">6. </w:t>
      </w:r>
      <w:r w:rsidR="001B5C78" w:rsidRPr="000E5FFB">
        <w:rPr>
          <w:rFonts w:ascii="Times New Roman" w:eastAsia="Calibri" w:hAnsi="Times New Roman" w:cs="Times New Roman"/>
          <w:b/>
          <w:sz w:val="28"/>
          <w:szCs w:val="28"/>
        </w:rPr>
        <w:t>З</w:t>
      </w:r>
      <w:r w:rsidR="001B5C78" w:rsidRPr="000E5FFB">
        <w:rPr>
          <w:rFonts w:ascii="Times New Roman" w:hAnsi="Times New Roman" w:cs="Times New Roman"/>
          <w:b/>
          <w:sz w:val="28"/>
          <w:szCs w:val="28"/>
        </w:rPr>
        <w:t xml:space="preserve">акупки товаров, работ, услуг </w:t>
      </w:r>
    </w:p>
    <w:p w:rsidR="004E404E" w:rsidRPr="000E5FFB" w:rsidRDefault="001B5C78" w:rsidP="00463CA4">
      <w:pPr>
        <w:spacing w:after="0" w:line="240" w:lineRule="auto"/>
        <w:jc w:val="center"/>
        <w:rPr>
          <w:rFonts w:ascii="Times New Roman" w:eastAsia="Calibri" w:hAnsi="Times New Roman" w:cs="Times New Roman"/>
          <w:b/>
          <w:sz w:val="28"/>
          <w:szCs w:val="28"/>
        </w:rPr>
      </w:pPr>
      <w:r w:rsidRPr="000E5FFB">
        <w:rPr>
          <w:rFonts w:ascii="Times New Roman" w:hAnsi="Times New Roman" w:cs="Times New Roman"/>
          <w:b/>
          <w:sz w:val="28"/>
          <w:szCs w:val="28"/>
        </w:rPr>
        <w:t>для обеспечения муниципальных нужд</w:t>
      </w:r>
    </w:p>
    <w:p w:rsidR="00B70712" w:rsidRPr="00A179A6" w:rsidRDefault="00B70712" w:rsidP="00B42B78">
      <w:pPr>
        <w:spacing w:after="0" w:line="240" w:lineRule="auto"/>
        <w:ind w:firstLine="709"/>
        <w:jc w:val="both"/>
        <w:rPr>
          <w:rFonts w:ascii="Times New Roman" w:hAnsi="Times New Roman" w:cs="Times New Roman"/>
          <w:sz w:val="28"/>
          <w:szCs w:val="28"/>
        </w:rPr>
      </w:pPr>
      <w:proofErr w:type="gramStart"/>
      <w:r w:rsidRPr="00A179A6">
        <w:rPr>
          <w:rFonts w:ascii="Times New Roman" w:hAnsi="Times New Roman" w:cs="Times New Roman"/>
          <w:sz w:val="28"/>
          <w:szCs w:val="28"/>
        </w:rPr>
        <w:t>В рамках реализации Федерального Закона 44-ФЗ «О контрактной системе в сфере закупок товаров, работ, услуг для обеспечения государственных и муниципальных нужд»</w:t>
      </w:r>
      <w:r w:rsidR="00B42B78">
        <w:rPr>
          <w:rFonts w:ascii="Times New Roman" w:hAnsi="Times New Roman" w:cs="Times New Roman"/>
          <w:sz w:val="28"/>
          <w:szCs w:val="28"/>
        </w:rPr>
        <w:t>, н</w:t>
      </w:r>
      <w:r w:rsidR="00B42B78" w:rsidRPr="00A179A6">
        <w:rPr>
          <w:rFonts w:ascii="Times New Roman" w:hAnsi="Times New Roman" w:cs="Times New Roman"/>
          <w:sz w:val="28"/>
          <w:szCs w:val="28"/>
        </w:rPr>
        <w:t xml:space="preserve">а основании плана-графика </w:t>
      </w:r>
      <w:r w:rsidRPr="00A179A6">
        <w:rPr>
          <w:rFonts w:ascii="Times New Roman" w:hAnsi="Times New Roman" w:cs="Times New Roman"/>
          <w:sz w:val="28"/>
          <w:szCs w:val="28"/>
        </w:rPr>
        <w:t>размещения заказов на поставку товаров, выполнение работ, оказание усл</w:t>
      </w:r>
      <w:r w:rsidR="00B371E1" w:rsidRPr="00A179A6">
        <w:rPr>
          <w:rFonts w:ascii="Times New Roman" w:hAnsi="Times New Roman" w:cs="Times New Roman"/>
          <w:sz w:val="28"/>
          <w:szCs w:val="28"/>
        </w:rPr>
        <w:t>уг для муниципальных нужд</w:t>
      </w:r>
      <w:r w:rsidR="00B42B78">
        <w:rPr>
          <w:rFonts w:ascii="Times New Roman" w:hAnsi="Times New Roman" w:cs="Times New Roman"/>
          <w:sz w:val="28"/>
          <w:szCs w:val="28"/>
        </w:rPr>
        <w:t>,</w:t>
      </w:r>
      <w:r w:rsidR="00B371E1" w:rsidRPr="00A179A6">
        <w:rPr>
          <w:rFonts w:ascii="Times New Roman" w:hAnsi="Times New Roman" w:cs="Times New Roman"/>
          <w:sz w:val="28"/>
          <w:szCs w:val="28"/>
        </w:rPr>
        <w:t xml:space="preserve"> в 2017 году было опубликовано 37</w:t>
      </w:r>
      <w:r w:rsidRPr="00A179A6">
        <w:rPr>
          <w:rFonts w:ascii="Times New Roman" w:hAnsi="Times New Roman" w:cs="Times New Roman"/>
          <w:sz w:val="28"/>
          <w:szCs w:val="28"/>
        </w:rPr>
        <w:t xml:space="preserve"> электронных аукционов, по резуль</w:t>
      </w:r>
      <w:r w:rsidR="00B371E1" w:rsidRPr="00A179A6">
        <w:rPr>
          <w:rFonts w:ascii="Times New Roman" w:hAnsi="Times New Roman" w:cs="Times New Roman"/>
          <w:sz w:val="28"/>
          <w:szCs w:val="28"/>
        </w:rPr>
        <w:t>татам которых было заключено 35</w:t>
      </w:r>
      <w:r w:rsidR="001A12DB" w:rsidRPr="00A179A6">
        <w:rPr>
          <w:rFonts w:ascii="Times New Roman" w:hAnsi="Times New Roman" w:cs="Times New Roman"/>
          <w:sz w:val="28"/>
          <w:szCs w:val="28"/>
        </w:rPr>
        <w:t xml:space="preserve"> муниципальных кон</w:t>
      </w:r>
      <w:r w:rsidR="00B42B78">
        <w:rPr>
          <w:rFonts w:ascii="Times New Roman" w:hAnsi="Times New Roman" w:cs="Times New Roman"/>
          <w:sz w:val="28"/>
          <w:szCs w:val="28"/>
        </w:rPr>
        <w:t>трактов.</w:t>
      </w:r>
      <w:proofErr w:type="gramEnd"/>
    </w:p>
    <w:p w:rsidR="00B70712" w:rsidRPr="00A179A6" w:rsidRDefault="00B70712" w:rsidP="00B70712">
      <w:pPr>
        <w:spacing w:after="0" w:line="240" w:lineRule="auto"/>
        <w:ind w:firstLine="709"/>
        <w:jc w:val="both"/>
        <w:rPr>
          <w:rFonts w:ascii="Times New Roman" w:hAnsi="Times New Roman" w:cs="Times New Roman"/>
        </w:rPr>
      </w:pPr>
      <w:r w:rsidRPr="00A179A6">
        <w:rPr>
          <w:rFonts w:ascii="Times New Roman" w:hAnsi="Times New Roman" w:cs="Times New Roman"/>
          <w:sz w:val="28"/>
          <w:szCs w:val="28"/>
        </w:rPr>
        <w:t>Так же, были заключены договоры в соответствии с пунктом 4 части 1 статьи 9</w:t>
      </w:r>
      <w:r w:rsidR="00B371E1" w:rsidRPr="00A179A6">
        <w:rPr>
          <w:rFonts w:ascii="Times New Roman" w:hAnsi="Times New Roman" w:cs="Times New Roman"/>
          <w:sz w:val="28"/>
          <w:szCs w:val="28"/>
        </w:rPr>
        <w:t xml:space="preserve">3 (до 100 </w:t>
      </w:r>
      <w:proofErr w:type="spellStart"/>
      <w:r w:rsidR="00B371E1" w:rsidRPr="00A179A6">
        <w:rPr>
          <w:rFonts w:ascii="Times New Roman" w:hAnsi="Times New Roman" w:cs="Times New Roman"/>
          <w:sz w:val="28"/>
          <w:szCs w:val="28"/>
        </w:rPr>
        <w:t>тыс</w:t>
      </w:r>
      <w:proofErr w:type="gramStart"/>
      <w:r w:rsidR="00B371E1" w:rsidRPr="00A179A6">
        <w:rPr>
          <w:rFonts w:ascii="Times New Roman" w:hAnsi="Times New Roman" w:cs="Times New Roman"/>
          <w:sz w:val="28"/>
          <w:szCs w:val="28"/>
        </w:rPr>
        <w:t>.р</w:t>
      </w:r>
      <w:proofErr w:type="gramEnd"/>
      <w:r w:rsidR="00B371E1" w:rsidRPr="00A179A6">
        <w:rPr>
          <w:rFonts w:ascii="Times New Roman" w:hAnsi="Times New Roman" w:cs="Times New Roman"/>
          <w:sz w:val="28"/>
          <w:szCs w:val="28"/>
        </w:rPr>
        <w:t>уб</w:t>
      </w:r>
      <w:proofErr w:type="spellEnd"/>
      <w:r w:rsidR="00B371E1" w:rsidRPr="00A179A6">
        <w:rPr>
          <w:rFonts w:ascii="Times New Roman" w:hAnsi="Times New Roman" w:cs="Times New Roman"/>
          <w:sz w:val="28"/>
          <w:szCs w:val="28"/>
        </w:rPr>
        <w:t>.) на сумму 1,01</w:t>
      </w:r>
      <w:r w:rsidRPr="00A179A6">
        <w:rPr>
          <w:rFonts w:ascii="Times New Roman" w:hAnsi="Times New Roman" w:cs="Times New Roman"/>
          <w:sz w:val="28"/>
          <w:szCs w:val="28"/>
        </w:rPr>
        <w:t xml:space="preserve"> </w:t>
      </w:r>
      <w:proofErr w:type="spellStart"/>
      <w:r w:rsidRPr="00A179A6">
        <w:rPr>
          <w:rFonts w:ascii="Times New Roman" w:hAnsi="Times New Roman" w:cs="Times New Roman"/>
          <w:sz w:val="28"/>
          <w:szCs w:val="28"/>
        </w:rPr>
        <w:t>млн.рублей</w:t>
      </w:r>
      <w:proofErr w:type="spellEnd"/>
      <w:r w:rsidRPr="00A179A6">
        <w:rPr>
          <w:rFonts w:ascii="Times New Roman" w:hAnsi="Times New Roman" w:cs="Times New Roman"/>
          <w:sz w:val="28"/>
          <w:szCs w:val="28"/>
        </w:rPr>
        <w:t>.</w:t>
      </w:r>
    </w:p>
    <w:p w:rsidR="00B70712" w:rsidRPr="00A179A6" w:rsidRDefault="00B371E1" w:rsidP="00B70712">
      <w:pPr>
        <w:autoSpaceDE w:val="0"/>
        <w:autoSpaceDN w:val="0"/>
        <w:adjustRightInd w:val="0"/>
        <w:spacing w:after="0" w:line="240" w:lineRule="auto"/>
        <w:ind w:firstLine="709"/>
        <w:jc w:val="both"/>
        <w:rPr>
          <w:rFonts w:ascii="Times New Roman" w:hAnsi="Times New Roman" w:cs="Times New Roman"/>
          <w:iCs/>
          <w:sz w:val="28"/>
          <w:szCs w:val="28"/>
        </w:rPr>
      </w:pPr>
      <w:r w:rsidRPr="00A179A6">
        <w:rPr>
          <w:rFonts w:ascii="Times New Roman" w:hAnsi="Times New Roman" w:cs="Times New Roman"/>
          <w:iCs/>
          <w:sz w:val="28"/>
          <w:szCs w:val="28"/>
        </w:rPr>
        <w:t>Утвержденный на 2017</w:t>
      </w:r>
      <w:r w:rsidR="00B70712" w:rsidRPr="00A179A6">
        <w:rPr>
          <w:rFonts w:ascii="Times New Roman" w:hAnsi="Times New Roman" w:cs="Times New Roman"/>
          <w:iCs/>
          <w:sz w:val="28"/>
          <w:szCs w:val="28"/>
        </w:rPr>
        <w:t xml:space="preserve">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за исключением закупок у единственного поставщика (подрядчика, исполнителя) в соответствии с частью 1 статьи 93 Федерального закона 44-ФЗ составил 16,2 </w:t>
      </w:r>
      <w:proofErr w:type="spellStart"/>
      <w:r w:rsidR="00B70712" w:rsidRPr="00A179A6">
        <w:rPr>
          <w:rFonts w:ascii="Times New Roman" w:hAnsi="Times New Roman" w:cs="Times New Roman"/>
          <w:iCs/>
          <w:sz w:val="28"/>
          <w:szCs w:val="28"/>
        </w:rPr>
        <w:t>млн</w:t>
      </w:r>
      <w:proofErr w:type="gramStart"/>
      <w:r w:rsidR="00B70712" w:rsidRPr="00A179A6">
        <w:rPr>
          <w:rFonts w:ascii="Times New Roman" w:hAnsi="Times New Roman" w:cs="Times New Roman"/>
          <w:iCs/>
          <w:sz w:val="28"/>
          <w:szCs w:val="28"/>
        </w:rPr>
        <w:t>.р</w:t>
      </w:r>
      <w:proofErr w:type="gramEnd"/>
      <w:r w:rsidR="00B70712" w:rsidRPr="00A179A6">
        <w:rPr>
          <w:rFonts w:ascii="Times New Roman" w:hAnsi="Times New Roman" w:cs="Times New Roman"/>
          <w:iCs/>
          <w:sz w:val="28"/>
          <w:szCs w:val="28"/>
        </w:rPr>
        <w:t>ублей</w:t>
      </w:r>
      <w:proofErr w:type="spellEnd"/>
      <w:r w:rsidR="00B70712" w:rsidRPr="00A179A6">
        <w:rPr>
          <w:rFonts w:ascii="Times New Roman" w:hAnsi="Times New Roman" w:cs="Times New Roman"/>
          <w:iCs/>
          <w:sz w:val="28"/>
          <w:szCs w:val="28"/>
        </w:rPr>
        <w:t xml:space="preserve">. </w:t>
      </w:r>
      <w:r w:rsidR="00B70712" w:rsidRPr="00A179A6">
        <w:rPr>
          <w:rFonts w:ascii="Times New Roman" w:hAnsi="Times New Roman" w:cs="Times New Roman"/>
          <w:sz w:val="28"/>
          <w:szCs w:val="28"/>
        </w:rPr>
        <w:t>Доля муниципальных закупок, осуществленных в 201</w:t>
      </w:r>
      <w:r w:rsidR="00986667">
        <w:rPr>
          <w:rFonts w:ascii="Times New Roman" w:hAnsi="Times New Roman" w:cs="Times New Roman"/>
          <w:sz w:val="28"/>
          <w:szCs w:val="28"/>
        </w:rPr>
        <w:t>7</w:t>
      </w:r>
      <w:r w:rsidR="00B70712" w:rsidRPr="00A179A6">
        <w:rPr>
          <w:rFonts w:ascii="Times New Roman" w:hAnsi="Times New Roman" w:cs="Times New Roman"/>
          <w:sz w:val="28"/>
          <w:szCs w:val="28"/>
        </w:rPr>
        <w:t xml:space="preserve"> году у СМП, СОНКО, от совокупного годового объема </w:t>
      </w:r>
      <w:r w:rsidRPr="00A179A6">
        <w:rPr>
          <w:rFonts w:ascii="Times New Roman" w:hAnsi="Times New Roman" w:cs="Times New Roman"/>
          <w:sz w:val="28"/>
          <w:szCs w:val="28"/>
        </w:rPr>
        <w:t>закупок на 201</w:t>
      </w:r>
      <w:r w:rsidR="00986667">
        <w:rPr>
          <w:rFonts w:ascii="Times New Roman" w:hAnsi="Times New Roman" w:cs="Times New Roman"/>
          <w:sz w:val="28"/>
          <w:szCs w:val="28"/>
        </w:rPr>
        <w:t>7</w:t>
      </w:r>
      <w:r w:rsidRPr="00A179A6">
        <w:rPr>
          <w:rFonts w:ascii="Times New Roman" w:hAnsi="Times New Roman" w:cs="Times New Roman"/>
          <w:sz w:val="28"/>
          <w:szCs w:val="28"/>
        </w:rPr>
        <w:t xml:space="preserve"> год составила 64,47 % (10,444</w:t>
      </w:r>
      <w:r w:rsidR="00B70712" w:rsidRPr="00A179A6">
        <w:rPr>
          <w:rFonts w:ascii="Times New Roman" w:hAnsi="Times New Roman" w:cs="Times New Roman"/>
          <w:sz w:val="28"/>
          <w:szCs w:val="28"/>
        </w:rPr>
        <w:t xml:space="preserve"> </w:t>
      </w:r>
      <w:proofErr w:type="spellStart"/>
      <w:r w:rsidR="00B70712" w:rsidRPr="00A179A6">
        <w:rPr>
          <w:rFonts w:ascii="Times New Roman" w:hAnsi="Times New Roman" w:cs="Times New Roman"/>
          <w:sz w:val="28"/>
          <w:szCs w:val="28"/>
        </w:rPr>
        <w:t>млн</w:t>
      </w:r>
      <w:proofErr w:type="gramStart"/>
      <w:r w:rsidR="00B70712" w:rsidRPr="00A179A6">
        <w:rPr>
          <w:rFonts w:ascii="Times New Roman" w:hAnsi="Times New Roman" w:cs="Times New Roman"/>
          <w:sz w:val="28"/>
          <w:szCs w:val="28"/>
        </w:rPr>
        <w:t>.р</w:t>
      </w:r>
      <w:proofErr w:type="gramEnd"/>
      <w:r w:rsidR="00B70712" w:rsidRPr="00A179A6">
        <w:rPr>
          <w:rFonts w:ascii="Times New Roman" w:hAnsi="Times New Roman" w:cs="Times New Roman"/>
          <w:sz w:val="28"/>
          <w:szCs w:val="28"/>
        </w:rPr>
        <w:t>ублей</w:t>
      </w:r>
      <w:proofErr w:type="spellEnd"/>
      <w:r w:rsidR="00B70712" w:rsidRPr="00A179A6">
        <w:rPr>
          <w:rFonts w:ascii="Times New Roman" w:hAnsi="Times New Roman" w:cs="Times New Roman"/>
          <w:sz w:val="28"/>
          <w:szCs w:val="28"/>
        </w:rPr>
        <w:t>).</w:t>
      </w:r>
    </w:p>
    <w:p w:rsidR="004E404E" w:rsidRDefault="004E404E" w:rsidP="00463CA4">
      <w:pPr>
        <w:spacing w:after="0" w:line="240" w:lineRule="auto"/>
        <w:jc w:val="center"/>
        <w:rPr>
          <w:rFonts w:ascii="Times New Roman" w:eastAsia="Calibri" w:hAnsi="Times New Roman" w:cs="Times New Roman"/>
          <w:b/>
          <w:sz w:val="28"/>
          <w:szCs w:val="28"/>
        </w:rPr>
      </w:pPr>
    </w:p>
    <w:p w:rsidR="007F5450" w:rsidRPr="00A179A6" w:rsidRDefault="004E404E" w:rsidP="00463CA4">
      <w:pPr>
        <w:spacing w:after="0" w:line="240" w:lineRule="auto"/>
        <w:jc w:val="center"/>
        <w:rPr>
          <w:rFonts w:ascii="Times New Roman" w:eastAsia="Calibri" w:hAnsi="Times New Roman" w:cs="Times New Roman"/>
          <w:b/>
          <w:sz w:val="28"/>
          <w:szCs w:val="28"/>
        </w:rPr>
      </w:pPr>
      <w:r w:rsidRPr="00A179A6">
        <w:rPr>
          <w:rFonts w:ascii="Times New Roman" w:eastAsia="Calibri" w:hAnsi="Times New Roman" w:cs="Times New Roman"/>
          <w:b/>
          <w:sz w:val="28"/>
          <w:szCs w:val="28"/>
        </w:rPr>
        <w:t xml:space="preserve">7. </w:t>
      </w:r>
      <w:r w:rsidR="007F5450" w:rsidRPr="00A179A6">
        <w:rPr>
          <w:rFonts w:ascii="Times New Roman" w:eastAsia="Calibri" w:hAnsi="Times New Roman" w:cs="Times New Roman"/>
          <w:b/>
          <w:sz w:val="28"/>
          <w:szCs w:val="28"/>
        </w:rPr>
        <w:t>Мероприятия по организации делопроизводства</w:t>
      </w:r>
    </w:p>
    <w:p w:rsidR="007F5450" w:rsidRPr="00A179A6" w:rsidRDefault="009A70D4" w:rsidP="009A70D4">
      <w:pPr>
        <w:spacing w:after="0" w:line="240" w:lineRule="auto"/>
        <w:ind w:firstLine="709"/>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Делопроизводство в Департаменте осуществляется в электронном виде в программном продукте СЭД «Дело».</w:t>
      </w:r>
    </w:p>
    <w:p w:rsidR="009A70D4" w:rsidRPr="00A179A6" w:rsidRDefault="007F1C69" w:rsidP="009A70D4">
      <w:pPr>
        <w:spacing w:after="0" w:line="240" w:lineRule="auto"/>
        <w:ind w:firstLine="709"/>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За 2017</w:t>
      </w:r>
      <w:r w:rsidR="009A70D4" w:rsidRPr="00A179A6">
        <w:rPr>
          <w:rFonts w:ascii="Times New Roman" w:eastAsia="Calibri" w:hAnsi="Times New Roman" w:cs="Times New Roman"/>
          <w:sz w:val="28"/>
          <w:szCs w:val="28"/>
        </w:rPr>
        <w:t xml:space="preserve"> год зарегистрировано:</w:t>
      </w:r>
    </w:p>
    <w:tbl>
      <w:tblPr>
        <w:tblStyle w:val="ac"/>
        <w:tblW w:w="801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922"/>
      </w:tblGrid>
      <w:tr w:rsidR="00A179A6" w:rsidRPr="00A179A6" w:rsidTr="002D69A9">
        <w:tc>
          <w:tcPr>
            <w:tcW w:w="7088" w:type="dxa"/>
          </w:tcPr>
          <w:p w:rsidR="009A70D4" w:rsidRPr="00A179A6" w:rsidRDefault="002D69A9" w:rsidP="009A70D4">
            <w:pPr>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w:t>
            </w:r>
            <w:r w:rsidR="009A70D4" w:rsidRPr="00A179A6">
              <w:rPr>
                <w:rFonts w:ascii="Times New Roman" w:eastAsia="Calibri" w:hAnsi="Times New Roman" w:cs="Times New Roman"/>
                <w:sz w:val="28"/>
                <w:szCs w:val="28"/>
              </w:rPr>
              <w:t>входящей корреспонденции</w:t>
            </w:r>
          </w:p>
        </w:tc>
        <w:tc>
          <w:tcPr>
            <w:tcW w:w="922" w:type="dxa"/>
          </w:tcPr>
          <w:p w:rsidR="009A70D4" w:rsidRPr="00A179A6" w:rsidRDefault="007F1C69" w:rsidP="009A70D4">
            <w:pPr>
              <w:jc w:val="right"/>
              <w:rPr>
                <w:rFonts w:ascii="Times New Roman" w:eastAsia="Calibri" w:hAnsi="Times New Roman" w:cs="Times New Roman"/>
                <w:sz w:val="28"/>
                <w:szCs w:val="28"/>
              </w:rPr>
            </w:pPr>
            <w:r w:rsidRPr="00A179A6">
              <w:rPr>
                <w:rFonts w:ascii="Times New Roman" w:eastAsia="Calibri" w:hAnsi="Times New Roman" w:cs="Times New Roman"/>
                <w:sz w:val="28"/>
                <w:szCs w:val="28"/>
              </w:rPr>
              <w:t>4 392</w:t>
            </w:r>
          </w:p>
        </w:tc>
      </w:tr>
      <w:tr w:rsidR="00A179A6" w:rsidRPr="00A179A6" w:rsidTr="002D69A9">
        <w:tc>
          <w:tcPr>
            <w:tcW w:w="7088" w:type="dxa"/>
          </w:tcPr>
          <w:p w:rsidR="009A70D4" w:rsidRPr="00A179A6" w:rsidRDefault="002D69A9" w:rsidP="009A70D4">
            <w:pPr>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w:t>
            </w:r>
            <w:r w:rsidR="009A70D4" w:rsidRPr="00A179A6">
              <w:rPr>
                <w:rFonts w:ascii="Times New Roman" w:eastAsia="Calibri" w:hAnsi="Times New Roman" w:cs="Times New Roman"/>
                <w:sz w:val="28"/>
                <w:szCs w:val="28"/>
              </w:rPr>
              <w:t>исходящих писем Департамента</w:t>
            </w:r>
          </w:p>
        </w:tc>
        <w:tc>
          <w:tcPr>
            <w:tcW w:w="922" w:type="dxa"/>
          </w:tcPr>
          <w:p w:rsidR="009A70D4" w:rsidRPr="00A179A6" w:rsidRDefault="007F1C69" w:rsidP="009A70D4">
            <w:pPr>
              <w:jc w:val="right"/>
              <w:rPr>
                <w:rFonts w:ascii="Times New Roman" w:eastAsia="Calibri" w:hAnsi="Times New Roman" w:cs="Times New Roman"/>
                <w:sz w:val="28"/>
                <w:szCs w:val="28"/>
              </w:rPr>
            </w:pPr>
            <w:r w:rsidRPr="00A179A6">
              <w:rPr>
                <w:rFonts w:ascii="Times New Roman" w:eastAsia="Calibri" w:hAnsi="Times New Roman" w:cs="Times New Roman"/>
                <w:sz w:val="28"/>
                <w:szCs w:val="28"/>
              </w:rPr>
              <w:t>5 473</w:t>
            </w:r>
          </w:p>
        </w:tc>
      </w:tr>
      <w:tr w:rsidR="00A179A6" w:rsidRPr="00A179A6" w:rsidTr="002D69A9">
        <w:tc>
          <w:tcPr>
            <w:tcW w:w="7088" w:type="dxa"/>
          </w:tcPr>
          <w:p w:rsidR="009A70D4" w:rsidRPr="00A179A6" w:rsidRDefault="002D69A9" w:rsidP="009A70D4">
            <w:pPr>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w:t>
            </w:r>
            <w:r w:rsidR="009A70D4" w:rsidRPr="00A179A6">
              <w:rPr>
                <w:rFonts w:ascii="Times New Roman" w:eastAsia="Calibri" w:hAnsi="Times New Roman" w:cs="Times New Roman"/>
                <w:sz w:val="28"/>
                <w:szCs w:val="28"/>
              </w:rPr>
              <w:t>приказов Департамента по основной деятельности</w:t>
            </w:r>
          </w:p>
        </w:tc>
        <w:tc>
          <w:tcPr>
            <w:tcW w:w="922" w:type="dxa"/>
          </w:tcPr>
          <w:p w:rsidR="009A70D4" w:rsidRPr="00A179A6" w:rsidRDefault="007F1C69" w:rsidP="009A70D4">
            <w:pPr>
              <w:jc w:val="right"/>
              <w:rPr>
                <w:rFonts w:ascii="Times New Roman" w:eastAsia="Calibri" w:hAnsi="Times New Roman" w:cs="Times New Roman"/>
                <w:sz w:val="28"/>
                <w:szCs w:val="28"/>
              </w:rPr>
            </w:pPr>
            <w:r w:rsidRPr="00A179A6">
              <w:rPr>
                <w:rFonts w:ascii="Times New Roman" w:eastAsia="Calibri" w:hAnsi="Times New Roman" w:cs="Times New Roman"/>
                <w:sz w:val="28"/>
                <w:szCs w:val="28"/>
              </w:rPr>
              <w:t>597</w:t>
            </w:r>
          </w:p>
        </w:tc>
      </w:tr>
      <w:tr w:rsidR="00A179A6" w:rsidRPr="00A179A6" w:rsidTr="002D69A9">
        <w:tc>
          <w:tcPr>
            <w:tcW w:w="7088" w:type="dxa"/>
          </w:tcPr>
          <w:p w:rsidR="009A70D4" w:rsidRPr="00A179A6" w:rsidRDefault="002D69A9" w:rsidP="009A70D4">
            <w:pPr>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w:t>
            </w:r>
            <w:r w:rsidR="009A70D4" w:rsidRPr="00A179A6">
              <w:rPr>
                <w:rFonts w:ascii="Times New Roman" w:eastAsia="Calibri" w:hAnsi="Times New Roman" w:cs="Times New Roman"/>
                <w:sz w:val="28"/>
                <w:szCs w:val="28"/>
              </w:rPr>
              <w:t>распоряжений Департамента по основной деятельности</w:t>
            </w:r>
          </w:p>
        </w:tc>
        <w:tc>
          <w:tcPr>
            <w:tcW w:w="922" w:type="dxa"/>
          </w:tcPr>
          <w:p w:rsidR="009A70D4" w:rsidRPr="00A179A6" w:rsidRDefault="007F1C69" w:rsidP="009A70D4">
            <w:pPr>
              <w:jc w:val="right"/>
              <w:rPr>
                <w:rFonts w:ascii="Times New Roman" w:eastAsia="Calibri" w:hAnsi="Times New Roman" w:cs="Times New Roman"/>
                <w:sz w:val="28"/>
                <w:szCs w:val="28"/>
              </w:rPr>
            </w:pPr>
            <w:r w:rsidRPr="00A179A6">
              <w:rPr>
                <w:rFonts w:ascii="Times New Roman" w:eastAsia="Calibri" w:hAnsi="Times New Roman" w:cs="Times New Roman"/>
                <w:sz w:val="28"/>
                <w:szCs w:val="28"/>
              </w:rPr>
              <w:t>186</w:t>
            </w:r>
          </w:p>
        </w:tc>
      </w:tr>
    </w:tbl>
    <w:p w:rsidR="009A70D4" w:rsidRPr="00A179A6" w:rsidRDefault="007F1C69" w:rsidP="009A70D4">
      <w:pPr>
        <w:spacing w:after="0" w:line="240" w:lineRule="auto"/>
        <w:ind w:firstLine="709"/>
        <w:jc w:val="both"/>
        <w:rPr>
          <w:rFonts w:ascii="Times New Roman" w:eastAsia="Calibri" w:hAnsi="Times New Roman" w:cs="Times New Roman"/>
          <w:sz w:val="28"/>
          <w:szCs w:val="28"/>
        </w:rPr>
      </w:pPr>
      <w:r w:rsidRPr="00A179A6">
        <w:rPr>
          <w:rFonts w:ascii="Times New Roman" w:eastAsia="Calibri" w:hAnsi="Times New Roman" w:cs="Times New Roman"/>
          <w:sz w:val="28"/>
          <w:szCs w:val="28"/>
        </w:rPr>
        <w:t>А также, за 2017</w:t>
      </w:r>
      <w:r w:rsidR="009A70D4" w:rsidRPr="00A179A6">
        <w:rPr>
          <w:rFonts w:ascii="Times New Roman" w:eastAsia="Calibri" w:hAnsi="Times New Roman" w:cs="Times New Roman"/>
          <w:sz w:val="28"/>
          <w:szCs w:val="28"/>
        </w:rPr>
        <w:t xml:space="preserve"> год посредством почтовых отправлений </w:t>
      </w:r>
      <w:r w:rsidRPr="00A179A6">
        <w:rPr>
          <w:rFonts w:ascii="Times New Roman" w:eastAsia="Calibri" w:hAnsi="Times New Roman" w:cs="Times New Roman"/>
          <w:sz w:val="28"/>
          <w:szCs w:val="28"/>
        </w:rPr>
        <w:t xml:space="preserve"> департаментом </w:t>
      </w:r>
      <w:r w:rsidR="00180810" w:rsidRPr="00A179A6">
        <w:rPr>
          <w:rFonts w:ascii="Times New Roman" w:eastAsia="Calibri" w:hAnsi="Times New Roman" w:cs="Times New Roman"/>
          <w:sz w:val="28"/>
          <w:szCs w:val="28"/>
        </w:rPr>
        <w:t xml:space="preserve">направлено </w:t>
      </w:r>
      <w:r w:rsidRPr="00A179A6">
        <w:rPr>
          <w:rFonts w:ascii="Times New Roman" w:eastAsia="Calibri" w:hAnsi="Times New Roman" w:cs="Times New Roman"/>
          <w:sz w:val="28"/>
          <w:szCs w:val="28"/>
        </w:rPr>
        <w:t>595</w:t>
      </w:r>
      <w:r w:rsidR="001A1671" w:rsidRPr="00A179A6">
        <w:rPr>
          <w:rFonts w:ascii="Times New Roman" w:eastAsia="Calibri" w:hAnsi="Times New Roman" w:cs="Times New Roman"/>
          <w:sz w:val="28"/>
          <w:szCs w:val="28"/>
        </w:rPr>
        <w:t xml:space="preserve"> </w:t>
      </w:r>
      <w:r w:rsidRPr="00A179A6">
        <w:rPr>
          <w:rFonts w:ascii="Times New Roman" w:eastAsia="Calibri" w:hAnsi="Times New Roman" w:cs="Times New Roman"/>
          <w:sz w:val="28"/>
          <w:szCs w:val="28"/>
        </w:rPr>
        <w:t xml:space="preserve">писем </w:t>
      </w:r>
      <w:r w:rsidR="007F5123" w:rsidRPr="00A179A6">
        <w:rPr>
          <w:rFonts w:ascii="Times New Roman" w:eastAsia="Calibri" w:hAnsi="Times New Roman" w:cs="Times New Roman"/>
          <w:sz w:val="28"/>
          <w:szCs w:val="28"/>
        </w:rPr>
        <w:t>физическим и юридическим лицам.</w:t>
      </w:r>
    </w:p>
    <w:p w:rsidR="00B371E1" w:rsidRPr="00A179A6" w:rsidRDefault="00B371E1" w:rsidP="00463CA4">
      <w:pPr>
        <w:spacing w:after="0" w:line="240" w:lineRule="auto"/>
        <w:jc w:val="center"/>
        <w:rPr>
          <w:rFonts w:ascii="Times New Roman" w:eastAsia="Calibri" w:hAnsi="Times New Roman" w:cs="Times New Roman"/>
          <w:b/>
          <w:sz w:val="28"/>
          <w:szCs w:val="28"/>
        </w:rPr>
      </w:pPr>
    </w:p>
    <w:p w:rsidR="00463CA4" w:rsidRPr="00A179A6" w:rsidRDefault="007F5450" w:rsidP="00463CA4">
      <w:pPr>
        <w:spacing w:after="0" w:line="240" w:lineRule="auto"/>
        <w:jc w:val="center"/>
        <w:rPr>
          <w:rFonts w:ascii="Times New Roman" w:eastAsia="Calibri" w:hAnsi="Times New Roman" w:cs="Times New Roman"/>
          <w:b/>
          <w:sz w:val="28"/>
          <w:szCs w:val="28"/>
        </w:rPr>
      </w:pPr>
      <w:r w:rsidRPr="00A179A6">
        <w:rPr>
          <w:rFonts w:ascii="Times New Roman" w:eastAsia="Calibri" w:hAnsi="Times New Roman" w:cs="Times New Roman"/>
          <w:b/>
          <w:sz w:val="28"/>
          <w:szCs w:val="28"/>
        </w:rPr>
        <w:t xml:space="preserve">8. </w:t>
      </w:r>
      <w:r w:rsidR="00463CA4" w:rsidRPr="00A179A6">
        <w:rPr>
          <w:rFonts w:ascii="Times New Roman" w:eastAsia="Calibri" w:hAnsi="Times New Roman" w:cs="Times New Roman"/>
          <w:b/>
          <w:sz w:val="28"/>
          <w:szCs w:val="28"/>
        </w:rPr>
        <w:t>Вывод</w:t>
      </w:r>
    </w:p>
    <w:p w:rsidR="006030CB" w:rsidRPr="00A179A6" w:rsidRDefault="006030CB" w:rsidP="00BB4EA1">
      <w:pPr>
        <w:spacing w:after="0" w:line="240" w:lineRule="auto"/>
        <w:ind w:firstLine="709"/>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На основании вышеизложенного можно сделать вывод о том, что в 20</w:t>
      </w:r>
      <w:r w:rsidR="003674C2" w:rsidRPr="00A179A6">
        <w:rPr>
          <w:rFonts w:ascii="Times New Roman" w:eastAsia="Times New Roman" w:hAnsi="Times New Roman" w:cs="Times New Roman"/>
          <w:sz w:val="28"/>
          <w:szCs w:val="28"/>
          <w:lang w:eastAsia="ru-RU"/>
        </w:rPr>
        <w:t>1</w:t>
      </w:r>
      <w:r w:rsidR="007F1C69" w:rsidRPr="00A179A6">
        <w:rPr>
          <w:rFonts w:ascii="Times New Roman" w:eastAsia="Times New Roman" w:hAnsi="Times New Roman" w:cs="Times New Roman"/>
          <w:sz w:val="28"/>
          <w:szCs w:val="28"/>
          <w:lang w:eastAsia="ru-RU"/>
        </w:rPr>
        <w:t>7</w:t>
      </w:r>
      <w:r w:rsidRPr="00A179A6">
        <w:rPr>
          <w:rFonts w:ascii="Times New Roman" w:eastAsia="Times New Roman" w:hAnsi="Times New Roman" w:cs="Times New Roman"/>
          <w:sz w:val="28"/>
          <w:szCs w:val="28"/>
          <w:lang w:eastAsia="ru-RU"/>
        </w:rPr>
        <w:t xml:space="preserve"> году </w:t>
      </w:r>
      <w:r w:rsidR="003674C2" w:rsidRPr="00A179A6">
        <w:rPr>
          <w:rFonts w:ascii="Times New Roman" w:eastAsia="Times New Roman" w:hAnsi="Times New Roman" w:cs="Times New Roman"/>
          <w:sz w:val="28"/>
          <w:szCs w:val="28"/>
          <w:lang w:eastAsia="ru-RU"/>
        </w:rPr>
        <w:t>Департамент имущественных отношений</w:t>
      </w:r>
      <w:r w:rsidRPr="00A179A6">
        <w:rPr>
          <w:rFonts w:ascii="Times New Roman" w:eastAsia="Times New Roman" w:hAnsi="Times New Roman" w:cs="Times New Roman"/>
          <w:sz w:val="28"/>
          <w:szCs w:val="28"/>
          <w:lang w:eastAsia="ru-RU"/>
        </w:rPr>
        <w:t xml:space="preserve"> Нефтеюганского района целенаправленно и успешн</w:t>
      </w:r>
      <w:r w:rsidR="001A1671" w:rsidRPr="00A179A6">
        <w:rPr>
          <w:rFonts w:ascii="Times New Roman" w:eastAsia="Times New Roman" w:hAnsi="Times New Roman" w:cs="Times New Roman"/>
          <w:sz w:val="28"/>
          <w:szCs w:val="28"/>
          <w:lang w:eastAsia="ru-RU"/>
        </w:rPr>
        <w:t>о</w:t>
      </w:r>
      <w:r w:rsidRPr="00A179A6">
        <w:rPr>
          <w:rFonts w:ascii="Times New Roman" w:eastAsia="Times New Roman" w:hAnsi="Times New Roman" w:cs="Times New Roman"/>
          <w:sz w:val="28"/>
          <w:szCs w:val="28"/>
          <w:lang w:eastAsia="ru-RU"/>
        </w:rPr>
        <w:t xml:space="preserve"> осуществлял свою деятельность по всем направлениям, которые были определены поставленными на 20</w:t>
      </w:r>
      <w:r w:rsidR="003674C2" w:rsidRPr="00A179A6">
        <w:rPr>
          <w:rFonts w:ascii="Times New Roman" w:eastAsia="Times New Roman" w:hAnsi="Times New Roman" w:cs="Times New Roman"/>
          <w:sz w:val="28"/>
          <w:szCs w:val="28"/>
          <w:lang w:eastAsia="ru-RU"/>
        </w:rPr>
        <w:t>1</w:t>
      </w:r>
      <w:r w:rsidR="007F1C69" w:rsidRPr="00A179A6">
        <w:rPr>
          <w:rFonts w:ascii="Times New Roman" w:eastAsia="Times New Roman" w:hAnsi="Times New Roman" w:cs="Times New Roman"/>
          <w:sz w:val="28"/>
          <w:szCs w:val="28"/>
          <w:lang w:eastAsia="ru-RU"/>
        </w:rPr>
        <w:t>7</w:t>
      </w:r>
      <w:r w:rsidRPr="00A179A6">
        <w:rPr>
          <w:rFonts w:ascii="Times New Roman" w:eastAsia="Times New Roman" w:hAnsi="Times New Roman" w:cs="Times New Roman"/>
          <w:sz w:val="28"/>
          <w:szCs w:val="28"/>
          <w:lang w:eastAsia="ru-RU"/>
        </w:rPr>
        <w:t xml:space="preserve"> год задачами, обозначенными планом работы</w:t>
      </w:r>
      <w:r w:rsidR="003674C2" w:rsidRPr="00A179A6">
        <w:rPr>
          <w:rFonts w:ascii="Times New Roman" w:eastAsia="Times New Roman" w:hAnsi="Times New Roman" w:cs="Times New Roman"/>
          <w:sz w:val="28"/>
          <w:szCs w:val="28"/>
          <w:lang w:eastAsia="ru-RU"/>
        </w:rPr>
        <w:t>.</w:t>
      </w:r>
    </w:p>
    <w:p w:rsidR="006919D0" w:rsidRPr="00A179A6" w:rsidRDefault="006919D0" w:rsidP="006919D0">
      <w:pPr>
        <w:spacing w:after="0" w:line="240" w:lineRule="auto"/>
        <w:ind w:firstLine="709"/>
        <w:jc w:val="both"/>
        <w:rPr>
          <w:rFonts w:ascii="Times New Roman" w:hAnsi="Times New Roman" w:cs="Times New Roman"/>
          <w:sz w:val="28"/>
          <w:szCs w:val="28"/>
        </w:rPr>
      </w:pPr>
      <w:r w:rsidRPr="00A179A6">
        <w:rPr>
          <w:rFonts w:ascii="Times New Roman" w:hAnsi="Times New Roman" w:cs="Times New Roman"/>
          <w:sz w:val="28"/>
          <w:szCs w:val="28"/>
        </w:rPr>
        <w:t>Работу департамента имущественных отношений Нефтеюганского района за 201</w:t>
      </w:r>
      <w:r w:rsidR="007F1C69" w:rsidRPr="00A179A6">
        <w:rPr>
          <w:rFonts w:ascii="Times New Roman" w:hAnsi="Times New Roman" w:cs="Times New Roman"/>
          <w:sz w:val="28"/>
          <w:szCs w:val="28"/>
        </w:rPr>
        <w:t>7</w:t>
      </w:r>
      <w:r w:rsidRPr="00A179A6">
        <w:rPr>
          <w:rFonts w:ascii="Times New Roman" w:hAnsi="Times New Roman" w:cs="Times New Roman"/>
          <w:sz w:val="28"/>
          <w:szCs w:val="28"/>
        </w:rPr>
        <w:t xml:space="preserve"> год признать удовлетворительной.</w:t>
      </w:r>
    </w:p>
    <w:p w:rsidR="00091C41" w:rsidRPr="00A179A6" w:rsidRDefault="00091C41" w:rsidP="000C5DA0">
      <w:pPr>
        <w:spacing w:after="0" w:line="240" w:lineRule="auto"/>
        <w:rPr>
          <w:rFonts w:ascii="Times New Roman" w:hAnsi="Times New Roman" w:cs="Times New Roman"/>
          <w:sz w:val="28"/>
          <w:szCs w:val="28"/>
        </w:rPr>
      </w:pPr>
    </w:p>
    <w:p w:rsidR="008A4DAB" w:rsidRPr="00A179A6" w:rsidRDefault="008A4DAB" w:rsidP="008A6D09">
      <w:pPr>
        <w:spacing w:after="0" w:line="240" w:lineRule="auto"/>
        <w:jc w:val="both"/>
        <w:rPr>
          <w:rFonts w:ascii="Times New Roman" w:eastAsia="Times New Roman" w:hAnsi="Times New Roman" w:cs="Times New Roman"/>
          <w:sz w:val="28"/>
          <w:szCs w:val="28"/>
          <w:lang w:eastAsia="ru-RU"/>
        </w:rPr>
      </w:pPr>
    </w:p>
    <w:p w:rsidR="00217107" w:rsidRPr="00A179A6" w:rsidRDefault="00300E7C" w:rsidP="008A6D09">
      <w:pPr>
        <w:spacing w:after="0" w:line="240" w:lineRule="auto"/>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Директор</w:t>
      </w:r>
    </w:p>
    <w:p w:rsidR="00217107" w:rsidRPr="00A179A6" w:rsidRDefault="008A6D09" w:rsidP="008A6D09">
      <w:pPr>
        <w:spacing w:after="0" w:line="240" w:lineRule="auto"/>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департамента </w:t>
      </w:r>
      <w:proofErr w:type="gramStart"/>
      <w:r w:rsidRPr="00A179A6">
        <w:rPr>
          <w:rFonts w:ascii="Times New Roman" w:eastAsia="Times New Roman" w:hAnsi="Times New Roman" w:cs="Times New Roman"/>
          <w:sz w:val="28"/>
          <w:szCs w:val="28"/>
          <w:lang w:eastAsia="ru-RU"/>
        </w:rPr>
        <w:t>имущественных</w:t>
      </w:r>
      <w:proofErr w:type="gramEnd"/>
      <w:r w:rsidRPr="00A179A6">
        <w:rPr>
          <w:rFonts w:ascii="Times New Roman" w:eastAsia="Times New Roman" w:hAnsi="Times New Roman" w:cs="Times New Roman"/>
          <w:sz w:val="28"/>
          <w:szCs w:val="28"/>
          <w:lang w:eastAsia="ru-RU"/>
        </w:rPr>
        <w:t xml:space="preserve"> </w:t>
      </w:r>
    </w:p>
    <w:p w:rsidR="00300E7C" w:rsidRPr="00A179A6" w:rsidRDefault="008A6D09" w:rsidP="008A6D09">
      <w:pPr>
        <w:spacing w:after="0" w:line="240" w:lineRule="auto"/>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отношений</w:t>
      </w:r>
      <w:r w:rsidR="00754E7B" w:rsidRPr="00A179A6">
        <w:rPr>
          <w:rFonts w:ascii="Times New Roman" w:eastAsia="Times New Roman" w:hAnsi="Times New Roman" w:cs="Times New Roman"/>
          <w:sz w:val="28"/>
          <w:szCs w:val="28"/>
          <w:lang w:eastAsia="ru-RU"/>
        </w:rPr>
        <w:t xml:space="preserve"> </w:t>
      </w:r>
      <w:r w:rsidR="00300E7C" w:rsidRPr="00A179A6">
        <w:rPr>
          <w:rFonts w:ascii="Times New Roman" w:eastAsia="Times New Roman" w:hAnsi="Times New Roman" w:cs="Times New Roman"/>
          <w:sz w:val="28"/>
          <w:szCs w:val="28"/>
          <w:lang w:eastAsia="ru-RU"/>
        </w:rPr>
        <w:t>-</w:t>
      </w:r>
      <w:r w:rsidR="00754E7B" w:rsidRPr="00A179A6">
        <w:rPr>
          <w:rFonts w:ascii="Times New Roman" w:eastAsia="Times New Roman" w:hAnsi="Times New Roman" w:cs="Times New Roman"/>
          <w:sz w:val="28"/>
          <w:szCs w:val="28"/>
          <w:lang w:eastAsia="ru-RU"/>
        </w:rPr>
        <w:t xml:space="preserve"> </w:t>
      </w:r>
      <w:r w:rsidR="00300E7C" w:rsidRPr="00A179A6">
        <w:rPr>
          <w:rFonts w:ascii="Times New Roman" w:eastAsia="Times New Roman" w:hAnsi="Times New Roman" w:cs="Times New Roman"/>
          <w:sz w:val="28"/>
          <w:szCs w:val="28"/>
          <w:lang w:eastAsia="ru-RU"/>
        </w:rPr>
        <w:t xml:space="preserve">заместитель главы </w:t>
      </w:r>
    </w:p>
    <w:p w:rsidR="008A6D09" w:rsidRPr="00A179A6" w:rsidRDefault="008A6D09" w:rsidP="008A6D09">
      <w:pPr>
        <w:spacing w:after="0" w:line="240" w:lineRule="auto"/>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 xml:space="preserve">Нефтеюганского района         </w:t>
      </w:r>
      <w:r w:rsidR="00300E7C" w:rsidRPr="00A179A6">
        <w:rPr>
          <w:rFonts w:ascii="Times New Roman" w:eastAsia="Times New Roman" w:hAnsi="Times New Roman" w:cs="Times New Roman"/>
          <w:sz w:val="28"/>
          <w:szCs w:val="28"/>
          <w:lang w:eastAsia="ru-RU"/>
        </w:rPr>
        <w:t xml:space="preserve">                        </w:t>
      </w:r>
      <w:r w:rsidRPr="00A179A6">
        <w:rPr>
          <w:rFonts w:ascii="Times New Roman" w:eastAsia="Times New Roman" w:hAnsi="Times New Roman" w:cs="Times New Roman"/>
          <w:sz w:val="28"/>
          <w:szCs w:val="28"/>
          <w:lang w:eastAsia="ru-RU"/>
        </w:rPr>
        <w:t xml:space="preserve">                       </w:t>
      </w:r>
      <w:r w:rsidR="00754E7B" w:rsidRPr="00A179A6">
        <w:rPr>
          <w:rFonts w:ascii="Times New Roman" w:eastAsia="Times New Roman" w:hAnsi="Times New Roman" w:cs="Times New Roman"/>
          <w:sz w:val="28"/>
          <w:szCs w:val="28"/>
          <w:lang w:eastAsia="ru-RU"/>
        </w:rPr>
        <w:t>Ю.Ю. Копылец</w:t>
      </w:r>
    </w:p>
    <w:p w:rsidR="00CD2F73" w:rsidRPr="00A179A6" w:rsidRDefault="00CD2F73" w:rsidP="008A6D09">
      <w:pPr>
        <w:spacing w:after="0" w:line="240" w:lineRule="auto"/>
        <w:jc w:val="both"/>
        <w:rPr>
          <w:rFonts w:ascii="Times New Roman" w:eastAsia="Times New Roman" w:hAnsi="Times New Roman" w:cs="Times New Roman"/>
          <w:sz w:val="28"/>
          <w:szCs w:val="28"/>
          <w:lang w:eastAsia="ru-RU"/>
        </w:rPr>
      </w:pPr>
    </w:p>
    <w:p w:rsidR="008A6D09" w:rsidRPr="00A179A6" w:rsidRDefault="007F1C69" w:rsidP="008A6D09">
      <w:pPr>
        <w:spacing w:after="0" w:line="240" w:lineRule="auto"/>
        <w:jc w:val="both"/>
        <w:rPr>
          <w:rFonts w:ascii="Times New Roman" w:eastAsia="Times New Roman" w:hAnsi="Times New Roman" w:cs="Times New Roman"/>
          <w:sz w:val="28"/>
          <w:szCs w:val="28"/>
          <w:lang w:eastAsia="ru-RU"/>
        </w:rPr>
      </w:pPr>
      <w:r w:rsidRPr="00A179A6">
        <w:rPr>
          <w:rFonts w:ascii="Times New Roman" w:eastAsia="Times New Roman" w:hAnsi="Times New Roman" w:cs="Times New Roman"/>
          <w:sz w:val="28"/>
          <w:szCs w:val="28"/>
          <w:lang w:eastAsia="ru-RU"/>
        </w:rPr>
        <w:t>«24</w:t>
      </w:r>
      <w:r w:rsidR="00E37EAC" w:rsidRPr="00A179A6">
        <w:rPr>
          <w:rFonts w:ascii="Times New Roman" w:eastAsia="Times New Roman" w:hAnsi="Times New Roman" w:cs="Times New Roman"/>
          <w:sz w:val="28"/>
          <w:szCs w:val="28"/>
          <w:lang w:eastAsia="ru-RU"/>
        </w:rPr>
        <w:t>» января 2017</w:t>
      </w:r>
      <w:r w:rsidR="00CD2F73" w:rsidRPr="00A179A6">
        <w:rPr>
          <w:rFonts w:ascii="Times New Roman" w:eastAsia="Times New Roman" w:hAnsi="Times New Roman" w:cs="Times New Roman"/>
          <w:sz w:val="28"/>
          <w:szCs w:val="28"/>
          <w:lang w:eastAsia="ru-RU"/>
        </w:rPr>
        <w:t xml:space="preserve"> года</w:t>
      </w:r>
    </w:p>
    <w:p w:rsidR="00F71B1D" w:rsidRPr="00A179A6" w:rsidRDefault="00F71B1D" w:rsidP="008A6D09">
      <w:pPr>
        <w:spacing w:after="0" w:line="240" w:lineRule="auto"/>
        <w:jc w:val="both"/>
        <w:rPr>
          <w:rFonts w:ascii="Times New Roman" w:hAnsi="Times New Roman" w:cs="Times New Roman"/>
          <w:sz w:val="28"/>
          <w:szCs w:val="28"/>
        </w:rPr>
      </w:pPr>
    </w:p>
    <w:p w:rsidR="003B0157" w:rsidRPr="00A179A6" w:rsidRDefault="003B0157" w:rsidP="003B0157">
      <w:pPr>
        <w:spacing w:after="0" w:line="360" w:lineRule="auto"/>
        <w:jc w:val="both"/>
        <w:rPr>
          <w:rFonts w:ascii="Times New Roman" w:hAnsi="Times New Roman" w:cs="Times New Roman"/>
          <w:sz w:val="24"/>
          <w:szCs w:val="24"/>
        </w:rPr>
      </w:pPr>
      <w:r w:rsidRPr="00A179A6">
        <w:rPr>
          <w:rFonts w:ascii="Times New Roman" w:hAnsi="Times New Roman" w:cs="Times New Roman"/>
          <w:sz w:val="24"/>
          <w:szCs w:val="24"/>
        </w:rPr>
        <w:t>Ответственные исполнители:</w:t>
      </w:r>
    </w:p>
    <w:p w:rsidR="003B0157" w:rsidRPr="00A179A6" w:rsidRDefault="007F1C69" w:rsidP="003B0157">
      <w:pPr>
        <w:spacing w:after="0" w:line="360" w:lineRule="auto"/>
        <w:jc w:val="both"/>
        <w:rPr>
          <w:rFonts w:ascii="Times New Roman" w:hAnsi="Times New Roman" w:cs="Times New Roman"/>
          <w:sz w:val="24"/>
          <w:szCs w:val="24"/>
        </w:rPr>
      </w:pPr>
      <w:r w:rsidRPr="00A179A6">
        <w:rPr>
          <w:rFonts w:ascii="Times New Roman" w:hAnsi="Times New Roman" w:cs="Times New Roman"/>
          <w:sz w:val="24"/>
          <w:szCs w:val="24"/>
        </w:rPr>
        <w:t>Абрагимова В.Н</w:t>
      </w:r>
      <w:r w:rsidR="003B0157" w:rsidRPr="00A179A6">
        <w:rPr>
          <w:rFonts w:ascii="Times New Roman" w:hAnsi="Times New Roman" w:cs="Times New Roman"/>
          <w:sz w:val="24"/>
          <w:szCs w:val="24"/>
        </w:rPr>
        <w:t>.,</w:t>
      </w:r>
      <w:r w:rsidR="0057062D" w:rsidRPr="00A179A6">
        <w:rPr>
          <w:rFonts w:ascii="Times New Roman" w:hAnsi="Times New Roman" w:cs="Times New Roman"/>
          <w:sz w:val="24"/>
          <w:szCs w:val="24"/>
        </w:rPr>
        <w:t xml:space="preserve"> </w:t>
      </w:r>
      <w:r w:rsidR="003B0157" w:rsidRPr="00A179A6">
        <w:rPr>
          <w:rFonts w:ascii="Times New Roman" w:hAnsi="Times New Roman" w:cs="Times New Roman"/>
          <w:sz w:val="24"/>
          <w:szCs w:val="24"/>
        </w:rPr>
        <w:t>раздел 2</w:t>
      </w:r>
      <w:r w:rsidR="00180810" w:rsidRPr="00A179A6">
        <w:rPr>
          <w:rFonts w:ascii="Times New Roman" w:hAnsi="Times New Roman" w:cs="Times New Roman"/>
          <w:sz w:val="24"/>
          <w:szCs w:val="24"/>
        </w:rPr>
        <w:t>, 6</w:t>
      </w:r>
    </w:p>
    <w:p w:rsidR="003B0157" w:rsidRPr="00A179A6" w:rsidRDefault="003B0157" w:rsidP="003B0157">
      <w:pPr>
        <w:spacing w:after="0" w:line="360" w:lineRule="auto"/>
        <w:jc w:val="both"/>
        <w:rPr>
          <w:rFonts w:ascii="Times New Roman" w:hAnsi="Times New Roman" w:cs="Times New Roman"/>
          <w:sz w:val="24"/>
          <w:szCs w:val="24"/>
        </w:rPr>
      </w:pPr>
      <w:r w:rsidRPr="00A179A6">
        <w:rPr>
          <w:rFonts w:ascii="Times New Roman" w:hAnsi="Times New Roman" w:cs="Times New Roman"/>
          <w:sz w:val="24"/>
          <w:szCs w:val="24"/>
        </w:rPr>
        <w:t>Большакова О.Н., раздел 3</w:t>
      </w:r>
    </w:p>
    <w:p w:rsidR="003B0157" w:rsidRPr="00A179A6" w:rsidRDefault="0057062D" w:rsidP="003B0157">
      <w:pPr>
        <w:spacing w:after="0" w:line="360" w:lineRule="auto"/>
        <w:jc w:val="both"/>
        <w:rPr>
          <w:rFonts w:ascii="Times New Roman" w:hAnsi="Times New Roman" w:cs="Times New Roman"/>
          <w:sz w:val="24"/>
          <w:szCs w:val="24"/>
        </w:rPr>
      </w:pPr>
      <w:r w:rsidRPr="00A179A6">
        <w:rPr>
          <w:rFonts w:ascii="Times New Roman" w:hAnsi="Times New Roman" w:cs="Times New Roman"/>
          <w:sz w:val="24"/>
          <w:szCs w:val="24"/>
        </w:rPr>
        <w:t>Панасенко Ж.Е.</w:t>
      </w:r>
      <w:r w:rsidR="007F1C69" w:rsidRPr="00A179A6">
        <w:rPr>
          <w:rFonts w:ascii="Times New Roman" w:hAnsi="Times New Roman" w:cs="Times New Roman"/>
          <w:sz w:val="24"/>
          <w:szCs w:val="24"/>
        </w:rPr>
        <w:t>,</w:t>
      </w:r>
      <w:r w:rsidR="003B0157" w:rsidRPr="00A179A6">
        <w:rPr>
          <w:rFonts w:ascii="Times New Roman" w:hAnsi="Times New Roman" w:cs="Times New Roman"/>
          <w:sz w:val="24"/>
          <w:szCs w:val="24"/>
        </w:rPr>
        <w:t xml:space="preserve"> раздел</w:t>
      </w:r>
      <w:r w:rsidR="006442F7" w:rsidRPr="00A179A6">
        <w:rPr>
          <w:rFonts w:ascii="Times New Roman" w:hAnsi="Times New Roman" w:cs="Times New Roman"/>
          <w:sz w:val="24"/>
          <w:szCs w:val="24"/>
        </w:rPr>
        <w:t>ы 1,</w:t>
      </w:r>
      <w:r w:rsidR="005D1A88" w:rsidRPr="00A179A6">
        <w:rPr>
          <w:rFonts w:ascii="Times New Roman" w:hAnsi="Times New Roman" w:cs="Times New Roman"/>
          <w:sz w:val="24"/>
          <w:szCs w:val="24"/>
        </w:rPr>
        <w:t xml:space="preserve"> </w:t>
      </w:r>
      <w:r w:rsidR="003B0157" w:rsidRPr="00A179A6">
        <w:rPr>
          <w:rFonts w:ascii="Times New Roman" w:hAnsi="Times New Roman" w:cs="Times New Roman"/>
          <w:sz w:val="24"/>
          <w:szCs w:val="24"/>
        </w:rPr>
        <w:t>4</w:t>
      </w:r>
    </w:p>
    <w:p w:rsidR="003B0157" w:rsidRPr="00A179A6" w:rsidRDefault="007F1C69" w:rsidP="009A53B9">
      <w:pPr>
        <w:spacing w:after="0" w:line="360" w:lineRule="auto"/>
        <w:jc w:val="both"/>
        <w:rPr>
          <w:rFonts w:ascii="Times New Roman" w:hAnsi="Times New Roman" w:cs="Times New Roman"/>
          <w:sz w:val="24"/>
          <w:szCs w:val="24"/>
        </w:rPr>
      </w:pPr>
      <w:r w:rsidRPr="00A179A6">
        <w:rPr>
          <w:rFonts w:ascii="Times New Roman" w:hAnsi="Times New Roman" w:cs="Times New Roman"/>
          <w:sz w:val="24"/>
          <w:szCs w:val="24"/>
        </w:rPr>
        <w:t xml:space="preserve">Чернышова Г.Н., </w:t>
      </w:r>
      <w:r w:rsidR="003B0157" w:rsidRPr="00A179A6">
        <w:rPr>
          <w:rFonts w:ascii="Times New Roman" w:hAnsi="Times New Roman" w:cs="Times New Roman"/>
          <w:sz w:val="24"/>
          <w:szCs w:val="24"/>
        </w:rPr>
        <w:t>разделы 3, 5</w:t>
      </w:r>
    </w:p>
    <w:p w:rsidR="00A179A6" w:rsidRPr="00A179A6" w:rsidRDefault="00180810">
      <w:pPr>
        <w:spacing w:after="0" w:line="360" w:lineRule="auto"/>
        <w:jc w:val="both"/>
        <w:rPr>
          <w:rFonts w:ascii="Times New Roman" w:hAnsi="Times New Roman" w:cs="Times New Roman"/>
          <w:sz w:val="28"/>
          <w:szCs w:val="28"/>
        </w:rPr>
      </w:pPr>
      <w:r w:rsidRPr="00A179A6">
        <w:rPr>
          <w:rFonts w:ascii="Times New Roman" w:hAnsi="Times New Roman" w:cs="Times New Roman"/>
          <w:sz w:val="24"/>
          <w:szCs w:val="24"/>
        </w:rPr>
        <w:t>Савельева М.И., раздел 7</w:t>
      </w:r>
      <w:r w:rsidR="007F1C69" w:rsidRPr="00A179A6">
        <w:rPr>
          <w:rFonts w:ascii="Times New Roman" w:hAnsi="Times New Roman" w:cs="Times New Roman"/>
          <w:sz w:val="24"/>
          <w:szCs w:val="24"/>
        </w:rPr>
        <w:t>.</w:t>
      </w:r>
    </w:p>
    <w:sectPr w:rsidR="00A179A6" w:rsidRPr="00A179A6" w:rsidSect="00F62DA8">
      <w:footerReference w:type="default" r:id="rId9"/>
      <w:pgSz w:w="11906" w:h="16838" w:code="9"/>
      <w:pgMar w:top="709" w:right="99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28" w:rsidRDefault="00831D28" w:rsidP="00557C8D">
      <w:pPr>
        <w:spacing w:after="0" w:line="240" w:lineRule="auto"/>
      </w:pPr>
      <w:r>
        <w:separator/>
      </w:r>
    </w:p>
  </w:endnote>
  <w:endnote w:type="continuationSeparator" w:id="0">
    <w:p w:rsidR="00831D28" w:rsidRDefault="00831D28" w:rsidP="0055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C7" w:rsidRDefault="005745C7">
    <w:pPr>
      <w:pStyle w:val="a8"/>
      <w:jc w:val="center"/>
    </w:pPr>
  </w:p>
  <w:p w:rsidR="005745C7" w:rsidRDefault="005745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28" w:rsidRDefault="00831D28" w:rsidP="00557C8D">
      <w:pPr>
        <w:spacing w:after="0" w:line="240" w:lineRule="auto"/>
      </w:pPr>
      <w:r>
        <w:separator/>
      </w:r>
    </w:p>
  </w:footnote>
  <w:footnote w:type="continuationSeparator" w:id="0">
    <w:p w:rsidR="00831D28" w:rsidRDefault="00831D28" w:rsidP="00557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4C8"/>
    <w:multiLevelType w:val="hybridMultilevel"/>
    <w:tmpl w:val="25B86EC6"/>
    <w:lvl w:ilvl="0" w:tplc="9F8AD836">
      <w:start w:val="6"/>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1542450C"/>
    <w:multiLevelType w:val="hybridMultilevel"/>
    <w:tmpl w:val="C3CC02C2"/>
    <w:lvl w:ilvl="0" w:tplc="7506EF3E">
      <w:start w:val="6"/>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211265FE"/>
    <w:multiLevelType w:val="multilevel"/>
    <w:tmpl w:val="1F58DE6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914EA5"/>
    <w:multiLevelType w:val="hybridMultilevel"/>
    <w:tmpl w:val="25102706"/>
    <w:lvl w:ilvl="0" w:tplc="A89049C2">
      <w:start w:val="17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241D89"/>
    <w:multiLevelType w:val="hybridMultilevel"/>
    <w:tmpl w:val="23528230"/>
    <w:lvl w:ilvl="0" w:tplc="2FB452B4">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5C21D66"/>
    <w:multiLevelType w:val="hybridMultilevel"/>
    <w:tmpl w:val="3E18B08C"/>
    <w:lvl w:ilvl="0" w:tplc="7AB29BC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A867ED"/>
    <w:multiLevelType w:val="hybridMultilevel"/>
    <w:tmpl w:val="B98E2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800AD"/>
    <w:multiLevelType w:val="hybridMultilevel"/>
    <w:tmpl w:val="38266CA8"/>
    <w:lvl w:ilvl="0" w:tplc="1F708B60">
      <w:start w:val="1"/>
      <w:numFmt w:val="decimal"/>
      <w:lvlText w:val="2.2.%1."/>
      <w:lvlJc w:val="left"/>
      <w:pPr>
        <w:tabs>
          <w:tab w:val="num" w:pos="567"/>
        </w:tabs>
        <w:ind w:left="-567"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5A7F3A"/>
    <w:multiLevelType w:val="hybridMultilevel"/>
    <w:tmpl w:val="DD06B24A"/>
    <w:lvl w:ilvl="0" w:tplc="4DB8F386">
      <w:start w:val="1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55BD4"/>
    <w:multiLevelType w:val="hybridMultilevel"/>
    <w:tmpl w:val="24C296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872703"/>
    <w:multiLevelType w:val="hybridMultilevel"/>
    <w:tmpl w:val="D0FE4DF2"/>
    <w:lvl w:ilvl="0" w:tplc="7E02A476">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1">
    <w:nsid w:val="5274738E"/>
    <w:multiLevelType w:val="hybridMultilevel"/>
    <w:tmpl w:val="6CFA1A20"/>
    <w:lvl w:ilvl="0" w:tplc="7E02A476">
      <w:start w:val="5"/>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663F4AFA"/>
    <w:multiLevelType w:val="hybridMultilevel"/>
    <w:tmpl w:val="4E0EF8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BD10FCC"/>
    <w:multiLevelType w:val="hybridMultilevel"/>
    <w:tmpl w:val="8F0EA10C"/>
    <w:lvl w:ilvl="0" w:tplc="BE9E345A">
      <w:start w:val="1"/>
      <w:numFmt w:val="decimal"/>
      <w:lvlText w:val="2.%1."/>
      <w:lvlJc w:val="left"/>
      <w:pPr>
        <w:tabs>
          <w:tab w:val="num" w:pos="1212"/>
        </w:tabs>
        <w:ind w:left="1212" w:hanging="360"/>
      </w:pPr>
      <w:rPr>
        <w:rFonts w:hint="default"/>
      </w:rPr>
    </w:lvl>
    <w:lvl w:ilvl="1" w:tplc="04190019" w:tentative="1">
      <w:start w:val="1"/>
      <w:numFmt w:val="lowerLetter"/>
      <w:lvlText w:val="%2."/>
      <w:lvlJc w:val="left"/>
      <w:pPr>
        <w:tabs>
          <w:tab w:val="num" w:pos="645"/>
        </w:tabs>
        <w:ind w:left="645" w:hanging="360"/>
      </w:pPr>
    </w:lvl>
    <w:lvl w:ilvl="2" w:tplc="0419001B" w:tentative="1">
      <w:start w:val="1"/>
      <w:numFmt w:val="lowerRoman"/>
      <w:lvlText w:val="%3."/>
      <w:lvlJc w:val="right"/>
      <w:pPr>
        <w:tabs>
          <w:tab w:val="num" w:pos="1365"/>
        </w:tabs>
        <w:ind w:left="1365" w:hanging="180"/>
      </w:pPr>
    </w:lvl>
    <w:lvl w:ilvl="3" w:tplc="0419000F" w:tentative="1">
      <w:start w:val="1"/>
      <w:numFmt w:val="decimal"/>
      <w:lvlText w:val="%4."/>
      <w:lvlJc w:val="left"/>
      <w:pPr>
        <w:tabs>
          <w:tab w:val="num" w:pos="2085"/>
        </w:tabs>
        <w:ind w:left="2085" w:hanging="360"/>
      </w:pPr>
    </w:lvl>
    <w:lvl w:ilvl="4" w:tplc="04190019" w:tentative="1">
      <w:start w:val="1"/>
      <w:numFmt w:val="lowerLetter"/>
      <w:lvlText w:val="%5."/>
      <w:lvlJc w:val="left"/>
      <w:pPr>
        <w:tabs>
          <w:tab w:val="num" w:pos="2805"/>
        </w:tabs>
        <w:ind w:left="2805" w:hanging="360"/>
      </w:pPr>
    </w:lvl>
    <w:lvl w:ilvl="5" w:tplc="0419001B" w:tentative="1">
      <w:start w:val="1"/>
      <w:numFmt w:val="lowerRoman"/>
      <w:lvlText w:val="%6."/>
      <w:lvlJc w:val="right"/>
      <w:pPr>
        <w:tabs>
          <w:tab w:val="num" w:pos="3525"/>
        </w:tabs>
        <w:ind w:left="3525" w:hanging="180"/>
      </w:pPr>
    </w:lvl>
    <w:lvl w:ilvl="6" w:tplc="0419000F" w:tentative="1">
      <w:start w:val="1"/>
      <w:numFmt w:val="decimal"/>
      <w:lvlText w:val="%7."/>
      <w:lvlJc w:val="left"/>
      <w:pPr>
        <w:tabs>
          <w:tab w:val="num" w:pos="4245"/>
        </w:tabs>
        <w:ind w:left="4245" w:hanging="360"/>
      </w:pPr>
    </w:lvl>
    <w:lvl w:ilvl="7" w:tplc="04190019" w:tentative="1">
      <w:start w:val="1"/>
      <w:numFmt w:val="lowerLetter"/>
      <w:lvlText w:val="%8."/>
      <w:lvlJc w:val="left"/>
      <w:pPr>
        <w:tabs>
          <w:tab w:val="num" w:pos="4965"/>
        </w:tabs>
        <w:ind w:left="4965" w:hanging="360"/>
      </w:pPr>
    </w:lvl>
    <w:lvl w:ilvl="8" w:tplc="0419001B" w:tentative="1">
      <w:start w:val="1"/>
      <w:numFmt w:val="lowerRoman"/>
      <w:lvlText w:val="%9."/>
      <w:lvlJc w:val="right"/>
      <w:pPr>
        <w:tabs>
          <w:tab w:val="num" w:pos="5685"/>
        </w:tabs>
        <w:ind w:left="5685" w:hanging="180"/>
      </w:pPr>
    </w:lvl>
  </w:abstractNum>
  <w:abstractNum w:abstractNumId="14">
    <w:nsid w:val="6E352630"/>
    <w:multiLevelType w:val="hybridMultilevel"/>
    <w:tmpl w:val="4D88F30A"/>
    <w:lvl w:ilvl="0" w:tplc="E8E4F644">
      <w:start w:val="7"/>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7E1B35B2"/>
    <w:multiLevelType w:val="hybridMultilevel"/>
    <w:tmpl w:val="54500008"/>
    <w:lvl w:ilvl="0" w:tplc="A3A6A9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FB337B1"/>
    <w:multiLevelType w:val="hybridMultilevel"/>
    <w:tmpl w:val="91BEA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6"/>
  </w:num>
  <w:num w:numId="11">
    <w:abstractNumId w:val="3"/>
  </w:num>
  <w:num w:numId="12">
    <w:abstractNumId w:val="16"/>
  </w:num>
  <w:num w:numId="13">
    <w:abstractNumId w:val="14"/>
  </w:num>
  <w:num w:numId="14">
    <w:abstractNumId w:val="4"/>
  </w:num>
  <w:num w:numId="15">
    <w:abstractNumId w:val="1"/>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4A"/>
    <w:rsid w:val="00001CD3"/>
    <w:rsid w:val="00003920"/>
    <w:rsid w:val="000137A6"/>
    <w:rsid w:val="00023A8D"/>
    <w:rsid w:val="00061751"/>
    <w:rsid w:val="0007388F"/>
    <w:rsid w:val="000747B0"/>
    <w:rsid w:val="00085B91"/>
    <w:rsid w:val="00091C41"/>
    <w:rsid w:val="000944B6"/>
    <w:rsid w:val="00094BC1"/>
    <w:rsid w:val="000969B1"/>
    <w:rsid w:val="000A2E86"/>
    <w:rsid w:val="000C51EB"/>
    <w:rsid w:val="000C5C51"/>
    <w:rsid w:val="000C5DA0"/>
    <w:rsid w:val="000C76DB"/>
    <w:rsid w:val="000D1780"/>
    <w:rsid w:val="000D26C9"/>
    <w:rsid w:val="000D5DCE"/>
    <w:rsid w:val="000D65E8"/>
    <w:rsid w:val="000D66E8"/>
    <w:rsid w:val="000D7770"/>
    <w:rsid w:val="000E5FFB"/>
    <w:rsid w:val="000F21D1"/>
    <w:rsid w:val="000F2AD8"/>
    <w:rsid w:val="001072E8"/>
    <w:rsid w:val="00111F89"/>
    <w:rsid w:val="00123616"/>
    <w:rsid w:val="0013532A"/>
    <w:rsid w:val="001353C0"/>
    <w:rsid w:val="0014218E"/>
    <w:rsid w:val="00157AEE"/>
    <w:rsid w:val="00167BF0"/>
    <w:rsid w:val="00173021"/>
    <w:rsid w:val="001738B3"/>
    <w:rsid w:val="00180810"/>
    <w:rsid w:val="001956DC"/>
    <w:rsid w:val="001A12DB"/>
    <w:rsid w:val="001A1671"/>
    <w:rsid w:val="001B1B37"/>
    <w:rsid w:val="001B58BF"/>
    <w:rsid w:val="001B5C78"/>
    <w:rsid w:val="001C2569"/>
    <w:rsid w:val="001D5ABA"/>
    <w:rsid w:val="001D71E2"/>
    <w:rsid w:val="001E403D"/>
    <w:rsid w:val="00210498"/>
    <w:rsid w:val="00213617"/>
    <w:rsid w:val="00217107"/>
    <w:rsid w:val="0021728C"/>
    <w:rsid w:val="00221D68"/>
    <w:rsid w:val="00222822"/>
    <w:rsid w:val="00233909"/>
    <w:rsid w:val="002344F2"/>
    <w:rsid w:val="002349A9"/>
    <w:rsid w:val="00235E7D"/>
    <w:rsid w:val="002460AB"/>
    <w:rsid w:val="00251067"/>
    <w:rsid w:val="00261265"/>
    <w:rsid w:val="00264054"/>
    <w:rsid w:val="00265054"/>
    <w:rsid w:val="00276273"/>
    <w:rsid w:val="00297EE6"/>
    <w:rsid w:val="002A01EE"/>
    <w:rsid w:val="002C03AB"/>
    <w:rsid w:val="002C0753"/>
    <w:rsid w:val="002C7A9A"/>
    <w:rsid w:val="002D1290"/>
    <w:rsid w:val="002D69A9"/>
    <w:rsid w:val="002D6C97"/>
    <w:rsid w:val="002D7A9A"/>
    <w:rsid w:val="002E2BFC"/>
    <w:rsid w:val="002E5D79"/>
    <w:rsid w:val="002E67A3"/>
    <w:rsid w:val="00300E7C"/>
    <w:rsid w:val="003166F9"/>
    <w:rsid w:val="00325D27"/>
    <w:rsid w:val="0033137D"/>
    <w:rsid w:val="00350D9B"/>
    <w:rsid w:val="00360B47"/>
    <w:rsid w:val="003674C2"/>
    <w:rsid w:val="00367C2F"/>
    <w:rsid w:val="0037037C"/>
    <w:rsid w:val="003749BD"/>
    <w:rsid w:val="0038283B"/>
    <w:rsid w:val="00384AD8"/>
    <w:rsid w:val="00386E3D"/>
    <w:rsid w:val="00391BF5"/>
    <w:rsid w:val="003A6BFD"/>
    <w:rsid w:val="003B0157"/>
    <w:rsid w:val="003B7161"/>
    <w:rsid w:val="003C3CC6"/>
    <w:rsid w:val="003C579B"/>
    <w:rsid w:val="003D344C"/>
    <w:rsid w:val="003E4371"/>
    <w:rsid w:val="003E76A7"/>
    <w:rsid w:val="003F66DC"/>
    <w:rsid w:val="003F7697"/>
    <w:rsid w:val="004004D5"/>
    <w:rsid w:val="004033BE"/>
    <w:rsid w:val="00410EF4"/>
    <w:rsid w:val="00414AA1"/>
    <w:rsid w:val="00431846"/>
    <w:rsid w:val="00431AC6"/>
    <w:rsid w:val="00444FF8"/>
    <w:rsid w:val="00447831"/>
    <w:rsid w:val="00463CA4"/>
    <w:rsid w:val="00463CF9"/>
    <w:rsid w:val="0046671B"/>
    <w:rsid w:val="00467800"/>
    <w:rsid w:val="00471231"/>
    <w:rsid w:val="00471F86"/>
    <w:rsid w:val="0048254A"/>
    <w:rsid w:val="004850D0"/>
    <w:rsid w:val="004B3504"/>
    <w:rsid w:val="004B52F2"/>
    <w:rsid w:val="004C2A92"/>
    <w:rsid w:val="004C429A"/>
    <w:rsid w:val="004D1410"/>
    <w:rsid w:val="004E3CD2"/>
    <w:rsid w:val="004E404E"/>
    <w:rsid w:val="004F75A4"/>
    <w:rsid w:val="00500208"/>
    <w:rsid w:val="00510CAE"/>
    <w:rsid w:val="005205A1"/>
    <w:rsid w:val="00524BB2"/>
    <w:rsid w:val="00525C80"/>
    <w:rsid w:val="00526A8C"/>
    <w:rsid w:val="00541890"/>
    <w:rsid w:val="005418AF"/>
    <w:rsid w:val="00551928"/>
    <w:rsid w:val="00554E2E"/>
    <w:rsid w:val="00557C8D"/>
    <w:rsid w:val="0057062D"/>
    <w:rsid w:val="00572BF9"/>
    <w:rsid w:val="005745C7"/>
    <w:rsid w:val="00580C97"/>
    <w:rsid w:val="005823EC"/>
    <w:rsid w:val="005879A3"/>
    <w:rsid w:val="00592A6E"/>
    <w:rsid w:val="005953EC"/>
    <w:rsid w:val="005A3F53"/>
    <w:rsid w:val="005B115A"/>
    <w:rsid w:val="005B2CD3"/>
    <w:rsid w:val="005B643F"/>
    <w:rsid w:val="005D1A88"/>
    <w:rsid w:val="005D31A2"/>
    <w:rsid w:val="005D5645"/>
    <w:rsid w:val="005E6498"/>
    <w:rsid w:val="005F08CD"/>
    <w:rsid w:val="005F226C"/>
    <w:rsid w:val="005F43A8"/>
    <w:rsid w:val="006030CB"/>
    <w:rsid w:val="006031F6"/>
    <w:rsid w:val="00603F15"/>
    <w:rsid w:val="006105EA"/>
    <w:rsid w:val="006165BD"/>
    <w:rsid w:val="00620FE0"/>
    <w:rsid w:val="00621A6C"/>
    <w:rsid w:val="006276B1"/>
    <w:rsid w:val="00637E08"/>
    <w:rsid w:val="0064003A"/>
    <w:rsid w:val="00640186"/>
    <w:rsid w:val="00643EE7"/>
    <w:rsid w:val="006442F7"/>
    <w:rsid w:val="00647B1C"/>
    <w:rsid w:val="00651673"/>
    <w:rsid w:val="0066460B"/>
    <w:rsid w:val="006646A1"/>
    <w:rsid w:val="006919D0"/>
    <w:rsid w:val="006A03A8"/>
    <w:rsid w:val="006B0802"/>
    <w:rsid w:val="006B17EF"/>
    <w:rsid w:val="006B29C8"/>
    <w:rsid w:val="006C4B5E"/>
    <w:rsid w:val="006D2706"/>
    <w:rsid w:val="006D40E0"/>
    <w:rsid w:val="0070138C"/>
    <w:rsid w:val="00710D57"/>
    <w:rsid w:val="00737180"/>
    <w:rsid w:val="007413ED"/>
    <w:rsid w:val="007415C9"/>
    <w:rsid w:val="00752832"/>
    <w:rsid w:val="00754E7B"/>
    <w:rsid w:val="007658B3"/>
    <w:rsid w:val="00785C68"/>
    <w:rsid w:val="00785FF5"/>
    <w:rsid w:val="007A0C5A"/>
    <w:rsid w:val="007A49A2"/>
    <w:rsid w:val="007C533B"/>
    <w:rsid w:val="007D1055"/>
    <w:rsid w:val="007F1C69"/>
    <w:rsid w:val="007F5123"/>
    <w:rsid w:val="007F5450"/>
    <w:rsid w:val="007F6F56"/>
    <w:rsid w:val="007F7BCC"/>
    <w:rsid w:val="007F7FE6"/>
    <w:rsid w:val="00806595"/>
    <w:rsid w:val="00810198"/>
    <w:rsid w:val="00811A06"/>
    <w:rsid w:val="00821C95"/>
    <w:rsid w:val="00824A43"/>
    <w:rsid w:val="00830C62"/>
    <w:rsid w:val="00831D28"/>
    <w:rsid w:val="00834BBE"/>
    <w:rsid w:val="00850CC0"/>
    <w:rsid w:val="008647AA"/>
    <w:rsid w:val="008A35A5"/>
    <w:rsid w:val="008A4DAB"/>
    <w:rsid w:val="008A6D09"/>
    <w:rsid w:val="008B082C"/>
    <w:rsid w:val="008B35D6"/>
    <w:rsid w:val="008B4C34"/>
    <w:rsid w:val="008B52AA"/>
    <w:rsid w:val="008C0EA3"/>
    <w:rsid w:val="008C45B4"/>
    <w:rsid w:val="008D32F7"/>
    <w:rsid w:val="008D5745"/>
    <w:rsid w:val="008E340A"/>
    <w:rsid w:val="008E4549"/>
    <w:rsid w:val="008F1A11"/>
    <w:rsid w:val="00903297"/>
    <w:rsid w:val="00917EA5"/>
    <w:rsid w:val="00922C78"/>
    <w:rsid w:val="00933875"/>
    <w:rsid w:val="009374A1"/>
    <w:rsid w:val="00937E2F"/>
    <w:rsid w:val="00955E91"/>
    <w:rsid w:val="0096117A"/>
    <w:rsid w:val="009621BF"/>
    <w:rsid w:val="00970F55"/>
    <w:rsid w:val="00985A2F"/>
    <w:rsid w:val="00986667"/>
    <w:rsid w:val="009903A2"/>
    <w:rsid w:val="00996929"/>
    <w:rsid w:val="009A53B9"/>
    <w:rsid w:val="009A6C13"/>
    <w:rsid w:val="009A70D4"/>
    <w:rsid w:val="009B21E2"/>
    <w:rsid w:val="009B62EB"/>
    <w:rsid w:val="009B75A3"/>
    <w:rsid w:val="009D5EDB"/>
    <w:rsid w:val="00A01420"/>
    <w:rsid w:val="00A05ED9"/>
    <w:rsid w:val="00A06AAA"/>
    <w:rsid w:val="00A14961"/>
    <w:rsid w:val="00A179A6"/>
    <w:rsid w:val="00A44BE3"/>
    <w:rsid w:val="00A46D49"/>
    <w:rsid w:val="00A516D1"/>
    <w:rsid w:val="00A561B5"/>
    <w:rsid w:val="00A561C2"/>
    <w:rsid w:val="00A70D35"/>
    <w:rsid w:val="00A713BA"/>
    <w:rsid w:val="00A74D75"/>
    <w:rsid w:val="00A77645"/>
    <w:rsid w:val="00A80835"/>
    <w:rsid w:val="00A817F7"/>
    <w:rsid w:val="00A91ED4"/>
    <w:rsid w:val="00AA039E"/>
    <w:rsid w:val="00AA086D"/>
    <w:rsid w:val="00AB5EFD"/>
    <w:rsid w:val="00AB79F8"/>
    <w:rsid w:val="00AE1C6C"/>
    <w:rsid w:val="00AE20ED"/>
    <w:rsid w:val="00AE70D8"/>
    <w:rsid w:val="00AF00BB"/>
    <w:rsid w:val="00B07D66"/>
    <w:rsid w:val="00B161F9"/>
    <w:rsid w:val="00B17AEC"/>
    <w:rsid w:val="00B20E1D"/>
    <w:rsid w:val="00B26CD7"/>
    <w:rsid w:val="00B3231F"/>
    <w:rsid w:val="00B371E1"/>
    <w:rsid w:val="00B37E53"/>
    <w:rsid w:val="00B42365"/>
    <w:rsid w:val="00B42B78"/>
    <w:rsid w:val="00B64276"/>
    <w:rsid w:val="00B65B07"/>
    <w:rsid w:val="00B70712"/>
    <w:rsid w:val="00B71C6F"/>
    <w:rsid w:val="00B90705"/>
    <w:rsid w:val="00BA16CC"/>
    <w:rsid w:val="00BA6201"/>
    <w:rsid w:val="00BB3287"/>
    <w:rsid w:val="00BB4A82"/>
    <w:rsid w:val="00BB4EA1"/>
    <w:rsid w:val="00BC09FE"/>
    <w:rsid w:val="00BC35D8"/>
    <w:rsid w:val="00BD3728"/>
    <w:rsid w:val="00BD4CA4"/>
    <w:rsid w:val="00BD649D"/>
    <w:rsid w:val="00BE0F1A"/>
    <w:rsid w:val="00BE1ECC"/>
    <w:rsid w:val="00BE6F4C"/>
    <w:rsid w:val="00C23D01"/>
    <w:rsid w:val="00C32964"/>
    <w:rsid w:val="00C51057"/>
    <w:rsid w:val="00C517F3"/>
    <w:rsid w:val="00C615D6"/>
    <w:rsid w:val="00C75EC4"/>
    <w:rsid w:val="00C7666E"/>
    <w:rsid w:val="00C938A0"/>
    <w:rsid w:val="00CA3033"/>
    <w:rsid w:val="00CB4CAD"/>
    <w:rsid w:val="00CB5386"/>
    <w:rsid w:val="00CC46BF"/>
    <w:rsid w:val="00CC4ABF"/>
    <w:rsid w:val="00CC6527"/>
    <w:rsid w:val="00CD194B"/>
    <w:rsid w:val="00CD2F73"/>
    <w:rsid w:val="00CE09E9"/>
    <w:rsid w:val="00D01AF7"/>
    <w:rsid w:val="00D03984"/>
    <w:rsid w:val="00D03C81"/>
    <w:rsid w:val="00D044BE"/>
    <w:rsid w:val="00D04C0D"/>
    <w:rsid w:val="00D4383B"/>
    <w:rsid w:val="00D44CB0"/>
    <w:rsid w:val="00D46DA9"/>
    <w:rsid w:val="00D60E22"/>
    <w:rsid w:val="00D6791E"/>
    <w:rsid w:val="00D72085"/>
    <w:rsid w:val="00D80464"/>
    <w:rsid w:val="00D8131F"/>
    <w:rsid w:val="00DA063F"/>
    <w:rsid w:val="00DA73C9"/>
    <w:rsid w:val="00DD786E"/>
    <w:rsid w:val="00DE7502"/>
    <w:rsid w:val="00E31EB8"/>
    <w:rsid w:val="00E33CE2"/>
    <w:rsid w:val="00E37EAC"/>
    <w:rsid w:val="00E4298B"/>
    <w:rsid w:val="00E46214"/>
    <w:rsid w:val="00E65BC4"/>
    <w:rsid w:val="00E6711D"/>
    <w:rsid w:val="00E672E1"/>
    <w:rsid w:val="00E74C0F"/>
    <w:rsid w:val="00E77CC7"/>
    <w:rsid w:val="00E90F4D"/>
    <w:rsid w:val="00EA1FAE"/>
    <w:rsid w:val="00EA2E9D"/>
    <w:rsid w:val="00EE3FDC"/>
    <w:rsid w:val="00EF2DCD"/>
    <w:rsid w:val="00F00AA9"/>
    <w:rsid w:val="00F02D11"/>
    <w:rsid w:val="00F032CD"/>
    <w:rsid w:val="00F102ED"/>
    <w:rsid w:val="00F134F4"/>
    <w:rsid w:val="00F142D4"/>
    <w:rsid w:val="00F154E8"/>
    <w:rsid w:val="00F17645"/>
    <w:rsid w:val="00F249A6"/>
    <w:rsid w:val="00F3240C"/>
    <w:rsid w:val="00F32933"/>
    <w:rsid w:val="00F41139"/>
    <w:rsid w:val="00F41384"/>
    <w:rsid w:val="00F51F02"/>
    <w:rsid w:val="00F531BA"/>
    <w:rsid w:val="00F57887"/>
    <w:rsid w:val="00F62DA8"/>
    <w:rsid w:val="00F64376"/>
    <w:rsid w:val="00F70362"/>
    <w:rsid w:val="00F71B1D"/>
    <w:rsid w:val="00F93F4C"/>
    <w:rsid w:val="00FB1EF3"/>
    <w:rsid w:val="00FC4AD5"/>
    <w:rsid w:val="00FE1DCB"/>
    <w:rsid w:val="00FF1B80"/>
    <w:rsid w:val="00FF420A"/>
    <w:rsid w:val="00FF4980"/>
    <w:rsid w:val="00FF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7A"/>
    <w:pPr>
      <w:ind w:left="720"/>
      <w:contextualSpacing/>
    </w:pPr>
  </w:style>
  <w:style w:type="paragraph" w:styleId="a4">
    <w:name w:val="Body Text Indent"/>
    <w:basedOn w:val="a"/>
    <w:link w:val="a5"/>
    <w:rsid w:val="00F531BA"/>
    <w:pPr>
      <w:suppressAutoHyphens/>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5">
    <w:name w:val="Основной текст с отступом Знак"/>
    <w:basedOn w:val="a0"/>
    <w:link w:val="a4"/>
    <w:rsid w:val="00F531BA"/>
    <w:rPr>
      <w:rFonts w:ascii="Times New Roman" w:eastAsia="Times New Roman" w:hAnsi="Times New Roman" w:cs="Times New Roman"/>
      <w:sz w:val="30"/>
      <w:szCs w:val="20"/>
      <w:lang w:eastAsia="ru-RU"/>
    </w:rPr>
  </w:style>
  <w:style w:type="paragraph" w:styleId="2">
    <w:name w:val="Body Text Indent 2"/>
    <w:basedOn w:val="a"/>
    <w:link w:val="20"/>
    <w:rsid w:val="00F531BA"/>
    <w:pPr>
      <w:spacing w:after="0" w:line="240" w:lineRule="auto"/>
      <w:ind w:firstLine="851"/>
      <w:jc w:val="both"/>
    </w:pPr>
    <w:rPr>
      <w:rFonts w:ascii="Times New Roman" w:eastAsia="Times New Roman" w:hAnsi="Times New Roman" w:cs="Times New Roman"/>
      <w:sz w:val="30"/>
      <w:szCs w:val="20"/>
      <w:lang w:eastAsia="ru-RU"/>
    </w:rPr>
  </w:style>
  <w:style w:type="character" w:customStyle="1" w:styleId="20">
    <w:name w:val="Основной текст с отступом 2 Знак"/>
    <w:basedOn w:val="a0"/>
    <w:link w:val="2"/>
    <w:rsid w:val="00F531BA"/>
    <w:rPr>
      <w:rFonts w:ascii="Times New Roman" w:eastAsia="Times New Roman" w:hAnsi="Times New Roman" w:cs="Times New Roman"/>
      <w:sz w:val="30"/>
      <w:szCs w:val="20"/>
      <w:lang w:eastAsia="ru-RU"/>
    </w:rPr>
  </w:style>
  <w:style w:type="paragraph" w:styleId="a6">
    <w:name w:val="header"/>
    <w:basedOn w:val="a"/>
    <w:link w:val="a7"/>
    <w:uiPriority w:val="99"/>
    <w:unhideWhenUsed/>
    <w:rsid w:val="00557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C8D"/>
  </w:style>
  <w:style w:type="paragraph" w:styleId="a8">
    <w:name w:val="footer"/>
    <w:basedOn w:val="a"/>
    <w:link w:val="a9"/>
    <w:uiPriority w:val="99"/>
    <w:unhideWhenUsed/>
    <w:rsid w:val="00557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C8D"/>
  </w:style>
  <w:style w:type="paragraph" w:styleId="aa">
    <w:name w:val="Balloon Text"/>
    <w:basedOn w:val="a"/>
    <w:link w:val="ab"/>
    <w:uiPriority w:val="99"/>
    <w:semiHidden/>
    <w:unhideWhenUsed/>
    <w:rsid w:val="00557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C8D"/>
    <w:rPr>
      <w:rFonts w:ascii="Tahoma" w:hAnsi="Tahoma" w:cs="Tahoma"/>
      <w:sz w:val="16"/>
      <w:szCs w:val="16"/>
    </w:rPr>
  </w:style>
  <w:style w:type="table" w:customStyle="1" w:styleId="1">
    <w:name w:val="Сетка таблицы1"/>
    <w:basedOn w:val="a1"/>
    <w:uiPriority w:val="59"/>
    <w:rsid w:val="00CD19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9A7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7A"/>
    <w:pPr>
      <w:ind w:left="720"/>
      <w:contextualSpacing/>
    </w:pPr>
  </w:style>
  <w:style w:type="paragraph" w:styleId="a4">
    <w:name w:val="Body Text Indent"/>
    <w:basedOn w:val="a"/>
    <w:link w:val="a5"/>
    <w:rsid w:val="00F531BA"/>
    <w:pPr>
      <w:suppressAutoHyphens/>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5">
    <w:name w:val="Основной текст с отступом Знак"/>
    <w:basedOn w:val="a0"/>
    <w:link w:val="a4"/>
    <w:rsid w:val="00F531BA"/>
    <w:rPr>
      <w:rFonts w:ascii="Times New Roman" w:eastAsia="Times New Roman" w:hAnsi="Times New Roman" w:cs="Times New Roman"/>
      <w:sz w:val="30"/>
      <w:szCs w:val="20"/>
      <w:lang w:eastAsia="ru-RU"/>
    </w:rPr>
  </w:style>
  <w:style w:type="paragraph" w:styleId="2">
    <w:name w:val="Body Text Indent 2"/>
    <w:basedOn w:val="a"/>
    <w:link w:val="20"/>
    <w:rsid w:val="00F531BA"/>
    <w:pPr>
      <w:spacing w:after="0" w:line="240" w:lineRule="auto"/>
      <w:ind w:firstLine="851"/>
      <w:jc w:val="both"/>
    </w:pPr>
    <w:rPr>
      <w:rFonts w:ascii="Times New Roman" w:eastAsia="Times New Roman" w:hAnsi="Times New Roman" w:cs="Times New Roman"/>
      <w:sz w:val="30"/>
      <w:szCs w:val="20"/>
      <w:lang w:eastAsia="ru-RU"/>
    </w:rPr>
  </w:style>
  <w:style w:type="character" w:customStyle="1" w:styleId="20">
    <w:name w:val="Основной текст с отступом 2 Знак"/>
    <w:basedOn w:val="a0"/>
    <w:link w:val="2"/>
    <w:rsid w:val="00F531BA"/>
    <w:rPr>
      <w:rFonts w:ascii="Times New Roman" w:eastAsia="Times New Roman" w:hAnsi="Times New Roman" w:cs="Times New Roman"/>
      <w:sz w:val="30"/>
      <w:szCs w:val="20"/>
      <w:lang w:eastAsia="ru-RU"/>
    </w:rPr>
  </w:style>
  <w:style w:type="paragraph" w:styleId="a6">
    <w:name w:val="header"/>
    <w:basedOn w:val="a"/>
    <w:link w:val="a7"/>
    <w:uiPriority w:val="99"/>
    <w:unhideWhenUsed/>
    <w:rsid w:val="00557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C8D"/>
  </w:style>
  <w:style w:type="paragraph" w:styleId="a8">
    <w:name w:val="footer"/>
    <w:basedOn w:val="a"/>
    <w:link w:val="a9"/>
    <w:uiPriority w:val="99"/>
    <w:unhideWhenUsed/>
    <w:rsid w:val="00557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C8D"/>
  </w:style>
  <w:style w:type="paragraph" w:styleId="aa">
    <w:name w:val="Balloon Text"/>
    <w:basedOn w:val="a"/>
    <w:link w:val="ab"/>
    <w:uiPriority w:val="99"/>
    <w:semiHidden/>
    <w:unhideWhenUsed/>
    <w:rsid w:val="00557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C8D"/>
    <w:rPr>
      <w:rFonts w:ascii="Tahoma" w:hAnsi="Tahoma" w:cs="Tahoma"/>
      <w:sz w:val="16"/>
      <w:szCs w:val="16"/>
    </w:rPr>
  </w:style>
  <w:style w:type="table" w:customStyle="1" w:styleId="1">
    <w:name w:val="Сетка таблицы1"/>
    <w:basedOn w:val="a1"/>
    <w:uiPriority w:val="59"/>
    <w:rsid w:val="00CD19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9A7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795">
      <w:bodyDiv w:val="1"/>
      <w:marLeft w:val="0"/>
      <w:marRight w:val="0"/>
      <w:marTop w:val="0"/>
      <w:marBottom w:val="0"/>
      <w:divBdr>
        <w:top w:val="none" w:sz="0" w:space="0" w:color="auto"/>
        <w:left w:val="none" w:sz="0" w:space="0" w:color="auto"/>
        <w:bottom w:val="none" w:sz="0" w:space="0" w:color="auto"/>
        <w:right w:val="none" w:sz="0" w:space="0" w:color="auto"/>
      </w:divBdr>
    </w:div>
    <w:div w:id="72893794">
      <w:bodyDiv w:val="1"/>
      <w:marLeft w:val="0"/>
      <w:marRight w:val="0"/>
      <w:marTop w:val="0"/>
      <w:marBottom w:val="0"/>
      <w:divBdr>
        <w:top w:val="none" w:sz="0" w:space="0" w:color="auto"/>
        <w:left w:val="none" w:sz="0" w:space="0" w:color="auto"/>
        <w:bottom w:val="none" w:sz="0" w:space="0" w:color="auto"/>
        <w:right w:val="none" w:sz="0" w:space="0" w:color="auto"/>
      </w:divBdr>
    </w:div>
    <w:div w:id="208877406">
      <w:bodyDiv w:val="1"/>
      <w:marLeft w:val="0"/>
      <w:marRight w:val="0"/>
      <w:marTop w:val="0"/>
      <w:marBottom w:val="0"/>
      <w:divBdr>
        <w:top w:val="none" w:sz="0" w:space="0" w:color="auto"/>
        <w:left w:val="none" w:sz="0" w:space="0" w:color="auto"/>
        <w:bottom w:val="none" w:sz="0" w:space="0" w:color="auto"/>
        <w:right w:val="none" w:sz="0" w:space="0" w:color="auto"/>
      </w:divBdr>
    </w:div>
    <w:div w:id="496926414">
      <w:bodyDiv w:val="1"/>
      <w:marLeft w:val="0"/>
      <w:marRight w:val="0"/>
      <w:marTop w:val="0"/>
      <w:marBottom w:val="0"/>
      <w:divBdr>
        <w:top w:val="none" w:sz="0" w:space="0" w:color="auto"/>
        <w:left w:val="none" w:sz="0" w:space="0" w:color="auto"/>
        <w:bottom w:val="none" w:sz="0" w:space="0" w:color="auto"/>
        <w:right w:val="none" w:sz="0" w:space="0" w:color="auto"/>
      </w:divBdr>
    </w:div>
    <w:div w:id="672533399">
      <w:bodyDiv w:val="1"/>
      <w:marLeft w:val="0"/>
      <w:marRight w:val="0"/>
      <w:marTop w:val="0"/>
      <w:marBottom w:val="0"/>
      <w:divBdr>
        <w:top w:val="none" w:sz="0" w:space="0" w:color="auto"/>
        <w:left w:val="none" w:sz="0" w:space="0" w:color="auto"/>
        <w:bottom w:val="none" w:sz="0" w:space="0" w:color="auto"/>
        <w:right w:val="none" w:sz="0" w:space="0" w:color="auto"/>
      </w:divBdr>
    </w:div>
    <w:div w:id="1700818030">
      <w:bodyDiv w:val="1"/>
      <w:marLeft w:val="0"/>
      <w:marRight w:val="0"/>
      <w:marTop w:val="0"/>
      <w:marBottom w:val="0"/>
      <w:divBdr>
        <w:top w:val="none" w:sz="0" w:space="0" w:color="auto"/>
        <w:left w:val="none" w:sz="0" w:space="0" w:color="auto"/>
        <w:bottom w:val="none" w:sz="0" w:space="0" w:color="auto"/>
        <w:right w:val="none" w:sz="0" w:space="0" w:color="auto"/>
      </w:divBdr>
    </w:div>
    <w:div w:id="1882478713">
      <w:bodyDiv w:val="1"/>
      <w:marLeft w:val="0"/>
      <w:marRight w:val="0"/>
      <w:marTop w:val="0"/>
      <w:marBottom w:val="0"/>
      <w:divBdr>
        <w:top w:val="none" w:sz="0" w:space="0" w:color="auto"/>
        <w:left w:val="none" w:sz="0" w:space="0" w:color="auto"/>
        <w:bottom w:val="none" w:sz="0" w:space="0" w:color="auto"/>
        <w:right w:val="none" w:sz="0" w:space="0" w:color="auto"/>
      </w:divBdr>
    </w:div>
    <w:div w:id="20775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6DF8-AFD5-4E64-B1EC-50E1D6E7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3426</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Марина Ивановна</dc:creator>
  <cp:lastModifiedBy>Савельева Марина Ивановна</cp:lastModifiedBy>
  <cp:revision>16</cp:revision>
  <cp:lastPrinted>2017-01-26T04:55:00Z</cp:lastPrinted>
  <dcterms:created xsi:type="dcterms:W3CDTF">2018-01-24T12:24:00Z</dcterms:created>
  <dcterms:modified xsi:type="dcterms:W3CDTF">2018-05-23T09:33:00Z</dcterms:modified>
</cp:coreProperties>
</file>