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FE" w:rsidRPr="008C1295" w:rsidRDefault="007155FE" w:rsidP="007155F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eastAsia="Calibri" w:cs="Times New Roman"/>
          <w:b/>
          <w:szCs w:val="28"/>
        </w:rPr>
      </w:pPr>
      <w:r w:rsidRPr="008C1295">
        <w:rPr>
          <w:rFonts w:eastAsia="Calibri" w:cs="Times New Roman"/>
          <w:b/>
          <w:szCs w:val="28"/>
        </w:rPr>
        <w:t>Досудебный (внесудебный) порядок обжалования</w:t>
      </w:r>
    </w:p>
    <w:p w:rsidR="007155FE" w:rsidRPr="008C1295" w:rsidRDefault="007155FE" w:rsidP="007155F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eastAsia="Calibri" w:cs="Times New Roman"/>
          <w:b/>
          <w:szCs w:val="28"/>
        </w:rPr>
      </w:pPr>
      <w:r w:rsidRPr="008C1295">
        <w:rPr>
          <w:rFonts w:eastAsia="Calibri" w:cs="Times New Roman"/>
          <w:b/>
          <w:szCs w:val="28"/>
        </w:rPr>
        <w:t xml:space="preserve">решений и действий (бездействия) органа, предоставляющего муниципальную услугу, МФЦ, а также их </w:t>
      </w:r>
    </w:p>
    <w:p w:rsidR="007155FE" w:rsidRPr="008C1295" w:rsidRDefault="007155FE" w:rsidP="007155F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eastAsia="Calibri" w:cs="Times New Roman"/>
          <w:b/>
          <w:szCs w:val="28"/>
        </w:rPr>
      </w:pPr>
      <w:r w:rsidRPr="008C1295">
        <w:rPr>
          <w:rFonts w:eastAsia="Calibri" w:cs="Times New Roman"/>
          <w:b/>
          <w:szCs w:val="28"/>
        </w:rPr>
        <w:t>должностных лиц, муниципальных служащих, работников, обеспечивающих ее предоставление</w:t>
      </w:r>
    </w:p>
    <w:p w:rsidR="007155FE" w:rsidRPr="008C1295" w:rsidRDefault="007155FE" w:rsidP="007155F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eastAsia="Calibri" w:cs="Times New Roman"/>
          <w:szCs w:val="28"/>
        </w:rPr>
      </w:pP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proofErr w:type="gramStart"/>
      <w:r w:rsidRPr="008C1295">
        <w:rPr>
          <w:rFonts w:eastAsia="Times New Roman" w:cs="Times New Roman"/>
          <w:szCs w:val="28"/>
        </w:rPr>
        <w:t>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 xml:space="preserve">Жалоба на решения и действия (бездействие) директора Департамента, а также на решения и действия (бездействие) руководителя МФЦ, предоставляющих муниципальную услугу,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 xml:space="preserve">- </w:t>
      </w:r>
      <w:proofErr w:type="gramStart"/>
      <w:r w:rsidRPr="008C1295">
        <w:rPr>
          <w:rFonts w:eastAsia="Times New Roman" w:cs="Times New Roman"/>
          <w:szCs w:val="28"/>
        </w:rPr>
        <w:t>устной</w:t>
      </w:r>
      <w:proofErr w:type="gramEnd"/>
      <w:r w:rsidRPr="008C1295">
        <w:rPr>
          <w:rFonts w:eastAsia="Times New Roman" w:cs="Times New Roman"/>
          <w:szCs w:val="28"/>
        </w:rPr>
        <w:t xml:space="preserve"> (при личном обращении заявителя и/или по телефону);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>- письменной (при письменном обращении заявителя по почте, электронной почте, факсу);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>- в форме информационных (мультимедийных) материалов в информационно-телекоммуникационной сети Интернет (на официальном сайте органа местного самоуправления) и на информационном стенде в местах предоставления муниципальной услуги.</w:t>
      </w:r>
    </w:p>
    <w:p w:rsidR="007155FE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Департамента, МФЦ, а также их должностных лиц, муниципальных служащих, работников: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>- Федеральный закон от 27.07.2010 года № 210-ФЗ «Об организации предоставления государственных и муниципальных услуг»;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8C1295">
        <w:rPr>
          <w:rFonts w:eastAsia="Times New Roman" w:cs="Times New Roman"/>
          <w:szCs w:val="28"/>
        </w:rPr>
        <w:t>- постановление администрации Нефтеюганского района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7155FE" w:rsidRPr="008C1295" w:rsidRDefault="007155FE" w:rsidP="007155FE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8C1295">
        <w:rPr>
          <w:rFonts w:eastAsia="Times New Roman" w:cs="Times New Roman"/>
          <w:szCs w:val="28"/>
        </w:rPr>
        <w:t>- настоящий Административный регламент.</w:t>
      </w:r>
    </w:p>
    <w:p w:rsidR="007155FE" w:rsidRDefault="007155FE" w:rsidP="00715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p w:rsidR="007155FE" w:rsidRDefault="007155FE" w:rsidP="00715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p w:rsidR="007155FE" w:rsidRDefault="007155FE" w:rsidP="00715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p w:rsidR="007155FE" w:rsidRDefault="007155FE" w:rsidP="00715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p w:rsidR="007155FE" w:rsidRDefault="007155FE" w:rsidP="00715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p w:rsidR="007155FE" w:rsidRDefault="007155FE" w:rsidP="007155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  <w:bookmarkStart w:id="0" w:name="_GoBack"/>
      <w:bookmarkEnd w:id="0"/>
    </w:p>
    <w:sectPr w:rsidR="007155FE" w:rsidSect="001C356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5"/>
    <w:rsid w:val="005607B5"/>
    <w:rsid w:val="007155FE"/>
    <w:rsid w:val="00F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Дьякова Наталья Владимировна</cp:lastModifiedBy>
  <cp:revision>2</cp:revision>
  <dcterms:created xsi:type="dcterms:W3CDTF">2019-11-05T06:38:00Z</dcterms:created>
  <dcterms:modified xsi:type="dcterms:W3CDTF">2019-11-05T06:38:00Z</dcterms:modified>
</cp:coreProperties>
</file>