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602EF6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4E0452" w:rsidP="007A68FA">
            <w:pPr>
              <w:tabs>
                <w:tab w:val="left" w:pos="142"/>
              </w:tabs>
              <w:ind w:right="118"/>
              <w:jc w:val="both"/>
            </w:pPr>
            <w:r>
              <w:t>1</w:t>
            </w:r>
            <w:r w:rsidR="007A68FA">
              <w:t>2</w:t>
            </w:r>
            <w:r w:rsidR="009904D7" w:rsidRPr="0032307D">
              <w:t xml:space="preserve"> </w:t>
            </w:r>
            <w:r>
              <w:t>августа</w:t>
            </w:r>
            <w:r w:rsidR="009904D7" w:rsidRPr="0032307D">
              <w:t xml:space="preserve"> 20</w:t>
            </w:r>
            <w:r w:rsidR="00CA515B">
              <w:t>20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4E0452" w:rsidP="007A68FA">
            <w:pPr>
              <w:tabs>
                <w:tab w:val="left" w:pos="142"/>
              </w:tabs>
              <w:ind w:right="118"/>
              <w:jc w:val="both"/>
            </w:pPr>
            <w:r>
              <w:t>1</w:t>
            </w:r>
            <w:r w:rsidR="007A68FA">
              <w:t>8</w:t>
            </w:r>
            <w:r w:rsidR="00CA515B">
              <w:t xml:space="preserve"> </w:t>
            </w:r>
            <w:r>
              <w:t>сентября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4E0452" w:rsidP="007A68FA">
            <w:pPr>
              <w:tabs>
                <w:tab w:val="left" w:pos="142"/>
              </w:tabs>
              <w:ind w:right="118"/>
              <w:jc w:val="both"/>
            </w:pPr>
            <w:r>
              <w:t>2</w:t>
            </w:r>
            <w:r w:rsidR="007A68FA">
              <w:t>3</w:t>
            </w:r>
            <w:r w:rsidR="00142880" w:rsidRPr="0032307D">
              <w:t xml:space="preserve"> </w:t>
            </w:r>
            <w:r>
              <w:t>сентября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602EF6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4E0452" w:rsidP="007A68FA">
            <w:pPr>
              <w:tabs>
                <w:tab w:val="left" w:pos="142"/>
              </w:tabs>
              <w:ind w:right="118"/>
              <w:jc w:val="both"/>
            </w:pPr>
            <w:r>
              <w:t>2</w:t>
            </w:r>
            <w:r w:rsidR="007A68FA">
              <w:t>5</w:t>
            </w:r>
            <w:r w:rsidR="00142880" w:rsidRPr="0032307D">
              <w:t xml:space="preserve"> </w:t>
            </w:r>
            <w:r>
              <w:t>сентября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7A68FA" w:rsidRPr="00924691" w:rsidRDefault="007A68FA" w:rsidP="007A68FA">
            <w:pPr>
              <w:jc w:val="both"/>
            </w:pPr>
            <w:r w:rsidRPr="00924691">
              <w:t xml:space="preserve">«Здание </w:t>
            </w:r>
            <w:proofErr w:type="gramStart"/>
            <w:r w:rsidRPr="00924691">
              <w:t>блок-вставки</w:t>
            </w:r>
            <w:proofErr w:type="gramEnd"/>
            <w:r w:rsidRPr="00924691">
              <w:t xml:space="preserve">»,  адрес (местонахождение) объекта: Ханты-Мансийский автономный округ - Югра, </w:t>
            </w:r>
            <w:proofErr w:type="spellStart"/>
            <w:r w:rsidRPr="00924691">
              <w:t>г</w:t>
            </w:r>
            <w:proofErr w:type="gramStart"/>
            <w:r w:rsidRPr="00924691">
              <w:t>.Н</w:t>
            </w:r>
            <w:proofErr w:type="gramEnd"/>
            <w:r w:rsidRPr="00924691">
              <w:t>ефтеюганск</w:t>
            </w:r>
            <w:proofErr w:type="spellEnd"/>
            <w:r w:rsidRPr="00924691">
              <w:t xml:space="preserve">, </w:t>
            </w:r>
            <w:proofErr w:type="spellStart"/>
            <w:r w:rsidRPr="00924691">
              <w:t>ул.Парковая</w:t>
            </w:r>
            <w:proofErr w:type="spellEnd"/>
            <w:r w:rsidRPr="00924691">
              <w:t xml:space="preserve">, строение 8/2, с земельным участком, необходимым для его использования: кадастровый номер 86:20:0000031:225, адрес (местонахождение) земельного участка: Ханты-Мансийский автономный округ - Югра, </w:t>
            </w:r>
            <w:proofErr w:type="spellStart"/>
            <w:r w:rsidRPr="00924691">
              <w:t>г</w:t>
            </w:r>
            <w:proofErr w:type="gramStart"/>
            <w:r w:rsidRPr="00924691">
              <w:t>.Н</w:t>
            </w:r>
            <w:proofErr w:type="gramEnd"/>
            <w:r w:rsidRPr="00924691">
              <w:t>ефтеюганск</w:t>
            </w:r>
            <w:proofErr w:type="spellEnd"/>
            <w:r w:rsidRPr="00924691">
              <w:t xml:space="preserve">, </w:t>
            </w:r>
            <w:proofErr w:type="spellStart"/>
            <w:r w:rsidRPr="00924691">
              <w:t>ул.Парковая</w:t>
            </w:r>
            <w:proofErr w:type="spellEnd"/>
            <w:r w:rsidRPr="00924691">
              <w:t>, земельный участок 8.</w:t>
            </w:r>
          </w:p>
          <w:p w:rsidR="007A68FA" w:rsidRPr="00924691" w:rsidRDefault="007A68FA" w:rsidP="007A68FA">
            <w:pPr>
              <w:jc w:val="both"/>
            </w:pPr>
            <w:r w:rsidRPr="00924691">
              <w:t>Характеристика объекта: кадастровый номер: 86:20:0000000:2009, назначение: нежилое, площадь 3196,1 м</w:t>
            </w:r>
            <w:proofErr w:type="gramStart"/>
            <w:r w:rsidRPr="00924691">
              <w:t>2</w:t>
            </w:r>
            <w:proofErr w:type="gramEnd"/>
            <w:r w:rsidRPr="00924691">
              <w:t xml:space="preserve">. </w:t>
            </w:r>
          </w:p>
          <w:p w:rsidR="009904D7" w:rsidRPr="00834927" w:rsidRDefault="007A68FA" w:rsidP="007A68FA">
            <w:pPr>
              <w:jc w:val="both"/>
            </w:pPr>
            <w:r w:rsidRPr="00924691">
              <w:t>Характеристика земельного участка: кадастровый номер: 86:20:0000031:225, категория земель: земли населенных пунктов, разрешенное использование: для размещения административно-бытовых зданий, строений, сооружений промышленности, площадь 4527 кв. м.</w:t>
            </w:r>
          </w:p>
        </w:tc>
      </w:tr>
      <w:tr w:rsidR="000F402B" w:rsidRPr="004E0452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FA" w:rsidRPr="007A68FA" w:rsidRDefault="007A68FA" w:rsidP="007A68FA">
            <w:pPr>
              <w:ind w:firstLine="708"/>
              <w:jc w:val="both"/>
            </w:pPr>
            <w:r w:rsidRPr="007A68FA">
              <w:t>О</w:t>
            </w:r>
            <w:r w:rsidRPr="007A68FA">
              <w:t>тчет об оценке рыночной стоимости  от 30.07.2020 № 02-2020-475, предоставленног</w:t>
            </w:r>
            <w:proofErr w:type="gramStart"/>
            <w:r w:rsidRPr="007A68FA">
              <w:t>о ООО</w:t>
            </w:r>
            <w:proofErr w:type="gramEnd"/>
            <w:r w:rsidRPr="007A68FA">
              <w:t xml:space="preserve"> «Бюро по оценке имущества», рыночная стоимость имущества составляет: 10 780 000 (десять миллионов семьсот восемьдесят тысяч) рублей 00 копеек, в том числе:</w:t>
            </w:r>
          </w:p>
          <w:p w:rsidR="007A68FA" w:rsidRPr="007A68FA" w:rsidRDefault="007A68FA" w:rsidP="007A68FA">
            <w:pPr>
              <w:ind w:firstLine="708"/>
              <w:jc w:val="both"/>
            </w:pPr>
            <w:r w:rsidRPr="007A68FA">
              <w:t xml:space="preserve">- здание </w:t>
            </w:r>
            <w:proofErr w:type="gramStart"/>
            <w:r w:rsidRPr="007A68FA">
              <w:t>блок-вставки</w:t>
            </w:r>
            <w:proofErr w:type="gramEnd"/>
            <w:r w:rsidRPr="007A68FA">
              <w:t xml:space="preserve">,  адрес (местонахождение) объекта: Ханты-Мансийский автономный округ - Югра, </w:t>
            </w:r>
            <w:proofErr w:type="spellStart"/>
            <w:r w:rsidRPr="007A68FA">
              <w:t>г</w:t>
            </w:r>
            <w:proofErr w:type="gramStart"/>
            <w:r w:rsidRPr="007A68FA">
              <w:t>.Н</w:t>
            </w:r>
            <w:proofErr w:type="gramEnd"/>
            <w:r w:rsidRPr="007A68FA">
              <w:t>ефтеюганск</w:t>
            </w:r>
            <w:proofErr w:type="spellEnd"/>
            <w:r w:rsidRPr="007A68FA">
              <w:t xml:space="preserve">, </w:t>
            </w:r>
            <w:proofErr w:type="spellStart"/>
            <w:r w:rsidRPr="007A68FA">
              <w:t>ул.Парковая</w:t>
            </w:r>
            <w:proofErr w:type="spellEnd"/>
            <w:r w:rsidRPr="007A68FA">
              <w:t>, строение 8/2 – 8 110 000 восемь миллионов сто десять тысяч) рублей 00 копеек, в том числе НДС 20%;</w:t>
            </w:r>
          </w:p>
          <w:p w:rsidR="00EE0B52" w:rsidRPr="004E0452" w:rsidRDefault="007A68FA" w:rsidP="007A68FA">
            <w:pPr>
              <w:ind w:firstLine="708"/>
              <w:jc w:val="both"/>
            </w:pPr>
            <w:r w:rsidRPr="007A68FA">
              <w:t xml:space="preserve"> - земельный участок, адрес (местонахождение) объекта: Ханты-Мансийский автономный округ - Югра, </w:t>
            </w:r>
            <w:proofErr w:type="spellStart"/>
            <w:r w:rsidRPr="007A68FA">
              <w:t>г</w:t>
            </w:r>
            <w:proofErr w:type="gramStart"/>
            <w:r w:rsidRPr="007A68FA">
              <w:t>.Н</w:t>
            </w:r>
            <w:proofErr w:type="gramEnd"/>
            <w:r w:rsidRPr="007A68FA">
              <w:t>ефтеюганск</w:t>
            </w:r>
            <w:proofErr w:type="spellEnd"/>
            <w:r w:rsidRPr="007A68FA">
              <w:t xml:space="preserve">, </w:t>
            </w:r>
            <w:proofErr w:type="spellStart"/>
            <w:r w:rsidRPr="007A68FA">
              <w:t>ул.Парковая</w:t>
            </w:r>
            <w:proofErr w:type="spellEnd"/>
            <w:r w:rsidRPr="007A68FA">
              <w:t>, земельный участок 8 – 2 670 000 (два миллиона шестьсот семьдесят тысяч) рублей 00 копеек, без НДС.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 xml:space="preserve">Основания проведения продажи муниципального </w:t>
            </w:r>
            <w:r w:rsidRPr="00D90298">
              <w:lastRenderedPageBreak/>
              <w:t>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lastRenderedPageBreak/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BC7A82">
              <w:t>7</w:t>
            </w:r>
            <w:r>
              <w:t>.11</w:t>
            </w:r>
            <w:r w:rsidRPr="00C7106C">
              <w:t>.201</w:t>
            </w:r>
            <w:r w:rsidR="00BC7A82">
              <w:t>9</w:t>
            </w:r>
            <w:r w:rsidRPr="00C7106C">
              <w:t xml:space="preserve"> № </w:t>
            </w:r>
            <w:r w:rsidR="00BC7A82">
              <w:t>435</w:t>
            </w:r>
            <w:r w:rsidRPr="00C7106C">
              <w:t xml:space="preserve"> «О Прогнозном плане (программе) приватизации муниципального имущества </w:t>
            </w:r>
            <w:r w:rsidRPr="00C7106C">
              <w:lastRenderedPageBreak/>
              <w:t>на 20</w:t>
            </w:r>
            <w:r w:rsidR="00BC7A82">
              <w:t>20</w:t>
            </w:r>
            <w:r w:rsidRPr="00C7106C">
              <w:t>-202</w:t>
            </w:r>
            <w:r w:rsidR="00BC7A82">
              <w:t>2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602EF6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AE0375">
              <w:t>0</w:t>
            </w:r>
            <w:r w:rsidR="00602EF6">
              <w:t>7</w:t>
            </w:r>
            <w:r w:rsidRPr="00F36F4B">
              <w:t>.</w:t>
            </w:r>
            <w:r w:rsidR="000824F4">
              <w:t>0</w:t>
            </w:r>
            <w:r w:rsidR="00AE0375">
              <w:t>8</w:t>
            </w:r>
            <w:r w:rsidRPr="00F36F4B">
              <w:t>.20</w:t>
            </w:r>
            <w:r w:rsidR="000824F4">
              <w:t>20</w:t>
            </w:r>
            <w:r w:rsidRPr="00F36F4B">
              <w:t xml:space="preserve"> года  № </w:t>
            </w:r>
            <w:r w:rsidR="00AE0375">
              <w:t>3</w:t>
            </w:r>
            <w:r w:rsidR="00602EF6">
              <w:t>2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lastRenderedPageBreak/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602EF6" w:rsidP="00602EF6">
            <w:pPr>
              <w:tabs>
                <w:tab w:val="left" w:pos="142"/>
                <w:tab w:val="left" w:pos="540"/>
              </w:tabs>
            </w:pPr>
            <w:r>
              <w:t>10 780</w:t>
            </w:r>
            <w:r w:rsidR="00855264">
              <w:t> </w:t>
            </w:r>
            <w:r w:rsidR="000F402B" w:rsidRPr="00D90298">
              <w:t>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602EF6" w:rsidP="000F402B">
            <w:pPr>
              <w:tabs>
                <w:tab w:val="left" w:pos="142"/>
                <w:tab w:val="left" w:pos="540"/>
              </w:tabs>
            </w:pPr>
            <w:r>
              <w:t>539 0</w:t>
            </w:r>
            <w:r w:rsidR="00AE0375">
              <w:t>00</w:t>
            </w:r>
            <w:r w:rsidR="000F402B" w:rsidRPr="00D90298">
              <w:t xml:space="preserve"> 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602EF6" w:rsidP="00602EF6">
            <w:pPr>
              <w:tabs>
                <w:tab w:val="left" w:pos="142"/>
                <w:tab w:val="left" w:pos="540"/>
              </w:tabs>
            </w:pPr>
            <w:r>
              <w:t>2 156 000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 xml:space="preserve">Оператор </w:t>
            </w:r>
            <w:r>
              <w:lastRenderedPageBreak/>
              <w:t>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</w:t>
            </w:r>
            <w:r>
              <w:lastRenderedPageBreak/>
              <w:t xml:space="preserve">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lastRenderedPageBreak/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lastRenderedPageBreak/>
              <w:t>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lastRenderedPageBreak/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б) в закрытой части электронной площадки - помимо информации, </w:t>
            </w:r>
            <w:r w:rsidRPr="00950033">
              <w:lastRenderedPageBreak/>
              <w:t>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</w:t>
            </w:r>
            <w:r>
              <w:lastRenderedPageBreak/>
              <w:t xml:space="preserve">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lastRenderedPageBreak/>
              <w:t xml:space="preserve">Договор купли-продажи имущества заключается между продавцом и </w:t>
            </w:r>
            <w:r w:rsidRPr="00A05FF8">
              <w:lastRenderedPageBreak/>
              <w:t xml:space="preserve">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 xml:space="preserve">Организатор извещает Претендентов об отмене аукциона не позднее следующего рабочего дня со дня принятия соответствующего решения </w:t>
            </w:r>
            <w:r w:rsidRPr="000F2F2D">
              <w:lastRenderedPageBreak/>
              <w:t>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602EF6" w:rsidP="00CA515B">
            <w:pPr>
              <w:tabs>
                <w:tab w:val="left" w:pos="142"/>
              </w:tabs>
              <w:ind w:right="118"/>
            </w:pPr>
            <w:proofErr w:type="gramStart"/>
            <w:r>
              <w:t>Торги</w:t>
            </w:r>
            <w:proofErr w:type="gramEnd"/>
            <w:r>
              <w:t xml:space="preserve"> назначенные на 04.07.2019 , 30.09.2019, 13.02.2020</w:t>
            </w:r>
            <w:r>
              <w:t>, 15.05.2020</w:t>
            </w:r>
            <w:bookmarkStart w:id="0" w:name="_GoBack"/>
            <w:bookmarkEnd w:id="0"/>
            <w:r>
              <w:t xml:space="preserve">  признаны несостоявшимися в связи с отсутствием заявок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20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</w:t>
      </w:r>
      <w:proofErr w:type="gramStart"/>
      <w:r w:rsidRPr="0062160F">
        <w:rPr>
          <w:sz w:val="28"/>
          <w:szCs w:val="28"/>
        </w:rPr>
        <w:t>и</w:t>
      </w:r>
      <w:proofErr w:type="gramEnd"/>
      <w:r w:rsidRPr="0062160F">
        <w:rPr>
          <w:sz w:val="28"/>
          <w:szCs w:val="28"/>
        </w:rPr>
        <w:t xml:space="preserve">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4F4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2AC9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452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2EF6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8FA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0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0375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939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E7EDA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5328-A39E-46A2-9406-57D3C921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6013</Words>
  <Characters>34278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40211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6</cp:revision>
  <cp:lastPrinted>2020-03-27T06:44:00Z</cp:lastPrinted>
  <dcterms:created xsi:type="dcterms:W3CDTF">2020-08-06T10:24:00Z</dcterms:created>
  <dcterms:modified xsi:type="dcterms:W3CDTF">2020-08-07T09:17:00Z</dcterms:modified>
</cp:coreProperties>
</file>