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E40">
        <w:rPr>
          <w:rFonts w:ascii="Times New Roman" w:eastAsia="Times New Roman" w:hAnsi="Times New Roman" w:cs="Times New Roman"/>
          <w:sz w:val="28"/>
          <w:szCs w:val="28"/>
        </w:rPr>
        <w:t>Бюджетное учреждение Нефтеюганского района</w:t>
      </w: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E40">
        <w:rPr>
          <w:rFonts w:ascii="Times New Roman" w:eastAsia="Times New Roman" w:hAnsi="Times New Roman" w:cs="Times New Roman"/>
          <w:sz w:val="28"/>
          <w:szCs w:val="28"/>
        </w:rPr>
        <w:t>физкультурно-спортивное объединение «Атлант»</w:t>
      </w: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E40">
        <w:rPr>
          <w:rFonts w:ascii="Times New Roman" w:hAnsi="Times New Roman" w:cs="Times New Roman"/>
          <w:color w:val="000000"/>
          <w:sz w:val="28"/>
          <w:szCs w:val="28"/>
        </w:rPr>
        <w:t>«Лучшие практики популяризации здорового образа жизни в государственных организациях»</w:t>
      </w: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E40">
        <w:rPr>
          <w:rFonts w:ascii="Times New Roman" w:eastAsia="Times New Roman" w:hAnsi="Times New Roman" w:cs="Times New Roman"/>
          <w:sz w:val="28"/>
          <w:szCs w:val="28"/>
        </w:rPr>
        <w:t>Спартакиада трудящихся Нефтеюганского района</w:t>
      </w: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E40">
        <w:rPr>
          <w:rFonts w:ascii="Times New Roman" w:eastAsia="Times New Roman" w:hAnsi="Times New Roman" w:cs="Times New Roman"/>
          <w:sz w:val="28"/>
          <w:szCs w:val="28"/>
        </w:rPr>
        <w:t>«За здоровый образ жизни»</w:t>
      </w: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EAB" w:rsidRDefault="00AE7EAB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EAB" w:rsidRPr="00766E40" w:rsidRDefault="00AE7EAB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766E40" w:rsidRPr="00766E40" w:rsidRDefault="00766E40" w:rsidP="00766E4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E4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157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66E4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66E40" w:rsidRDefault="00766E40" w:rsidP="00766E40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766E40" w:rsidRPr="00AE7EAB" w:rsidRDefault="00766E40" w:rsidP="00AE7EA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AB" w:rsidRPr="00AE7EAB" w:rsidRDefault="00AE7EAB" w:rsidP="00AE7EAB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E7EAB" w:rsidRPr="00AE7EAB" w:rsidRDefault="00AE7EAB" w:rsidP="00AE7EA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аиболее значимым фактором, определяющим здоровье человека, является его образ жизни, т. е. режим труда и отдыха, культура движения, физическая и умственная активность, питание, закаливание, культура отношений и общения, нездоровые привычки и т.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Заложенный 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 жизни, отражает обычаи и традиции семьи, этноса и социума к которым ребенок принадлежит. Образ жизни может способствовать сохранению и развитию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работающего населения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этом случае говорят о </w:t>
      </w:r>
      <w:r w:rsidRPr="00AE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ЗДОРОВОМ ОБРАЗЕ ЖИЗНИ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), а может не только провоцировать снижение потенциала здоровья человека, но и быть причиной сокращения генетически предопределенной продолжительности его ЖИЗНИ.</w:t>
      </w:r>
    </w:p>
    <w:p w:rsidR="00AE7EAB" w:rsidRPr="00AE7EAB" w:rsidRDefault="00AE7EAB" w:rsidP="00AE7EA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поставленной целью была сформулирована следующая гипотеза: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спортивно-массовых мероприятиях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протекать успешно и способствовать приобщению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работающего населения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здоровому образу жизни при соблюдении следующих условий: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формирование отношения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Нефтеюганского района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здоровому образу жизни как ценности усилиями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 НР ФСО «Атлант» и руководителями предприятий и учреждений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организация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ФСО «Атлант» 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</w:t>
      </w:r>
      <w:proofErr w:type="spellStart"/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подхода;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заметку: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 должен соответствовать возрасту человека;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 должен быть обеспечен энергетически;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 должен быть укрепляющим;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 должен быть ритмичным;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 должен быть эстетичным;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 должен быть нравственным;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 должен быть волевым;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 жизни должен быть </w:t>
      </w:r>
      <w:proofErr w:type="spellStart"/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самоограничительным</w:t>
      </w:r>
      <w:proofErr w:type="spellEnd"/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аскетичным</w:t>
      </w:r>
      <w:proofErr w:type="spellEnd"/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E7EAB" w:rsidRPr="00AE7EAB" w:rsidRDefault="00AE7EAB" w:rsidP="00034433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направления деятельности </w:t>
      </w:r>
      <w:r w:rsidR="0003443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тренерского и инструкторского состава ФСО «Атлант»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поддержанию здоровья </w:t>
      </w:r>
      <w:r w:rsidR="000344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работающего населения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 направлены </w:t>
      </w:r>
      <w:proofErr w:type="gramStart"/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7EAB" w:rsidRPr="00AE7EAB" w:rsidRDefault="00034433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оптимальных </w:t>
      </w:r>
      <w:proofErr w:type="spellStart"/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внешнесредовых</w:t>
      </w:r>
      <w:proofErr w:type="spellEnd"/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работе 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и дома;</w:t>
      </w:r>
    </w:p>
    <w:p w:rsidR="00AE7EAB" w:rsidRPr="00AE7EAB" w:rsidRDefault="00034433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рациональная организация труда и отдыха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7EAB" w:rsidRPr="00AE7EAB" w:rsidRDefault="00034433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трудящегося населения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сознательного отношения к личному здоровью и здоровью окружающих людей, культуры поведения и </w:t>
      </w:r>
      <w:proofErr w:type="spellStart"/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(умений и навыков </w:t>
      </w:r>
      <w:proofErr w:type="spellStart"/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E7EAB" w:rsidRPr="00AE7EAB" w:rsidRDefault="00AE7EAB" w:rsidP="00034433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</w:p>
    <w:p w:rsidR="00AE7EAB" w:rsidRPr="00AE7EAB" w:rsidRDefault="00034433" w:rsidP="00034433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ропаганда </w:t>
      </w:r>
      <w:r w:rsidR="00AE7EAB" w:rsidRPr="00AE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здорового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7EAB" w:rsidRPr="00AE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образа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7EAB" w:rsidRPr="00AE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жизни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воспитание и формирование ответственного отношения к сохранению здоровья как наиважнейшей ценности человека, общества, государства, основы эффективного получения достойного образования, залога комфортной, духовно наполненной жизни, продуктивной деятельности.</w:t>
      </w:r>
    </w:p>
    <w:p w:rsidR="00AE7EAB" w:rsidRPr="00AE7EAB" w:rsidRDefault="00AE7EAB" w:rsidP="00034433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7EAB" w:rsidRPr="00AE7EAB" w:rsidRDefault="00AE7EAB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условий для сохранения и укрепления здоровья  </w:t>
      </w:r>
      <w:r w:rsidR="0003443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трудящегося населения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формирования у </w:t>
      </w:r>
      <w:r w:rsidR="00034433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ответственного отношения к собственному здоровью;</w:t>
      </w:r>
    </w:p>
    <w:p w:rsidR="00AE7EAB" w:rsidRDefault="00034433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="00AE7EAB" w:rsidRPr="00AE7E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семье, форм</w:t>
      </w:r>
      <w:r w:rsidR="00C31AE8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здорового образа жизни;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1AE8">
        <w:rPr>
          <w:rFonts w:ascii="Times New Roman" w:hAnsi="Times New Roman" w:cs="Times New Roman"/>
          <w:sz w:val="28"/>
          <w:szCs w:val="28"/>
        </w:rPr>
        <w:t>-формирование потребности в ЗОЖ, повышение престижности и ценности здоровья, как фактора жизнестойкости, успешности, активного долголетия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обеспечение межведомственного и многоуровневого подходов в процессе формирования ЗОЖ населения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создание образовательной, научной, правовой, экономической, материально-техни</w:t>
      </w:r>
      <w:r w:rsidRPr="00C31AE8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31AE8">
        <w:rPr>
          <w:rFonts w:ascii="Times New Roman" w:hAnsi="Times New Roman" w:cs="Times New Roman"/>
          <w:sz w:val="28"/>
          <w:szCs w:val="28"/>
        </w:rPr>
        <w:softHyphen/>
        <w:t>кой базы по формированию здорового образа жизни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совершенствование организационно-методи</w:t>
      </w:r>
      <w:r w:rsidRPr="00C31AE8">
        <w:rPr>
          <w:rFonts w:ascii="Times New Roman" w:hAnsi="Times New Roman" w:cs="Times New Roman"/>
          <w:sz w:val="28"/>
          <w:szCs w:val="28"/>
        </w:rPr>
        <w:softHyphen/>
        <w:t>ческого, информационного сопровождения деятельности по формированию здорового образа жизни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консолидация действий органов исполнительной власти всех уровней, организаций и граждан по реализации комплексных программ охраны здоровья человека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развитие материальной базы оздоровительных учреждений для всех слоев населения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 xml:space="preserve">внедрение комплексной межотраслевой системы информационно-пропагандистской, образовательной и оздоровительной работы с населением, включая </w:t>
      </w:r>
      <w:proofErr w:type="gramStart"/>
      <w:r w:rsidRPr="00C31AE8">
        <w:rPr>
          <w:rFonts w:ascii="Times New Roman" w:hAnsi="Times New Roman" w:cs="Times New Roman"/>
          <w:sz w:val="28"/>
          <w:szCs w:val="28"/>
        </w:rPr>
        <w:t>массовую</w:t>
      </w:r>
      <w:proofErr w:type="gramEnd"/>
      <w:r w:rsidRPr="00C31AE8">
        <w:rPr>
          <w:rFonts w:ascii="Times New Roman" w:hAnsi="Times New Roman" w:cs="Times New Roman"/>
          <w:sz w:val="28"/>
          <w:szCs w:val="28"/>
        </w:rPr>
        <w:t>, групповую, индивидуальную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расширение производства товаров физкультурно-оздоровительного назначения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развитие и внедрение новых форм культурно-массового и физкультурно-оздоровительного досуга населения</w:t>
      </w:r>
    </w:p>
    <w:p w:rsidR="00C31AE8" w:rsidRDefault="00C31AE8" w:rsidP="00AE7E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AE8" w:rsidRPr="00C31AE8" w:rsidRDefault="00C31AE8" w:rsidP="00C31AE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E8">
        <w:rPr>
          <w:rFonts w:ascii="Times New Roman" w:hAnsi="Times New Roman" w:cs="Times New Roman"/>
          <w:b/>
          <w:sz w:val="28"/>
          <w:szCs w:val="28"/>
        </w:rPr>
        <w:t>Элементы ЗОЖ: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1AE8">
        <w:rPr>
          <w:rFonts w:ascii="Times New Roman" w:hAnsi="Times New Roman" w:cs="Times New Roman"/>
          <w:sz w:val="28"/>
          <w:szCs w:val="28"/>
        </w:rPr>
        <w:t>1) медико-социальная активность населения – отношение к своему здоровью, к медицине, установка на ЗОЖ – это основа работы по формированию ЗОЖ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1AE8">
        <w:rPr>
          <w:rFonts w:ascii="Times New Roman" w:hAnsi="Times New Roman" w:cs="Times New Roman"/>
          <w:sz w:val="28"/>
          <w:szCs w:val="28"/>
        </w:rPr>
        <w:t>2) трудовая деятельность людей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1AE8">
        <w:rPr>
          <w:rFonts w:ascii="Times New Roman" w:hAnsi="Times New Roman" w:cs="Times New Roman"/>
          <w:sz w:val="28"/>
          <w:szCs w:val="28"/>
        </w:rPr>
        <w:t>3) хозяйственно-бытовая деятельность человека — материально-бытовые условия, время, которое затрачивается на хозяйственно-бытовую деятельность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1AE8">
        <w:rPr>
          <w:rFonts w:ascii="Times New Roman" w:hAnsi="Times New Roman" w:cs="Times New Roman"/>
          <w:sz w:val="28"/>
          <w:szCs w:val="28"/>
        </w:rPr>
        <w:t>4) социальная деятельность семьи — уход и воспитание за детьми, больными, пожилыми, планирование семьи, взаимоотношение в семье</w:t>
      </w:r>
    </w:p>
    <w:p w:rsid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1AE8">
        <w:rPr>
          <w:rFonts w:ascii="Times New Roman" w:hAnsi="Times New Roman" w:cs="Times New Roman"/>
          <w:sz w:val="28"/>
          <w:szCs w:val="28"/>
        </w:rPr>
        <w:t>5) деятельность, направленная на восстановление физических сил.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31AE8" w:rsidRPr="00C31AE8" w:rsidRDefault="00C31AE8" w:rsidP="00C31AE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E8">
        <w:rPr>
          <w:rFonts w:ascii="Times New Roman" w:hAnsi="Times New Roman" w:cs="Times New Roman"/>
          <w:b/>
          <w:sz w:val="28"/>
          <w:szCs w:val="28"/>
        </w:rPr>
        <w:t>Медико-социальные проблемы ЗОЖ: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медико-социальная активность населения (выполнение медицинских рекомендаций, участие в оздоровлении труда, быта, окружающей среды, оказание само – и взаимопомощи, умение использовать средства нетрадиционной медицины)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31AE8">
        <w:rPr>
          <w:rFonts w:ascii="Times New Roman" w:hAnsi="Times New Roman" w:cs="Times New Roman"/>
          <w:sz w:val="28"/>
          <w:szCs w:val="28"/>
        </w:rPr>
        <w:t>изучение общественного мнения и управление им по отношению к собственному здоровью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уровень культуры населения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 xml:space="preserve">учет взаимодействия объективных и субъективных факторов (полное совпадение, </w:t>
      </w:r>
      <w:proofErr w:type="spellStart"/>
      <w:r w:rsidRPr="00C31AE8">
        <w:rPr>
          <w:rFonts w:ascii="Times New Roman" w:hAnsi="Times New Roman" w:cs="Times New Roman"/>
          <w:sz w:val="28"/>
          <w:szCs w:val="28"/>
        </w:rPr>
        <w:t>несовподение</w:t>
      </w:r>
      <w:proofErr w:type="spellEnd"/>
      <w:r w:rsidRPr="00C31AE8">
        <w:rPr>
          <w:rFonts w:ascii="Times New Roman" w:hAnsi="Times New Roman" w:cs="Times New Roman"/>
          <w:sz w:val="28"/>
          <w:szCs w:val="28"/>
        </w:rPr>
        <w:t>, неправильное знание населения и т. д.)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выявление и оценка групп риска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активное участие населения</w:t>
      </w:r>
    </w:p>
    <w:p w:rsidR="00C31AE8" w:rsidRPr="00C31AE8" w:rsidRDefault="00C31AE8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разработка научных основ ЗОЖ (разработка физиологических и гигиенических основ ЗОЖ, детальное знание направленности факторов риска, мероприятия по профилактике отдельных заболеваний).</w:t>
      </w:r>
    </w:p>
    <w:p w:rsidR="00224B2E" w:rsidRDefault="00224B2E" w:rsidP="00C31AE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B2E" w:rsidRPr="00224B2E" w:rsidRDefault="00224B2E" w:rsidP="00C31AE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4B2E">
        <w:rPr>
          <w:rFonts w:ascii="Times New Roman" w:hAnsi="Times New Roman" w:cs="Times New Roman"/>
          <w:b/>
          <w:sz w:val="28"/>
          <w:szCs w:val="28"/>
        </w:rPr>
        <w:t>Принципы формирования ЗОЖ</w:t>
      </w:r>
      <w:r w:rsidRPr="00224B2E">
        <w:rPr>
          <w:rFonts w:ascii="Times New Roman" w:hAnsi="Times New Roman" w:cs="Times New Roman"/>
          <w:sz w:val="28"/>
          <w:szCs w:val="28"/>
        </w:rPr>
        <w:t>:</w:t>
      </w:r>
    </w:p>
    <w:p w:rsidR="00224B2E" w:rsidRPr="00224B2E" w:rsidRDefault="00224B2E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B2E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Сознательный личный образ жизни</w:t>
      </w:r>
      <w:r w:rsidRPr="00224B2E">
        <w:rPr>
          <w:rFonts w:ascii="Times New Roman" w:hAnsi="Times New Roman" w:cs="Times New Roman"/>
          <w:sz w:val="28"/>
          <w:szCs w:val="28"/>
        </w:rPr>
        <w:t xml:space="preserve"> — индивидуальный режим жизни для формирования ЗОЖ, включающий </w:t>
      </w:r>
      <w:proofErr w:type="spellStart"/>
      <w:r w:rsidRPr="00224B2E">
        <w:rPr>
          <w:rFonts w:ascii="Times New Roman" w:hAnsi="Times New Roman" w:cs="Times New Roman"/>
          <w:sz w:val="28"/>
          <w:szCs w:val="28"/>
        </w:rPr>
        <w:t>физвоспитание</w:t>
      </w:r>
      <w:proofErr w:type="spellEnd"/>
      <w:r w:rsidRPr="00224B2E">
        <w:rPr>
          <w:rFonts w:ascii="Times New Roman" w:hAnsi="Times New Roman" w:cs="Times New Roman"/>
          <w:sz w:val="28"/>
          <w:szCs w:val="28"/>
        </w:rPr>
        <w:t>, питание, личную гигиену, сексуальное поведение и т. д.</w:t>
      </w:r>
    </w:p>
    <w:p w:rsidR="00224B2E" w:rsidRPr="00224B2E" w:rsidRDefault="00224B2E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B2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Научность — </w:t>
      </w:r>
      <w:r w:rsidRPr="00224B2E">
        <w:rPr>
          <w:rFonts w:ascii="Times New Roman" w:hAnsi="Times New Roman" w:cs="Times New Roman"/>
          <w:sz w:val="28"/>
          <w:szCs w:val="28"/>
        </w:rPr>
        <w:t>содержание пропаганды медицинских и гигиенических знаний должно соответствовать современному состоянию науки и практики.</w:t>
      </w:r>
    </w:p>
    <w:p w:rsidR="00224B2E" w:rsidRPr="00224B2E" w:rsidRDefault="00224B2E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B2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Массовость</w:t>
      </w:r>
      <w:r w:rsidRPr="00224B2E">
        <w:rPr>
          <w:rFonts w:ascii="Times New Roman" w:hAnsi="Times New Roman" w:cs="Times New Roman"/>
          <w:sz w:val="28"/>
          <w:szCs w:val="28"/>
        </w:rPr>
        <w:t> — участие в работе по гигиеническому обучению, воспитанию и формированию ЗОЖ всех медицинских работников; вовлечение специалистов других ведомств и общественных организаций в пропагандистскую, воспитательную и оздоровительную работу.</w:t>
      </w:r>
    </w:p>
    <w:p w:rsidR="00224B2E" w:rsidRPr="00224B2E" w:rsidRDefault="00224B2E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B2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Доступность</w:t>
      </w:r>
      <w:r w:rsidRPr="00224B2E">
        <w:rPr>
          <w:rFonts w:ascii="Times New Roman" w:hAnsi="Times New Roman" w:cs="Times New Roman"/>
          <w:sz w:val="28"/>
          <w:szCs w:val="28"/>
        </w:rPr>
        <w:t> — при изложении материала нужно избегать непонятных медицинских терминов, речь должна быть яркой, образной, доступной для понимания.</w:t>
      </w:r>
    </w:p>
    <w:p w:rsidR="00224B2E" w:rsidRPr="00224B2E" w:rsidRDefault="00224B2E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B2E">
        <w:rPr>
          <w:rFonts w:ascii="Times New Roman" w:hAnsi="Times New Roman" w:cs="Times New Roman"/>
          <w:b/>
          <w:bCs/>
          <w:color w:val="222222"/>
          <w:sz w:val="28"/>
          <w:szCs w:val="28"/>
        </w:rPr>
        <w:t>Целенаправленность</w:t>
      </w:r>
      <w:r w:rsidRPr="00224B2E">
        <w:rPr>
          <w:rFonts w:ascii="Times New Roman" w:hAnsi="Times New Roman" w:cs="Times New Roman"/>
          <w:sz w:val="28"/>
          <w:szCs w:val="28"/>
        </w:rPr>
        <w:t> — выражается в выборе содержания основного направления, а также в том, что работа должна проводиться дифференцирование с учетом различных групп населения.</w:t>
      </w:r>
    </w:p>
    <w:p w:rsidR="00224B2E" w:rsidRPr="00224B2E" w:rsidRDefault="00224B2E" w:rsidP="00C31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24B2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птимистичность — </w:t>
      </w:r>
      <w:r w:rsidRPr="00224B2E">
        <w:rPr>
          <w:rFonts w:ascii="Times New Roman" w:hAnsi="Times New Roman" w:cs="Times New Roman"/>
          <w:sz w:val="28"/>
          <w:szCs w:val="28"/>
        </w:rPr>
        <w:t>следует подчеркивать возможность успешной борьбы с заболеваниями, пропагандировать знания даже по профилактике тяжелых заболеваний</w:t>
      </w:r>
    </w:p>
    <w:p w:rsidR="00224B2E" w:rsidRDefault="00224B2E" w:rsidP="00C31AE8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B2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Актуальность — </w:t>
      </w:r>
      <w:r w:rsidRPr="00224B2E">
        <w:rPr>
          <w:rFonts w:ascii="Times New Roman" w:hAnsi="Times New Roman" w:cs="Times New Roman"/>
          <w:sz w:val="28"/>
          <w:szCs w:val="28"/>
        </w:rPr>
        <w:t>выбор направления работы должен соответствовать тем конкретным проблемам, которые актуальны </w:t>
      </w:r>
      <w:r w:rsidR="00C31AE8" w:rsidRPr="00C31AE8">
        <w:rPr>
          <w:rFonts w:ascii="Times New Roman" w:hAnsi="Times New Roman" w:cs="Times New Roman"/>
          <w:sz w:val="28"/>
          <w:szCs w:val="28"/>
        </w:rPr>
        <w:t>в</w:t>
      </w:r>
      <w:r w:rsidR="00C31AE8">
        <w:rPr>
          <w:rFonts w:ascii="Times New Roman" w:hAnsi="Times New Roman" w:cs="Times New Roman"/>
          <w:sz w:val="28"/>
          <w:szCs w:val="28"/>
        </w:rPr>
        <w:t xml:space="preserve"> </w:t>
      </w:r>
      <w:r w:rsidRPr="00C31AE8">
        <w:rPr>
          <w:rFonts w:ascii="Times New Roman" w:hAnsi="Times New Roman" w:cs="Times New Roman"/>
          <w:sz w:val="28"/>
          <w:szCs w:val="28"/>
        </w:rPr>
        <w:t>данный момент времени</w:t>
      </w:r>
      <w:r w:rsidRPr="00C31AE8">
        <w:t>.</w:t>
      </w:r>
    </w:p>
    <w:p w:rsidR="00224B2E" w:rsidRDefault="00224B2E" w:rsidP="00C31AE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B2E" w:rsidRPr="00AE7EAB" w:rsidRDefault="00224B2E" w:rsidP="00C31AE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FD8" w:rsidRDefault="00BD6FD8" w:rsidP="00BD6FD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FD8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программы:</w:t>
      </w:r>
    </w:p>
    <w:p w:rsidR="002852C2" w:rsidRDefault="002852C2" w:rsidP="00BD6FD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(практическая часть)</w:t>
      </w:r>
    </w:p>
    <w:p w:rsidR="002852C2" w:rsidRDefault="002852C2" w:rsidP="002852C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2C2" w:rsidRDefault="002852C2" w:rsidP="002852C2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Календарь спортивных мероприятий на 20</w:t>
      </w:r>
      <w:r w:rsidR="003265C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рамках спартакиады трудящихся Нефтеюганского района за «Здоровый образ жизни».</w:t>
      </w:r>
    </w:p>
    <w:p w:rsidR="009E66FD" w:rsidRDefault="009E66FD" w:rsidP="002852C2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30"/>
        <w:gridCol w:w="2613"/>
        <w:gridCol w:w="1824"/>
        <w:gridCol w:w="2313"/>
        <w:gridCol w:w="1891"/>
      </w:tblGrid>
      <w:tr w:rsidR="002852C2" w:rsidTr="002852C2">
        <w:tc>
          <w:tcPr>
            <w:tcW w:w="930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4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91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Планируемое число участников (команд)</w:t>
            </w:r>
          </w:p>
        </w:tc>
      </w:tr>
      <w:tr w:rsidR="002852C2" w:rsidTr="002852C2">
        <w:tc>
          <w:tcPr>
            <w:tcW w:w="930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лыжным гонкам «Открытие зимнего сезона»</w:t>
            </w:r>
          </w:p>
        </w:tc>
        <w:tc>
          <w:tcPr>
            <w:tcW w:w="1824" w:type="dxa"/>
          </w:tcPr>
          <w:p w:rsidR="002852C2" w:rsidRDefault="002852C2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ойковский</w:t>
            </w:r>
            <w:proofErr w:type="spellEnd"/>
          </w:p>
        </w:tc>
        <w:tc>
          <w:tcPr>
            <w:tcW w:w="1891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команд </w:t>
            </w:r>
          </w:p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(100 участников)</w:t>
            </w:r>
          </w:p>
        </w:tc>
      </w:tr>
      <w:tr w:rsidR="002852C2" w:rsidTr="002852C2">
        <w:tc>
          <w:tcPr>
            <w:tcW w:w="930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лыжным гонкам</w:t>
            </w:r>
          </w:p>
        </w:tc>
        <w:tc>
          <w:tcPr>
            <w:tcW w:w="1824" w:type="dxa"/>
          </w:tcPr>
          <w:p w:rsidR="002852C2" w:rsidRDefault="002852C2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2852C2" w:rsidRDefault="003265CD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сть-Юган</w:t>
            </w:r>
            <w:proofErr w:type="spellEnd"/>
          </w:p>
        </w:tc>
        <w:tc>
          <w:tcPr>
            <w:tcW w:w="1891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команд </w:t>
            </w:r>
          </w:p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(100 участников)</w:t>
            </w:r>
          </w:p>
        </w:tc>
      </w:tr>
      <w:tr w:rsidR="002852C2" w:rsidTr="002852C2">
        <w:tc>
          <w:tcPr>
            <w:tcW w:w="930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824" w:type="dxa"/>
          </w:tcPr>
          <w:p w:rsidR="002852C2" w:rsidRDefault="00CA26C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2852C2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алым</w:t>
            </w:r>
            <w:proofErr w:type="spellEnd"/>
          </w:p>
        </w:tc>
        <w:tc>
          <w:tcPr>
            <w:tcW w:w="1891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команд (40 участников)</w:t>
            </w:r>
          </w:p>
        </w:tc>
      </w:tr>
      <w:tr w:rsidR="002852C2" w:rsidTr="002852C2">
        <w:tc>
          <w:tcPr>
            <w:tcW w:w="930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лыжным гонкам «Закрытие зимнего сезона»</w:t>
            </w:r>
          </w:p>
        </w:tc>
        <w:tc>
          <w:tcPr>
            <w:tcW w:w="1824" w:type="dxa"/>
          </w:tcPr>
          <w:p w:rsidR="002852C2" w:rsidRDefault="002852C2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2852C2" w:rsidRDefault="002852C2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сть-Юган</w:t>
            </w:r>
            <w:proofErr w:type="spellEnd"/>
          </w:p>
        </w:tc>
        <w:tc>
          <w:tcPr>
            <w:tcW w:w="1891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команд </w:t>
            </w:r>
          </w:p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(100 участников)</w:t>
            </w:r>
          </w:p>
        </w:tc>
      </w:tr>
      <w:tr w:rsidR="002852C2" w:rsidTr="002852C2">
        <w:tc>
          <w:tcPr>
            <w:tcW w:w="930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824" w:type="dxa"/>
          </w:tcPr>
          <w:p w:rsidR="002852C2" w:rsidRDefault="002852C2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2852C2" w:rsidRDefault="003265CD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ойковский</w:t>
            </w:r>
            <w:proofErr w:type="spellEnd"/>
          </w:p>
        </w:tc>
        <w:tc>
          <w:tcPr>
            <w:tcW w:w="1891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команд </w:t>
            </w:r>
          </w:p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(50 участников)</w:t>
            </w:r>
          </w:p>
        </w:tc>
      </w:tr>
      <w:tr w:rsidR="002852C2" w:rsidTr="002852C2">
        <w:tc>
          <w:tcPr>
            <w:tcW w:w="930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 среди мужских команд</w:t>
            </w:r>
          </w:p>
        </w:tc>
        <w:tc>
          <w:tcPr>
            <w:tcW w:w="1824" w:type="dxa"/>
          </w:tcPr>
          <w:p w:rsidR="002852C2" w:rsidRDefault="002852C2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ентябрьский</w:t>
            </w:r>
          </w:p>
        </w:tc>
        <w:tc>
          <w:tcPr>
            <w:tcW w:w="1891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команд (60 участников)</w:t>
            </w:r>
          </w:p>
        </w:tc>
      </w:tr>
      <w:tr w:rsidR="002852C2" w:rsidTr="002852C2">
        <w:tc>
          <w:tcPr>
            <w:tcW w:w="930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 среди женских команд</w:t>
            </w:r>
          </w:p>
        </w:tc>
        <w:tc>
          <w:tcPr>
            <w:tcW w:w="1824" w:type="dxa"/>
          </w:tcPr>
          <w:p w:rsidR="002852C2" w:rsidRDefault="002852C2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2852C2" w:rsidRDefault="002852C2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алым</w:t>
            </w:r>
            <w:proofErr w:type="spellEnd"/>
          </w:p>
        </w:tc>
        <w:tc>
          <w:tcPr>
            <w:tcW w:w="1891" w:type="dxa"/>
          </w:tcPr>
          <w:p w:rsidR="002852C2" w:rsidRDefault="002852C2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команд (60 участников)</w:t>
            </w:r>
          </w:p>
        </w:tc>
      </w:tr>
      <w:tr w:rsidR="00D63897" w:rsidTr="002852C2">
        <w:tc>
          <w:tcPr>
            <w:tcW w:w="930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824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D63897" w:rsidRDefault="003265CD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алым</w:t>
            </w:r>
            <w:proofErr w:type="spellEnd"/>
          </w:p>
        </w:tc>
        <w:tc>
          <w:tcPr>
            <w:tcW w:w="1891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команд </w:t>
            </w:r>
          </w:p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(50 участников)</w:t>
            </w:r>
          </w:p>
        </w:tc>
      </w:tr>
      <w:tr w:rsidR="00D63897" w:rsidTr="002852C2">
        <w:tc>
          <w:tcPr>
            <w:tcW w:w="930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1824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A26C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уть-Ях</w:t>
            </w:r>
            <w:proofErr w:type="spellEnd"/>
          </w:p>
        </w:tc>
        <w:tc>
          <w:tcPr>
            <w:tcW w:w="1891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команд </w:t>
            </w:r>
          </w:p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(40 участников)</w:t>
            </w:r>
          </w:p>
        </w:tc>
      </w:tr>
      <w:tr w:rsidR="00D63897" w:rsidTr="002852C2">
        <w:tc>
          <w:tcPr>
            <w:tcW w:w="930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3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гребле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обласах</w:t>
            </w:r>
            <w:proofErr w:type="spellEnd"/>
          </w:p>
        </w:tc>
        <w:tc>
          <w:tcPr>
            <w:tcW w:w="1824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A26C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 «Сказка» с.п.Каркатеевы</w:t>
            </w:r>
          </w:p>
        </w:tc>
        <w:tc>
          <w:tcPr>
            <w:tcW w:w="1891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команды (40 участников)</w:t>
            </w:r>
          </w:p>
        </w:tc>
      </w:tr>
      <w:tr w:rsidR="00D63897" w:rsidTr="002852C2">
        <w:tc>
          <w:tcPr>
            <w:tcW w:w="930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3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824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F434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 «Сказка» с.п.Каркатеевы</w:t>
            </w:r>
          </w:p>
        </w:tc>
        <w:tc>
          <w:tcPr>
            <w:tcW w:w="1891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команды (170 участников)</w:t>
            </w:r>
          </w:p>
        </w:tc>
      </w:tr>
      <w:tr w:rsidR="00D63897" w:rsidTr="002852C2">
        <w:tc>
          <w:tcPr>
            <w:tcW w:w="930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3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824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 «Сказка» с.п.Каркатеевы</w:t>
            </w:r>
          </w:p>
        </w:tc>
        <w:tc>
          <w:tcPr>
            <w:tcW w:w="1891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команды (70 участников)</w:t>
            </w:r>
          </w:p>
        </w:tc>
      </w:tr>
      <w:tr w:rsidR="00D63897" w:rsidTr="002852C2">
        <w:tc>
          <w:tcPr>
            <w:tcW w:w="930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3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баскетболу среди мужских команд</w:t>
            </w:r>
          </w:p>
        </w:tc>
        <w:tc>
          <w:tcPr>
            <w:tcW w:w="1824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ойковский</w:t>
            </w:r>
            <w:proofErr w:type="spellEnd"/>
          </w:p>
        </w:tc>
        <w:tc>
          <w:tcPr>
            <w:tcW w:w="1891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команд </w:t>
            </w:r>
          </w:p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(40 участников)</w:t>
            </w:r>
          </w:p>
        </w:tc>
      </w:tr>
      <w:tr w:rsidR="00D63897" w:rsidTr="002852C2">
        <w:tc>
          <w:tcPr>
            <w:tcW w:w="930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3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плаванью</w:t>
            </w:r>
          </w:p>
        </w:tc>
        <w:tc>
          <w:tcPr>
            <w:tcW w:w="1824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ойковский</w:t>
            </w:r>
            <w:proofErr w:type="spellEnd"/>
          </w:p>
        </w:tc>
        <w:tc>
          <w:tcPr>
            <w:tcW w:w="1891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команд </w:t>
            </w:r>
          </w:p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(30 участников)</w:t>
            </w:r>
          </w:p>
        </w:tc>
      </w:tr>
      <w:tr w:rsidR="00D63897" w:rsidTr="002852C2">
        <w:tc>
          <w:tcPr>
            <w:tcW w:w="930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3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настольному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теннису</w:t>
            </w:r>
          </w:p>
        </w:tc>
        <w:tc>
          <w:tcPr>
            <w:tcW w:w="1824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ойковский</w:t>
            </w:r>
            <w:proofErr w:type="spellEnd"/>
          </w:p>
        </w:tc>
        <w:tc>
          <w:tcPr>
            <w:tcW w:w="1891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команд </w:t>
            </w:r>
          </w:p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участников)</w:t>
            </w:r>
          </w:p>
        </w:tc>
      </w:tr>
      <w:tr w:rsidR="00D63897" w:rsidTr="002852C2">
        <w:tc>
          <w:tcPr>
            <w:tcW w:w="930" w:type="dxa"/>
          </w:tcPr>
          <w:p w:rsidR="00D63897" w:rsidRDefault="00D63897" w:rsidP="002852C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13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лыжным гонкам «Открытие зимнего сезона»</w:t>
            </w:r>
          </w:p>
        </w:tc>
        <w:tc>
          <w:tcPr>
            <w:tcW w:w="1824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</w:tcPr>
          <w:p w:rsidR="00D63897" w:rsidRDefault="00D63897" w:rsidP="003265C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сть-юган</w:t>
            </w:r>
            <w:proofErr w:type="spellEnd"/>
          </w:p>
        </w:tc>
        <w:tc>
          <w:tcPr>
            <w:tcW w:w="1891" w:type="dxa"/>
          </w:tcPr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команд </w:t>
            </w:r>
          </w:p>
          <w:p w:rsidR="00D63897" w:rsidRDefault="00D63897" w:rsidP="00D6389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(100 участников)</w:t>
            </w:r>
          </w:p>
        </w:tc>
      </w:tr>
    </w:tbl>
    <w:p w:rsidR="002852C2" w:rsidRPr="002852C2" w:rsidRDefault="002852C2" w:rsidP="002852C2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6FD" w:rsidRDefault="009E66FD" w:rsidP="00B83AC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CF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="00B83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ACF">
        <w:rPr>
          <w:rFonts w:ascii="Times New Roman" w:eastAsia="Times New Roman" w:hAnsi="Times New Roman" w:cs="Times New Roman"/>
          <w:sz w:val="28"/>
          <w:szCs w:val="28"/>
        </w:rPr>
        <w:t>тренировочных и оздоровительных занятий</w:t>
      </w:r>
      <w:r w:rsidR="00B83ACF">
        <w:rPr>
          <w:rFonts w:ascii="Times New Roman" w:eastAsia="Times New Roman" w:hAnsi="Times New Roman" w:cs="Times New Roman"/>
          <w:sz w:val="28"/>
          <w:szCs w:val="28"/>
        </w:rPr>
        <w:t xml:space="preserve"> с населением сельских и городского поселения Нефтеюганского района:</w:t>
      </w:r>
    </w:p>
    <w:p w:rsidR="00B83ACF" w:rsidRPr="00B83ACF" w:rsidRDefault="00B83ACF" w:rsidP="00B83AC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Look w:val="04A0"/>
      </w:tblPr>
      <w:tblGrid>
        <w:gridCol w:w="861"/>
        <w:gridCol w:w="3358"/>
        <w:gridCol w:w="2835"/>
        <w:gridCol w:w="2552"/>
      </w:tblGrid>
      <w:tr w:rsidR="003F46AE" w:rsidTr="003F46AE">
        <w:tc>
          <w:tcPr>
            <w:tcW w:w="861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83A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3AC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3A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8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поселения Нефтеюганского района</w:t>
            </w:r>
          </w:p>
        </w:tc>
        <w:tc>
          <w:tcPr>
            <w:tcW w:w="2835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посещения</w:t>
            </w:r>
          </w:p>
        </w:tc>
        <w:tc>
          <w:tcPr>
            <w:tcW w:w="2552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3F46AE" w:rsidTr="003F46AE">
        <w:tc>
          <w:tcPr>
            <w:tcW w:w="861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ойковский</w:t>
            </w:r>
            <w:proofErr w:type="spellEnd"/>
          </w:p>
        </w:tc>
        <w:tc>
          <w:tcPr>
            <w:tcW w:w="2835" w:type="dxa"/>
          </w:tcPr>
          <w:p w:rsidR="003F46AE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Пн-Сб</w:t>
            </w:r>
            <w:proofErr w:type="spellEnd"/>
          </w:p>
          <w:p w:rsidR="003F46AE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15:00-19:00</w:t>
            </w:r>
          </w:p>
          <w:p w:rsidR="003F46AE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(тренажерный зал)</w:t>
            </w:r>
          </w:p>
          <w:p w:rsidR="00F27437" w:rsidRDefault="00F27437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(лыжная база «Скандинавская ходьба»)</w:t>
            </w:r>
          </w:p>
          <w:p w:rsidR="003F46AE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46AE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19:00-20:30</w:t>
            </w:r>
          </w:p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(ледовый дворец</w:t>
            </w:r>
            <w:r w:rsidR="00F27437">
              <w:rPr>
                <w:rFonts w:ascii="Times New Roman" w:eastAsia="Times New Roman" w:hAnsi="Times New Roman" w:cs="Times New Roman"/>
                <w:sz w:val="28"/>
                <w:szCs w:val="28"/>
              </w:rPr>
              <w:t>, хоккей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3F46AE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3F46AE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6AE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7437" w:rsidRDefault="00F27437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27437" w:rsidRDefault="00F27437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7437" w:rsidRDefault="00F27437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6AE" w:rsidRPr="00B83ACF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F46AE" w:rsidTr="003F46AE">
        <w:tc>
          <w:tcPr>
            <w:tcW w:w="861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алым</w:t>
            </w:r>
            <w:proofErr w:type="spellEnd"/>
          </w:p>
        </w:tc>
        <w:tc>
          <w:tcPr>
            <w:tcW w:w="2835" w:type="dxa"/>
          </w:tcPr>
          <w:p w:rsidR="003F46AE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46AE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19:00-20:30</w:t>
            </w:r>
          </w:p>
          <w:p w:rsidR="003F46AE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(спортивные игры</w:t>
            </w:r>
            <w:r w:rsidR="0041281F">
              <w:rPr>
                <w:rFonts w:ascii="Times New Roman" w:eastAsia="Times New Roman" w:hAnsi="Times New Roman" w:cs="Times New Roman"/>
                <w:sz w:val="28"/>
                <w:szCs w:val="28"/>
              </w:rPr>
              <w:t>, лыжные гонки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F46AE" w:rsidTr="003F46AE">
        <w:tc>
          <w:tcPr>
            <w:tcW w:w="861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ентябрьский</w:t>
            </w:r>
          </w:p>
        </w:tc>
        <w:tc>
          <w:tcPr>
            <w:tcW w:w="2835" w:type="dxa"/>
          </w:tcPr>
          <w:p w:rsidR="003F46AE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46AE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18:00-20:30</w:t>
            </w:r>
          </w:p>
          <w:p w:rsidR="003F46AE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(спортивные игры</w:t>
            </w:r>
            <w:r w:rsidR="0041281F">
              <w:rPr>
                <w:rFonts w:ascii="Times New Roman" w:eastAsia="Times New Roman" w:hAnsi="Times New Roman" w:cs="Times New Roman"/>
                <w:sz w:val="28"/>
                <w:szCs w:val="28"/>
              </w:rPr>
              <w:t>, лыжные гонки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F46AE" w:rsidTr="003F46AE">
        <w:tc>
          <w:tcPr>
            <w:tcW w:w="861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уть-Ях</w:t>
            </w:r>
            <w:proofErr w:type="spellEnd"/>
          </w:p>
        </w:tc>
        <w:tc>
          <w:tcPr>
            <w:tcW w:w="2835" w:type="dxa"/>
          </w:tcPr>
          <w:p w:rsidR="003F46AE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46AE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19:00-20:30</w:t>
            </w:r>
          </w:p>
          <w:p w:rsidR="003F46AE" w:rsidRDefault="003F46AE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(спортивные игры)</w:t>
            </w:r>
          </w:p>
          <w:p w:rsidR="003265CD" w:rsidRDefault="003265CD" w:rsidP="003F46A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(лыжные гонки)</w:t>
            </w:r>
          </w:p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46AE" w:rsidRPr="00B83ACF" w:rsidRDefault="003265CD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F46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6AE" w:rsidTr="003F46AE">
        <w:tc>
          <w:tcPr>
            <w:tcW w:w="861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A26C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CA26C7">
              <w:rPr>
                <w:rFonts w:ascii="Times New Roman" w:eastAsia="Times New Roman" w:hAnsi="Times New Roman" w:cs="Times New Roman"/>
                <w:sz w:val="28"/>
                <w:szCs w:val="28"/>
              </w:rPr>
              <w:t>сть-Юган</w:t>
            </w:r>
            <w:proofErr w:type="spellEnd"/>
          </w:p>
        </w:tc>
        <w:tc>
          <w:tcPr>
            <w:tcW w:w="2835" w:type="dxa"/>
          </w:tcPr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19:00-21:00</w:t>
            </w:r>
          </w:p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(тренажерный зал</w:t>
            </w:r>
            <w:r w:rsidR="0041281F">
              <w:rPr>
                <w:rFonts w:ascii="Times New Roman" w:eastAsia="Times New Roman" w:hAnsi="Times New Roman" w:cs="Times New Roman"/>
                <w:sz w:val="28"/>
                <w:szCs w:val="28"/>
              </w:rPr>
              <w:t>, «Скандинавская ходьба</w:t>
            </w:r>
            <w:r w:rsidR="003265CD">
              <w:rPr>
                <w:rFonts w:ascii="Times New Roman" w:eastAsia="Times New Roman" w:hAnsi="Times New Roman" w:cs="Times New Roman"/>
                <w:sz w:val="28"/>
                <w:szCs w:val="28"/>
              </w:rPr>
              <w:t>» «лыжные гонки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46AE" w:rsidRPr="00B83ACF" w:rsidRDefault="003265CD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A26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6AE" w:rsidTr="003F46AE">
        <w:tc>
          <w:tcPr>
            <w:tcW w:w="861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3F46AE" w:rsidRPr="00B83ACF" w:rsidRDefault="00CA26C7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ингапай</w:t>
            </w:r>
            <w:proofErr w:type="spellEnd"/>
          </w:p>
        </w:tc>
        <w:tc>
          <w:tcPr>
            <w:tcW w:w="2835" w:type="dxa"/>
          </w:tcPr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р.пят.сб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19:00-20:30</w:t>
            </w:r>
          </w:p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(спортивные игры)</w:t>
            </w:r>
          </w:p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(Лыжные гонки)</w:t>
            </w:r>
          </w:p>
          <w:p w:rsidR="003F46AE" w:rsidRPr="00B83ACF" w:rsidRDefault="00F27437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(«Скандинавская ходьба»</w:t>
            </w:r>
            <w:proofErr w:type="gramEnd"/>
          </w:p>
        </w:tc>
        <w:tc>
          <w:tcPr>
            <w:tcW w:w="2552" w:type="dxa"/>
          </w:tcPr>
          <w:p w:rsidR="003F46AE" w:rsidRPr="00B83ACF" w:rsidRDefault="00F27437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A26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6AE" w:rsidTr="003F46AE">
        <w:tc>
          <w:tcPr>
            <w:tcW w:w="861" w:type="dxa"/>
          </w:tcPr>
          <w:p w:rsidR="003F46AE" w:rsidRPr="00B83ACF" w:rsidRDefault="003F46AE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58" w:type="dxa"/>
          </w:tcPr>
          <w:p w:rsidR="003F46AE" w:rsidRPr="00B83ACF" w:rsidRDefault="00CA26C7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с.п.Каркатеевы</w:t>
            </w:r>
          </w:p>
        </w:tc>
        <w:tc>
          <w:tcPr>
            <w:tcW w:w="2835" w:type="dxa"/>
          </w:tcPr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19:00-20:30</w:t>
            </w:r>
          </w:p>
          <w:p w:rsidR="00CA26C7" w:rsidRDefault="00CA26C7" w:rsidP="00CA26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(спортивные игры)</w:t>
            </w:r>
          </w:p>
          <w:p w:rsidR="003F46AE" w:rsidRPr="00B83ACF" w:rsidRDefault="00CA26C7" w:rsidP="00BD6FD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(тренажерный зал)</w:t>
            </w:r>
          </w:p>
        </w:tc>
        <w:tc>
          <w:tcPr>
            <w:tcW w:w="2552" w:type="dxa"/>
          </w:tcPr>
          <w:p w:rsidR="003F46AE" w:rsidRPr="00B83ACF" w:rsidRDefault="00CA26C7" w:rsidP="00F2743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274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tbl>
      <w:tblPr>
        <w:tblW w:w="15567" w:type="dxa"/>
        <w:tblInd w:w="95" w:type="dxa"/>
        <w:tblLayout w:type="fixed"/>
        <w:tblLook w:val="04A0"/>
      </w:tblPr>
      <w:tblGrid>
        <w:gridCol w:w="3287"/>
        <w:gridCol w:w="1663"/>
        <w:gridCol w:w="993"/>
        <w:gridCol w:w="1519"/>
        <w:gridCol w:w="1580"/>
        <w:gridCol w:w="1520"/>
        <w:gridCol w:w="650"/>
        <w:gridCol w:w="850"/>
        <w:gridCol w:w="236"/>
        <w:gridCol w:w="3269"/>
      </w:tblGrid>
      <w:tr w:rsidR="009E66FD" w:rsidRPr="009E66FD" w:rsidTr="009E66FD">
        <w:trPr>
          <w:trHeight w:val="36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FD" w:rsidRPr="009E66FD" w:rsidRDefault="009E66FD" w:rsidP="009E6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C31AE8" w:rsidRDefault="00C31AE8" w:rsidP="00224B2E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4B2E" w:rsidRPr="00AE7EAB" w:rsidRDefault="00224B2E" w:rsidP="00224B2E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После завершения проекта </w:t>
      </w:r>
      <w:r w:rsidR="00C31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ожидаются следующие результаты</w:t>
      </w:r>
      <w:r w:rsidRPr="00AE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31AE8" w:rsidRPr="00C31AE8" w:rsidRDefault="00C31AE8" w:rsidP="00C31A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 xml:space="preserve">вовлечение в организованные формы занятий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31AE8">
        <w:rPr>
          <w:rFonts w:ascii="Times New Roman" w:hAnsi="Times New Roman" w:cs="Times New Roman"/>
          <w:sz w:val="28"/>
          <w:szCs w:val="28"/>
        </w:rPr>
        <w:t>% населения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Нефтеюганского района;</w:t>
      </w:r>
    </w:p>
    <w:p w:rsidR="00C31AE8" w:rsidRPr="00C31AE8" w:rsidRDefault="00C31AE8" w:rsidP="00C31A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уменьшение числа граждан с избыточным весом на 3-5%</w:t>
      </w:r>
    </w:p>
    <w:p w:rsidR="00C31AE8" w:rsidRPr="00C31AE8" w:rsidRDefault="00C31AE8" w:rsidP="00C31A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увеличение числа граждан, владеющих навыками само — и взаимопомощи, психологической разгрузки на 15%</w:t>
      </w:r>
    </w:p>
    <w:p w:rsidR="00C31AE8" w:rsidRPr="00C31AE8" w:rsidRDefault="00C31AE8" w:rsidP="00C31A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 xml:space="preserve">снижение распространенности курения на 3-5%, в т. ч. среди лиц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31A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1AE8">
        <w:rPr>
          <w:rFonts w:ascii="Times New Roman" w:hAnsi="Times New Roman" w:cs="Times New Roman"/>
          <w:sz w:val="28"/>
          <w:szCs w:val="28"/>
        </w:rPr>
        <w:t xml:space="preserve"> до 25 лет – на 10%</w:t>
      </w:r>
    </w:p>
    <w:p w:rsidR="00C31AE8" w:rsidRPr="00C31AE8" w:rsidRDefault="00C31AE8" w:rsidP="00C31A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увеличение числа граждан, контролирующих рацион и режим питания на 15%</w:t>
      </w:r>
    </w:p>
    <w:p w:rsidR="00C31AE8" w:rsidRPr="00C31AE8" w:rsidRDefault="00C31AE8" w:rsidP="00C31A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снижение заболеваемости от социально значимых заболеваний на 1% в год</w:t>
      </w:r>
    </w:p>
    <w:p w:rsidR="00C31AE8" w:rsidRPr="00C31AE8" w:rsidRDefault="00C31AE8" w:rsidP="00C31A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AE8">
        <w:rPr>
          <w:rFonts w:ascii="Times New Roman" w:hAnsi="Times New Roman" w:cs="Times New Roman"/>
          <w:sz w:val="28"/>
          <w:szCs w:val="28"/>
        </w:rPr>
        <w:t>снижение распространения пьянства и алкоголизма среди всех возрастных категорий населения на 2–4%.</w:t>
      </w:r>
    </w:p>
    <w:p w:rsidR="00224B2E" w:rsidRDefault="00224B2E" w:rsidP="00224B2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2C2" w:rsidRDefault="002852C2" w:rsidP="00BD6FD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6C7" w:rsidRPr="00CA26C7" w:rsidRDefault="002852C2" w:rsidP="00CA26C7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26C7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="00CA26C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852C2" w:rsidRPr="00D63897" w:rsidRDefault="002852C2" w:rsidP="00CA26C7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897">
        <w:rPr>
          <w:rFonts w:ascii="Times New Roman" w:hAnsi="Times New Roman" w:cs="Times New Roman"/>
          <w:color w:val="000000"/>
          <w:sz w:val="28"/>
          <w:szCs w:val="28"/>
        </w:rPr>
        <w:t xml:space="preserve">Здоровье - одни из компонентов человеческого счастья, одно из неотъемлемых прав человеческой личности, одно из условий успешного социального и экономического развития. Спросите больного человека «может ли отдать свои силы на созидание, на преодоление трудом задач, связанных с трудовой деятельностью или бытом которые были посильны для него до болезни?» Ответ будет четким и однозначным - нет, ибо в настоящее время он не здоров. Здоровье - неоценимое счастье в жизни каждого человека и человеческого общества. Каждому из нас присуще быть сильным и здоровым, сохранить как можно больше подвижность, энергию и достичь долголетия. Здоровье человека - это главная ценность жизни. Его не купишь ни за какие деньги, его надо сохранять, оберегать и улучшать смолоду, с первых дней жизни ребенка. Человек, как </w:t>
      </w:r>
      <w:proofErr w:type="spellStart"/>
      <w:r w:rsidRPr="00D63897">
        <w:rPr>
          <w:rFonts w:ascii="Times New Roman" w:hAnsi="Times New Roman" w:cs="Times New Roman"/>
          <w:color w:val="000000"/>
          <w:sz w:val="28"/>
          <w:szCs w:val="28"/>
        </w:rPr>
        <w:t>homo</w:t>
      </w:r>
      <w:proofErr w:type="spellEnd"/>
      <w:r w:rsidRPr="00D6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3897">
        <w:rPr>
          <w:rFonts w:ascii="Times New Roman" w:hAnsi="Times New Roman" w:cs="Times New Roman"/>
          <w:color w:val="000000"/>
          <w:sz w:val="28"/>
          <w:szCs w:val="28"/>
        </w:rPr>
        <w:t>sapiens</w:t>
      </w:r>
      <w:proofErr w:type="spellEnd"/>
      <w:r w:rsidRPr="00D63897">
        <w:rPr>
          <w:rFonts w:ascii="Times New Roman" w:hAnsi="Times New Roman" w:cs="Times New Roman"/>
          <w:color w:val="000000"/>
          <w:sz w:val="28"/>
          <w:szCs w:val="28"/>
        </w:rPr>
        <w:t xml:space="preserve"> высший и наиболее сложно организованный продукт не только биологической, но и социальной эволюции. И здесь очень хорошо вписываются строки из поэзии Фирдоуси (10 век н.э.); «В цепи человек стал последним звеном, и лучшее всё воплощается в нём», т.е. процесс продолжается и в дальнейшем, нет остановки его </w:t>
      </w:r>
      <w:r w:rsidRPr="00D638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совершенствования. Цель жизненной позиции человека - быть не только самому здоровым, но и </w:t>
      </w:r>
      <w:r w:rsidR="007B01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897">
        <w:rPr>
          <w:rFonts w:ascii="Times New Roman" w:hAnsi="Times New Roman" w:cs="Times New Roman"/>
          <w:color w:val="000000"/>
          <w:sz w:val="28"/>
          <w:szCs w:val="28"/>
        </w:rPr>
        <w:t xml:space="preserve">иметь здоровых детей, внуков и правнуков. </w:t>
      </w:r>
    </w:p>
    <w:p w:rsidR="00BD6FD8" w:rsidRPr="00BD6FD8" w:rsidRDefault="00BD6FD8" w:rsidP="00BD6FD8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6FD8" w:rsidRPr="00BD6FD8" w:rsidSect="00B8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81C"/>
    <w:multiLevelType w:val="multilevel"/>
    <w:tmpl w:val="B344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D5969"/>
    <w:multiLevelType w:val="multilevel"/>
    <w:tmpl w:val="D9D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5683B"/>
    <w:multiLevelType w:val="multilevel"/>
    <w:tmpl w:val="C1BA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B6460"/>
    <w:multiLevelType w:val="multilevel"/>
    <w:tmpl w:val="0B4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57965"/>
    <w:multiLevelType w:val="multilevel"/>
    <w:tmpl w:val="D91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D7E30"/>
    <w:multiLevelType w:val="multilevel"/>
    <w:tmpl w:val="91D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D35CE"/>
    <w:multiLevelType w:val="multilevel"/>
    <w:tmpl w:val="B73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A6928"/>
    <w:multiLevelType w:val="multilevel"/>
    <w:tmpl w:val="D59E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A7B13"/>
    <w:multiLevelType w:val="multilevel"/>
    <w:tmpl w:val="5722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55FA1"/>
    <w:multiLevelType w:val="multilevel"/>
    <w:tmpl w:val="F18A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53246"/>
    <w:multiLevelType w:val="multilevel"/>
    <w:tmpl w:val="A992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C5597"/>
    <w:multiLevelType w:val="multilevel"/>
    <w:tmpl w:val="71E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E0020"/>
    <w:multiLevelType w:val="multilevel"/>
    <w:tmpl w:val="16C4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331BA"/>
    <w:multiLevelType w:val="multilevel"/>
    <w:tmpl w:val="B0FE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373ED"/>
    <w:multiLevelType w:val="multilevel"/>
    <w:tmpl w:val="156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567FC"/>
    <w:multiLevelType w:val="multilevel"/>
    <w:tmpl w:val="110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B1E09"/>
    <w:multiLevelType w:val="multilevel"/>
    <w:tmpl w:val="D87A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40F02"/>
    <w:multiLevelType w:val="multilevel"/>
    <w:tmpl w:val="D95E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C90F1F"/>
    <w:multiLevelType w:val="multilevel"/>
    <w:tmpl w:val="A200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1198D"/>
    <w:multiLevelType w:val="multilevel"/>
    <w:tmpl w:val="D61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753DD"/>
    <w:multiLevelType w:val="multilevel"/>
    <w:tmpl w:val="FD9C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4523B"/>
    <w:multiLevelType w:val="multilevel"/>
    <w:tmpl w:val="CED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8E2F84"/>
    <w:multiLevelType w:val="multilevel"/>
    <w:tmpl w:val="456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13"/>
  </w:num>
  <w:num w:numId="9">
    <w:abstractNumId w:val="19"/>
  </w:num>
  <w:num w:numId="10">
    <w:abstractNumId w:val="4"/>
  </w:num>
  <w:num w:numId="11">
    <w:abstractNumId w:val="22"/>
  </w:num>
  <w:num w:numId="12">
    <w:abstractNumId w:val="3"/>
  </w:num>
  <w:num w:numId="13">
    <w:abstractNumId w:val="18"/>
  </w:num>
  <w:num w:numId="14">
    <w:abstractNumId w:val="21"/>
  </w:num>
  <w:num w:numId="15">
    <w:abstractNumId w:val="15"/>
  </w:num>
  <w:num w:numId="16">
    <w:abstractNumId w:val="10"/>
  </w:num>
  <w:num w:numId="17">
    <w:abstractNumId w:val="9"/>
  </w:num>
  <w:num w:numId="18">
    <w:abstractNumId w:val="5"/>
  </w:num>
  <w:num w:numId="19">
    <w:abstractNumId w:val="20"/>
  </w:num>
  <w:num w:numId="20">
    <w:abstractNumId w:val="1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E40"/>
    <w:rsid w:val="00034433"/>
    <w:rsid w:val="00224B2E"/>
    <w:rsid w:val="002852C2"/>
    <w:rsid w:val="003265CD"/>
    <w:rsid w:val="003A44BB"/>
    <w:rsid w:val="003F46AE"/>
    <w:rsid w:val="0041281F"/>
    <w:rsid w:val="004700FC"/>
    <w:rsid w:val="006429D0"/>
    <w:rsid w:val="00766E40"/>
    <w:rsid w:val="007B01E2"/>
    <w:rsid w:val="009E66FD"/>
    <w:rsid w:val="009F4341"/>
    <w:rsid w:val="00AE7EAB"/>
    <w:rsid w:val="00B13A32"/>
    <w:rsid w:val="00B83ACF"/>
    <w:rsid w:val="00BD6FD8"/>
    <w:rsid w:val="00C31AE8"/>
    <w:rsid w:val="00CA26C7"/>
    <w:rsid w:val="00D63897"/>
    <w:rsid w:val="00D8157B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32"/>
  </w:style>
  <w:style w:type="paragraph" w:styleId="2">
    <w:name w:val="heading 2"/>
    <w:basedOn w:val="a"/>
    <w:link w:val="20"/>
    <w:uiPriority w:val="9"/>
    <w:qFormat/>
    <w:rsid w:val="00766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6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6E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6E40"/>
    <w:rPr>
      <w:color w:val="800080"/>
      <w:u w:val="single"/>
    </w:rPr>
  </w:style>
  <w:style w:type="character" w:customStyle="1" w:styleId="mydownload">
    <w:name w:val="mydownload"/>
    <w:basedOn w:val="a0"/>
    <w:rsid w:val="00766E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6E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66E4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6E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66E40"/>
    <w:rPr>
      <w:rFonts w:ascii="Arial" w:eastAsia="Times New Roman" w:hAnsi="Arial" w:cs="Arial"/>
      <w:vanish/>
      <w:sz w:val="16"/>
      <w:szCs w:val="16"/>
    </w:rPr>
  </w:style>
  <w:style w:type="character" w:customStyle="1" w:styleId="pull-right">
    <w:name w:val="pull-right"/>
    <w:basedOn w:val="a0"/>
    <w:rsid w:val="00766E40"/>
  </w:style>
  <w:style w:type="paragraph" w:styleId="a6">
    <w:name w:val="Balloon Text"/>
    <w:basedOn w:val="a"/>
    <w:link w:val="a7"/>
    <w:uiPriority w:val="99"/>
    <w:semiHidden/>
    <w:unhideWhenUsed/>
    <w:rsid w:val="0076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E4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66E40"/>
    <w:pPr>
      <w:spacing w:after="0" w:line="240" w:lineRule="auto"/>
    </w:pPr>
  </w:style>
  <w:style w:type="character" w:styleId="a9">
    <w:name w:val="Strong"/>
    <w:basedOn w:val="a0"/>
    <w:uiPriority w:val="22"/>
    <w:qFormat/>
    <w:rsid w:val="00AE7EAB"/>
    <w:rPr>
      <w:b/>
      <w:bCs/>
    </w:rPr>
  </w:style>
  <w:style w:type="table" w:styleId="aa">
    <w:name w:val="Table Grid"/>
    <w:basedOn w:val="a1"/>
    <w:uiPriority w:val="59"/>
    <w:rsid w:val="0028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985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578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6342">
                      <w:marLeft w:val="0"/>
                      <w:marRight w:val="0"/>
                      <w:marTop w:val="250"/>
                      <w:marBottom w:val="25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6904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1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333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94730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49789">
                  <w:marLeft w:val="-188"/>
                  <w:marRight w:val="-188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9260">
                  <w:marLeft w:val="0"/>
                  <w:marRight w:val="0"/>
                  <w:marTop w:val="0"/>
                  <w:marBottom w:val="250"/>
                  <w:divBdr>
                    <w:top w:val="single" w:sz="4" w:space="13" w:color="DDDDDD"/>
                    <w:left w:val="single" w:sz="4" w:space="9" w:color="DDDDDD"/>
                    <w:bottom w:val="single" w:sz="4" w:space="13" w:color="DDDDDD"/>
                    <w:right w:val="single" w:sz="4" w:space="9" w:color="DDDDDD"/>
                  </w:divBdr>
                  <w:divsChild>
                    <w:div w:id="6601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0105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32493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2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1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80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2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370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7642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49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9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3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670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1967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7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2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4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9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4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9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6327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4746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7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86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69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5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00541">
                  <w:marLeft w:val="0"/>
                  <w:marRight w:val="0"/>
                  <w:marTop w:val="0"/>
                  <w:marBottom w:val="250"/>
                  <w:divBdr>
                    <w:top w:val="single" w:sz="4" w:space="13" w:color="DDDDDD"/>
                    <w:left w:val="single" w:sz="4" w:space="9" w:color="DDDDDD"/>
                    <w:bottom w:val="single" w:sz="4" w:space="13" w:color="DDDDDD"/>
                    <w:right w:val="single" w:sz="4" w:space="9" w:color="DDDDDD"/>
                  </w:divBdr>
                  <w:divsChild>
                    <w:div w:id="16779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5169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69603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3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9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5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6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4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50239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646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64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0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2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746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7092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7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7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48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0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7860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58788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7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9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3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7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2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6143">
                  <w:marLeft w:val="0"/>
                  <w:marRight w:val="0"/>
                  <w:marTop w:val="0"/>
                  <w:marBottom w:val="25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5324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9" w:color="DDDDDD"/>
                        <w:bottom w:val="single" w:sz="4" w:space="6" w:color="DDDDDD"/>
                        <w:right w:val="none" w:sz="0" w:space="9" w:color="DDDDDD"/>
                      </w:divBdr>
                    </w:div>
                    <w:div w:id="13340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6266">
                  <w:marLeft w:val="0"/>
                  <w:marRight w:val="0"/>
                  <w:marTop w:val="0"/>
                  <w:marBottom w:val="25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3033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9" w:color="DDDDDD"/>
                        <w:bottom w:val="single" w:sz="4" w:space="6" w:color="DDDDDD"/>
                        <w:right w:val="none" w:sz="0" w:space="9" w:color="DDDDDD"/>
                      </w:divBdr>
                    </w:div>
                    <w:div w:id="10057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7760">
                  <w:marLeft w:val="0"/>
                  <w:marRight w:val="0"/>
                  <w:marTop w:val="0"/>
                  <w:marBottom w:val="25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195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9" w:color="DDDDDD"/>
                        <w:bottom w:val="single" w:sz="4" w:space="6" w:color="DDDDDD"/>
                        <w:right w:val="none" w:sz="0" w:space="9" w:color="DDDDDD"/>
                      </w:divBdr>
                    </w:div>
                    <w:div w:id="2133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8899">
                  <w:marLeft w:val="0"/>
                  <w:marRight w:val="0"/>
                  <w:marTop w:val="0"/>
                  <w:marBottom w:val="25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1868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DDDDDD"/>
                        <w:left w:val="none" w:sz="0" w:space="9" w:color="DDDDDD"/>
                        <w:bottom w:val="single" w:sz="4" w:space="6" w:color="DDDDDD"/>
                        <w:right w:val="none" w:sz="0" w:space="9" w:color="DDDDDD"/>
                      </w:divBdr>
                    </w:div>
                    <w:div w:id="16999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E1D8-AC64-4469-96CE-B615A477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2018-07-09T06:25:00Z</dcterms:created>
  <dcterms:modified xsi:type="dcterms:W3CDTF">2020-09-14T11:38:00Z</dcterms:modified>
</cp:coreProperties>
</file>