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6" w:rsidRDefault="00A56276" w:rsidP="00747C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6276">
        <w:rPr>
          <w:rFonts w:ascii="Times New Roman" w:hAnsi="Times New Roman" w:cs="Times New Roman"/>
          <w:b/>
          <w:sz w:val="26"/>
          <w:szCs w:val="26"/>
        </w:rPr>
        <w:t>Категория Получателей субсидий</w:t>
      </w:r>
      <w:r w:rsidRPr="007817C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  <w:bookmarkStart w:id="1" w:name="_Hlk57284951"/>
      <w:r w:rsidRPr="007817C5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определенные подпунктом «а» пункта 1.2 настоящего раздела</w:t>
      </w:r>
      <w:bookmarkEnd w:id="1"/>
      <w:r w:rsidRPr="007817C5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</w:t>
      </w:r>
      <w:r w:rsidRPr="00D62FAE">
        <w:rPr>
          <w:rFonts w:ascii="Times New Roman" w:hAnsi="Times New Roman" w:cs="Times New Roman"/>
          <w:sz w:val="26"/>
          <w:szCs w:val="26"/>
        </w:rPr>
        <w:t xml:space="preserve">в сфере животноводства, </w:t>
      </w:r>
      <w:proofErr w:type="spellStart"/>
      <w:r w:rsidRPr="007817C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7817C5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длежащих уплате в соответствии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с законодательством Российской Федерации о налогах и сборах;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й, предоставленных в том числе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естре дисквалифицированных лиц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главном бухгалтере Получателя,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являющегося юридическим лицом,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об индивидуальном предпринимателе – производителе товаров, работ, услуг.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– юридические лица не нахо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дятся в процессе реорганизации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ь Получателя не приостановлена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порядке, предусмотренном законодательством Российской Федерации, а Получатели – индивидуальные предприниматели не должны прекратить деятельность в качестве индивидуального предпринимателя.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лиц, в совокупности превышает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50 процентов.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направлениям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(далее- дополнительные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кормов для сельскохо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зяйственных животных - наличие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у Получателей сельскохозяйственных животных (птицы);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обеспечение сельскохозяйственных объектов коммунальными услугами 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–н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аличие у Получателей объектов сельскохозяйственного назначения;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горюче-смазочны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 материалов и запасных частей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для сельскохозяйственной техники и (или) техник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и-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наличие в собственности, либо ином праве у Получателей сельскохозяйственной техники и (или) техники.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Получатель субсидии, являющийся Переработчиком на 15-е число месяца, предшествующего месяцу, в котором осущест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вляется регистрация документов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предоставлении субсидии, должны соответствовать следующим дополнительным требованиям (далее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дополнительные требования для Переработчиков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): 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среднесписочной численности работников не менее двадцати пяти человек;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поголовья крупного рогатого скота не менее пятисот голов;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в собственности, либо ином праве объектов по переработке сельскохозяйственной продукции;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г)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права (полномочия) представителя физического или юридического лица, если с </w:t>
      </w:r>
      <w:r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Pr="00C1297A">
        <w:rPr>
          <w:rFonts w:ascii="Times New Roman" w:hAnsi="Times New Roman" w:cs="Times New Roman"/>
          <w:sz w:val="26"/>
          <w:szCs w:val="26"/>
        </w:rPr>
        <w:t xml:space="preserve">обращается представитель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C1297A">
        <w:rPr>
          <w:rFonts w:ascii="Times New Roman" w:hAnsi="Times New Roman" w:cs="Times New Roman"/>
          <w:sz w:val="26"/>
          <w:szCs w:val="26"/>
        </w:rPr>
        <w:t>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и (или) сельскохозяйственных животных и (или) птицы по форме, согласно приложениям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297A">
        <w:rPr>
          <w:rFonts w:ascii="Times New Roman" w:hAnsi="Times New Roman" w:cs="Times New Roman"/>
          <w:sz w:val="26"/>
          <w:szCs w:val="26"/>
        </w:rPr>
        <w:t xml:space="preserve"> к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</w:t>
      </w:r>
      <w:r w:rsidRPr="00280B56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 xml:space="preserve">ереработчиков);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 xml:space="preserve">объекта по переработке сельскохозяйственной продукции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>объекта сельскохозяйственно</w:t>
      </w:r>
      <w:r>
        <w:rPr>
          <w:rFonts w:ascii="Times New Roman" w:hAnsi="Times New Roman" w:cs="Times New Roman"/>
          <w:sz w:val="26"/>
          <w:szCs w:val="26"/>
        </w:rPr>
        <w:t xml:space="preserve">го назначения </w:t>
      </w:r>
      <w:r w:rsidRPr="00280B5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- </w:t>
      </w:r>
      <w:r w:rsidRPr="00560440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Pr="00280B56">
        <w:rPr>
          <w:rFonts w:ascii="Times New Roman" w:hAnsi="Times New Roman" w:cs="Times New Roman"/>
          <w:sz w:val="26"/>
          <w:szCs w:val="26"/>
        </w:rPr>
        <w:t>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297A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</w:t>
      </w:r>
      <w:r>
        <w:rPr>
          <w:rFonts w:ascii="Times New Roman" w:hAnsi="Times New Roman" w:cs="Times New Roman"/>
          <w:sz w:val="26"/>
          <w:szCs w:val="26"/>
        </w:rPr>
        <w:t>й техники и (или) техники (для с</w:t>
      </w:r>
      <w:r w:rsidRPr="00C1297A">
        <w:rPr>
          <w:rFonts w:ascii="Times New Roman" w:hAnsi="Times New Roman" w:cs="Times New Roman"/>
          <w:sz w:val="26"/>
          <w:szCs w:val="26"/>
        </w:rPr>
        <w:t>убсидий, предоставляемых на приобретение ГСМ и запчастей);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копии документов, подтверждающих затраты Получателя: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5">
        <w:rPr>
          <w:rFonts w:ascii="Times New Roman" w:hAnsi="Times New Roman" w:cs="Times New Roman"/>
          <w:sz w:val="26"/>
          <w:szCs w:val="26"/>
        </w:rPr>
        <w:t xml:space="preserve">копии договоров купли-продажи и (или) договоров комиссии, и (или) договоров оказания услуг; </w:t>
      </w:r>
      <w:r w:rsidRPr="00160C65">
        <w:rPr>
          <w:rFonts w:ascii="Times New Roman" w:hAnsi="Times New Roman" w:cs="Times New Roman"/>
          <w:sz w:val="26"/>
          <w:szCs w:val="26"/>
        </w:rPr>
        <w:lastRenderedPageBreak/>
        <w:t>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7C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3468F" w:rsidRPr="00A56276" w:rsidRDefault="0093468F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сформированными в один прошнурованный и пронумерованный комплект непосредственно в </w:t>
      </w:r>
      <w:r w:rsidRPr="0093468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отдел, почтовым отправлением или через многофункциональный центр предоставления государственных и муниципальных услуг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. Наименования, номера и даты представленных документов, количество листов в них вносятся в опись, составляемую в 2 экземплярах (первый экземпляр оп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иси с отметкой о дате, времени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 должностном лице, принявшем их, остается у Получателя, второй (копия) прилагается к представленным документам).</w:t>
      </w:r>
    </w:p>
    <w:p w:rsidR="00A56276" w:rsidRDefault="00A56276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Pr="009927FB" w:rsidRDefault="001918B0" w:rsidP="001918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E7FFD"/>
    <w:rsid w:val="006F692F"/>
    <w:rsid w:val="00747C64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E1C59"/>
    <w:rsid w:val="00A129C8"/>
    <w:rsid w:val="00A44B10"/>
    <w:rsid w:val="00A528CB"/>
    <w:rsid w:val="00A56276"/>
    <w:rsid w:val="00A91588"/>
    <w:rsid w:val="00AA2078"/>
    <w:rsid w:val="00AA44C2"/>
    <w:rsid w:val="00B071C9"/>
    <w:rsid w:val="00B67B1A"/>
    <w:rsid w:val="00BA0D94"/>
    <w:rsid w:val="00C32911"/>
    <w:rsid w:val="00C57A3C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B190-4792-4756-A7F8-F142B59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8</cp:revision>
  <cp:lastPrinted>2021-05-11T08:55:00Z</cp:lastPrinted>
  <dcterms:created xsi:type="dcterms:W3CDTF">2021-01-18T05:42:00Z</dcterms:created>
  <dcterms:modified xsi:type="dcterms:W3CDTF">2021-07-01T11:35:00Z</dcterms:modified>
</cp:coreProperties>
</file>