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88D" w:rsidRDefault="00C2588D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2588D" w:rsidTr="00C2588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2588D" w:rsidRDefault="00C2588D">
            <w:pPr>
              <w:pStyle w:val="ConsPlusNormal"/>
            </w:pPr>
            <w:r>
              <w:t>1 июля 2017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2588D" w:rsidRDefault="00C2588D">
            <w:pPr>
              <w:pStyle w:val="ConsPlusNormal"/>
              <w:jc w:val="right"/>
            </w:pPr>
            <w:r>
              <w:t>N 143-ФЗ</w:t>
            </w:r>
          </w:p>
        </w:tc>
      </w:tr>
    </w:tbl>
    <w:p w:rsidR="00C2588D" w:rsidRDefault="00C258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588D" w:rsidRDefault="00C2588D">
      <w:pPr>
        <w:pStyle w:val="ConsPlusNormal"/>
        <w:jc w:val="both"/>
      </w:pPr>
    </w:p>
    <w:p w:rsidR="00C2588D" w:rsidRDefault="00C2588D">
      <w:pPr>
        <w:pStyle w:val="ConsPlusTitle"/>
        <w:jc w:val="center"/>
      </w:pPr>
      <w:r>
        <w:t>РОССИЙСКАЯ ФЕДЕРАЦИЯ</w:t>
      </w:r>
    </w:p>
    <w:p w:rsidR="00C2588D" w:rsidRDefault="00C2588D">
      <w:pPr>
        <w:pStyle w:val="ConsPlusTitle"/>
        <w:jc w:val="center"/>
      </w:pPr>
    </w:p>
    <w:p w:rsidR="00C2588D" w:rsidRDefault="00C2588D">
      <w:pPr>
        <w:pStyle w:val="ConsPlusTitle"/>
        <w:jc w:val="center"/>
      </w:pPr>
      <w:r>
        <w:t>ФЕДЕРАЛЬНЫЙ ЗАКОН</w:t>
      </w:r>
    </w:p>
    <w:p w:rsidR="00C2588D" w:rsidRDefault="00C2588D">
      <w:pPr>
        <w:pStyle w:val="ConsPlusTitle"/>
        <w:jc w:val="center"/>
      </w:pPr>
    </w:p>
    <w:p w:rsidR="00C2588D" w:rsidRDefault="00C2588D">
      <w:pPr>
        <w:pStyle w:val="ConsPlusTitle"/>
        <w:jc w:val="center"/>
      </w:pPr>
      <w:r>
        <w:t>О ВНЕСЕНИИ ИЗМЕНЕНИЙ</w:t>
      </w:r>
    </w:p>
    <w:p w:rsidR="00C2588D" w:rsidRDefault="00C2588D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C2588D" w:rsidRDefault="00C2588D">
      <w:pPr>
        <w:pStyle w:val="ConsPlusTitle"/>
        <w:jc w:val="center"/>
      </w:pPr>
      <w:r>
        <w:t>ПО ВОПРОСАМ СОВЕРШЕНСТВОВАНИЯ ОТНОШЕНИЙ В ОБЛАСТИ</w:t>
      </w:r>
    </w:p>
    <w:p w:rsidR="00C2588D" w:rsidRDefault="00C2588D">
      <w:pPr>
        <w:pStyle w:val="ConsPlusTitle"/>
        <w:jc w:val="center"/>
      </w:pPr>
      <w:r>
        <w:t>АКВАКУЛЬТУРЫ (РЫБОВОДСТВА)</w:t>
      </w:r>
    </w:p>
    <w:p w:rsidR="00C2588D" w:rsidRDefault="00C2588D">
      <w:pPr>
        <w:pStyle w:val="ConsPlusNormal"/>
        <w:jc w:val="both"/>
      </w:pPr>
    </w:p>
    <w:p w:rsidR="00C2588D" w:rsidRDefault="00C2588D">
      <w:pPr>
        <w:pStyle w:val="ConsPlusNormal"/>
        <w:jc w:val="right"/>
      </w:pPr>
      <w:proofErr w:type="gramStart"/>
      <w:r>
        <w:t>Принят</w:t>
      </w:r>
      <w:proofErr w:type="gramEnd"/>
    </w:p>
    <w:p w:rsidR="00C2588D" w:rsidRDefault="00C2588D">
      <w:pPr>
        <w:pStyle w:val="ConsPlusNormal"/>
        <w:jc w:val="right"/>
      </w:pPr>
      <w:r>
        <w:t>Государственной Думой</w:t>
      </w:r>
    </w:p>
    <w:p w:rsidR="00C2588D" w:rsidRDefault="00C2588D">
      <w:pPr>
        <w:pStyle w:val="ConsPlusNormal"/>
        <w:jc w:val="right"/>
      </w:pPr>
      <w:r>
        <w:t>23 июня 2017 года</w:t>
      </w:r>
    </w:p>
    <w:p w:rsidR="00C2588D" w:rsidRDefault="00C2588D">
      <w:pPr>
        <w:pStyle w:val="ConsPlusNormal"/>
        <w:jc w:val="both"/>
      </w:pPr>
    </w:p>
    <w:p w:rsidR="00C2588D" w:rsidRDefault="00C2588D">
      <w:pPr>
        <w:pStyle w:val="ConsPlusNormal"/>
        <w:jc w:val="right"/>
      </w:pPr>
      <w:r>
        <w:t>Одобрен</w:t>
      </w:r>
    </w:p>
    <w:p w:rsidR="00C2588D" w:rsidRDefault="00C2588D">
      <w:pPr>
        <w:pStyle w:val="ConsPlusNormal"/>
        <w:jc w:val="right"/>
      </w:pPr>
      <w:r>
        <w:t>Советом Федерации</w:t>
      </w:r>
    </w:p>
    <w:p w:rsidR="00C2588D" w:rsidRDefault="00C2588D">
      <w:pPr>
        <w:pStyle w:val="ConsPlusNormal"/>
        <w:jc w:val="right"/>
      </w:pPr>
      <w:r>
        <w:t>28 июня 2017 года</w:t>
      </w:r>
    </w:p>
    <w:p w:rsidR="00C2588D" w:rsidRDefault="00C2588D">
      <w:pPr>
        <w:pStyle w:val="ConsPlusTitle"/>
        <w:ind w:firstLine="540"/>
        <w:jc w:val="both"/>
        <w:outlineLvl w:val="0"/>
      </w:pPr>
      <w:r>
        <w:t>Статья 1</w:t>
      </w:r>
    </w:p>
    <w:p w:rsidR="00C2588D" w:rsidRDefault="00C2588D">
      <w:pPr>
        <w:pStyle w:val="ConsPlusNormal"/>
        <w:jc w:val="both"/>
      </w:pPr>
    </w:p>
    <w:p w:rsidR="00C2588D" w:rsidRDefault="00C2588D">
      <w:pPr>
        <w:pStyle w:val="ConsPlusNormal"/>
        <w:ind w:firstLine="540"/>
        <w:jc w:val="both"/>
      </w:pPr>
      <w:r>
        <w:t xml:space="preserve">Внести в Земельный </w:t>
      </w:r>
      <w:hyperlink r:id="rId6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2001, N 44, ст. 4147; 2006, N 23, ст. 2380; N 50, ст. 5279; 2008, N 30, ст. 3597; 2014, N 26, ст. 3377; N 30, ст. 4235; 2015, N 10, ст. 1418) следующие изменения:</w:t>
      </w:r>
    </w:p>
    <w:p w:rsidR="00C2588D" w:rsidRDefault="00C2588D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подпункт 3 пункта 1 статьи 40</w:t>
        </w:r>
      </w:hyperlink>
      <w:r>
        <w:t xml:space="preserve"> после слов "строить пруды" дополнить словами "(в том числе образованные водоподпорными сооружениями на водотоках)";</w:t>
      </w:r>
    </w:p>
    <w:p w:rsidR="00C2588D" w:rsidRDefault="00C2588D">
      <w:pPr>
        <w:pStyle w:val="ConsPlusNormal"/>
        <w:spacing w:before="220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пункт 2 статьи 77</w:t>
        </w:r>
      </w:hyperlink>
      <w:r>
        <w:t xml:space="preserve"> после слов "водными объектами" дополнить словами "(в том числе прудами, образованными водоподпорными сооружениями на водотоках и используемыми для целей осуществления прудовой </w:t>
      </w:r>
      <w:proofErr w:type="spellStart"/>
      <w:r>
        <w:t>аквакультуры</w:t>
      </w:r>
      <w:proofErr w:type="spellEnd"/>
      <w:r>
        <w:t>)".</w:t>
      </w:r>
    </w:p>
    <w:p w:rsidR="00C2588D" w:rsidRDefault="00C2588D">
      <w:pPr>
        <w:pStyle w:val="ConsPlusNormal"/>
        <w:jc w:val="both"/>
      </w:pPr>
    </w:p>
    <w:p w:rsidR="00C2588D" w:rsidRDefault="00C2588D">
      <w:pPr>
        <w:pStyle w:val="ConsPlusTitle"/>
        <w:ind w:firstLine="540"/>
        <w:jc w:val="both"/>
        <w:outlineLvl w:val="0"/>
      </w:pPr>
      <w:r>
        <w:t>Статья 2</w:t>
      </w:r>
    </w:p>
    <w:p w:rsidR="00C2588D" w:rsidRDefault="00C2588D">
      <w:pPr>
        <w:pStyle w:val="ConsPlusNormal"/>
        <w:jc w:val="both"/>
      </w:pPr>
    </w:p>
    <w:p w:rsidR="00C2588D" w:rsidRDefault="00C2588D">
      <w:pPr>
        <w:pStyle w:val="ConsPlusNormal"/>
        <w:ind w:firstLine="540"/>
        <w:jc w:val="both"/>
      </w:pPr>
      <w:hyperlink r:id="rId9" w:history="1">
        <w:proofErr w:type="gramStart"/>
        <w:r>
          <w:rPr>
            <w:color w:val="0000FF"/>
          </w:rPr>
          <w:t>Статью 3</w:t>
        </w:r>
      </w:hyperlink>
      <w:r>
        <w:t xml:space="preserve"> Федерального закона от 25 октября 2001 года N 137-ФЗ "О введении в действие Земельного кодекса Российской Федерации" (Собрание законодательства Российской Федерации, 2001, N 44, ст. 4148; 2003, N 28, ст. 2875; N 50, ст. 4846; 2004, N 41, ст. 3993; 2005, N 1, ст. 17; N 25, ст. 2425;</w:t>
      </w:r>
      <w:proofErr w:type="gramEnd"/>
      <w:r>
        <w:t xml:space="preserve"> </w:t>
      </w:r>
      <w:proofErr w:type="gramStart"/>
      <w:r>
        <w:t>2006, N 1, ст. 3, 17; N 17, ст. 1782; N 27, ст. 2881; N 52, ст. 5498; 2007, N 7, ст. 834; N 31, ст. 4009; N 43, ст. 5084; N 46, ст. 5553; N 48, ст. 5812; 2008, N 30, ст. 3597; 2009, N 19, ст. 2281; N 29, ст. 3582;</w:t>
      </w:r>
      <w:proofErr w:type="gramEnd"/>
      <w:r>
        <w:t xml:space="preserve"> </w:t>
      </w:r>
      <w:proofErr w:type="gramStart"/>
      <w:r>
        <w:t>N 52, ст. 6418, 6427; 2011, N 1, ст. 47; N 13, ст. 1688; N 30, ст. 4562; N 49, ст. 7027; N 51, ст. 7448; 2012, N 27, ст. 3587; N 53, ст. 7614, 7615; 2013, N 23, ст. 2881; N 27, ст. 3477; N 30, ст. 4072; 2014, N 26, ст. 3377;</w:t>
      </w:r>
      <w:proofErr w:type="gramEnd"/>
      <w:r>
        <w:t xml:space="preserve"> </w:t>
      </w:r>
      <w:proofErr w:type="gramStart"/>
      <w:r>
        <w:t>2015, N 1, ст. 9; N 24, ст. 3369; 2016, N 22, ст. 3097; N 27, ст. 4294, 4306) дополнить пунктом 30 следующего содержания:</w:t>
      </w:r>
      <w:proofErr w:type="gramEnd"/>
    </w:p>
    <w:p w:rsidR="00C2588D" w:rsidRDefault="00C2588D">
      <w:pPr>
        <w:pStyle w:val="ConsPlusNormal"/>
        <w:spacing w:before="220"/>
        <w:ind w:firstLine="540"/>
        <w:jc w:val="both"/>
      </w:pPr>
      <w:r>
        <w:t>"30. Право собственности на земельные участки, на которых построены пруды (в том числе образованные водоподпорными сооружениями на водотоках), сохраняется, за исключением случаев, установленных законодательством Российской Федерации</w:t>
      </w:r>
      <w:proofErr w:type="gramStart"/>
      <w:r>
        <w:t>.".</w:t>
      </w:r>
      <w:proofErr w:type="gramEnd"/>
    </w:p>
    <w:p w:rsidR="00C2588D" w:rsidRDefault="00C2588D">
      <w:pPr>
        <w:pStyle w:val="ConsPlusNormal"/>
        <w:jc w:val="both"/>
      </w:pPr>
    </w:p>
    <w:p w:rsidR="00C2588D" w:rsidRDefault="00C2588D">
      <w:pPr>
        <w:pStyle w:val="ConsPlusTitle"/>
        <w:ind w:firstLine="540"/>
        <w:jc w:val="both"/>
        <w:outlineLvl w:val="0"/>
      </w:pPr>
      <w:r>
        <w:t>Статья 3</w:t>
      </w:r>
    </w:p>
    <w:p w:rsidR="00C2588D" w:rsidRDefault="00C2588D">
      <w:pPr>
        <w:pStyle w:val="ConsPlusNormal"/>
        <w:jc w:val="both"/>
      </w:pPr>
    </w:p>
    <w:p w:rsidR="00C2588D" w:rsidRDefault="00C2588D">
      <w:pPr>
        <w:pStyle w:val="ConsPlusNormal"/>
        <w:ind w:firstLine="540"/>
        <w:jc w:val="both"/>
      </w:pPr>
      <w:r>
        <w:t xml:space="preserve">Внести в </w:t>
      </w:r>
      <w:hyperlink r:id="rId10" w:history="1">
        <w:r>
          <w:rPr>
            <w:color w:val="0000FF"/>
          </w:rPr>
          <w:t>статью 38</w:t>
        </w:r>
      </w:hyperlink>
      <w:r>
        <w:t xml:space="preserve"> Лесного кодекса Российской Федерации (Собрание законодательства Российской Федерации, 2006, N 50, ст. 5278; 2009, N 11, ст. 1261; 2014, N 26, ст. 3377) следующие изменения:</w:t>
      </w:r>
    </w:p>
    <w:p w:rsidR="00C2588D" w:rsidRDefault="00C2588D">
      <w:pPr>
        <w:pStyle w:val="ConsPlusNormal"/>
        <w:spacing w:before="220"/>
        <w:ind w:firstLine="540"/>
        <w:jc w:val="both"/>
      </w:pPr>
      <w:r>
        <w:lastRenderedPageBreak/>
        <w:t xml:space="preserve">1) </w:t>
      </w:r>
      <w:hyperlink r:id="rId11" w:history="1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C2588D" w:rsidRDefault="00C2588D">
      <w:pPr>
        <w:pStyle w:val="ConsPlusNormal"/>
        <w:spacing w:before="220"/>
        <w:ind w:firstLine="540"/>
        <w:jc w:val="both"/>
      </w:pPr>
      <w:r>
        <w:t xml:space="preserve">"1. Леса могут использоваться для ведения сельского хозяйства (сенокошения, выпаса сельскохозяйственных животных, пчеловодства, северного оленеводства, товарной </w:t>
      </w:r>
      <w:proofErr w:type="spellStart"/>
      <w:r>
        <w:t>аквакультуры</w:t>
      </w:r>
      <w:proofErr w:type="spellEnd"/>
      <w:r>
        <w:t xml:space="preserve"> (товарного рыбоводства), выращивания сельскохозяйственных культур и иной сельскохозяйственной деятельности)</w:t>
      </w:r>
      <w:proofErr w:type="gramStart"/>
      <w:r>
        <w:t>."</w:t>
      </w:r>
      <w:proofErr w:type="gramEnd"/>
      <w:r>
        <w:t>;</w:t>
      </w:r>
    </w:p>
    <w:p w:rsidR="00C2588D" w:rsidRDefault="00C2588D">
      <w:pPr>
        <w:pStyle w:val="ConsPlusNormal"/>
        <w:spacing w:before="220"/>
        <w:ind w:firstLine="540"/>
        <w:jc w:val="both"/>
      </w:pPr>
      <w:r>
        <w:t xml:space="preserve">2) </w:t>
      </w:r>
      <w:hyperlink r:id="rId12" w:history="1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C2588D" w:rsidRDefault="00C2588D">
      <w:pPr>
        <w:pStyle w:val="ConsPlusNormal"/>
        <w:spacing w:before="220"/>
        <w:ind w:firstLine="540"/>
        <w:jc w:val="both"/>
      </w:pPr>
      <w:r>
        <w:t xml:space="preserve">"2. На лесных участках, предоставленных для ведения сельского хозяйства, допускаются размещение ульев и пасек, возведение изгородей, навесов и других временных построек, в том числе предназначенных для осуществления </w:t>
      </w:r>
      <w:proofErr w:type="gramStart"/>
      <w:r>
        <w:t>товарной</w:t>
      </w:r>
      <w:proofErr w:type="gramEnd"/>
      <w:r>
        <w:t xml:space="preserve"> </w:t>
      </w:r>
      <w:proofErr w:type="spellStart"/>
      <w:r>
        <w:t>аквакультуры</w:t>
      </w:r>
      <w:proofErr w:type="spellEnd"/>
      <w:r>
        <w:t xml:space="preserve"> (товарного рыбоводства).".</w:t>
      </w:r>
    </w:p>
    <w:p w:rsidR="00C2588D" w:rsidRDefault="00C2588D">
      <w:pPr>
        <w:pStyle w:val="ConsPlusNormal"/>
        <w:jc w:val="both"/>
      </w:pPr>
    </w:p>
    <w:p w:rsidR="00C2588D" w:rsidRDefault="00C2588D">
      <w:pPr>
        <w:pStyle w:val="ConsPlusTitle"/>
        <w:ind w:firstLine="540"/>
        <w:jc w:val="both"/>
        <w:outlineLvl w:val="0"/>
      </w:pPr>
      <w:r>
        <w:t>Статья 4</w:t>
      </w:r>
    </w:p>
    <w:p w:rsidR="00C2588D" w:rsidRDefault="00C2588D">
      <w:pPr>
        <w:pStyle w:val="ConsPlusNormal"/>
        <w:jc w:val="both"/>
      </w:pPr>
    </w:p>
    <w:p w:rsidR="00C2588D" w:rsidRDefault="00C2588D">
      <w:pPr>
        <w:pStyle w:val="ConsPlusNormal"/>
        <w:ind w:firstLine="540"/>
        <w:jc w:val="both"/>
      </w:pPr>
      <w:r>
        <w:t xml:space="preserve">Внести в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 июля 2013 года N 148-ФЗ "Об </w:t>
      </w:r>
      <w:proofErr w:type="spellStart"/>
      <w:r>
        <w:t>аквакультуре</w:t>
      </w:r>
      <w:proofErr w:type="spellEnd"/>
      <w:r>
        <w:t xml:space="preserve"> (рыбоводстве) и о внесении изменений в отдельные законодательные акты Российской Федерации" (Собрание законодательства Российской Федерации, 2013, N 27, ст. 3440; 2015, N 29, ст. 4370; 2016, N 27, ст. 4282) следующие изменения:</w:t>
      </w:r>
    </w:p>
    <w:p w:rsidR="00C2588D" w:rsidRDefault="00C2588D">
      <w:pPr>
        <w:pStyle w:val="ConsPlusNormal"/>
        <w:spacing w:before="220"/>
        <w:ind w:firstLine="540"/>
        <w:jc w:val="both"/>
      </w:pPr>
      <w:r>
        <w:t xml:space="preserve">1) </w:t>
      </w:r>
      <w:hyperlink r:id="rId14" w:history="1">
        <w:r>
          <w:rPr>
            <w:color w:val="0000FF"/>
          </w:rPr>
          <w:t>часть 3 статьи 4</w:t>
        </w:r>
      </w:hyperlink>
      <w:r>
        <w:t xml:space="preserve"> изложить в следующей редакции:</w:t>
      </w:r>
    </w:p>
    <w:p w:rsidR="00C2588D" w:rsidRDefault="00C2588D">
      <w:pPr>
        <w:pStyle w:val="ConsPlusNormal"/>
        <w:spacing w:before="220"/>
        <w:ind w:firstLine="540"/>
        <w:jc w:val="both"/>
      </w:pPr>
      <w:r>
        <w:t>"3. В обводненных карьерах и прудах (в том числе образованных водоподпорными сооружениями на водотоках), а также на водных объектах, используемых в процессе функционирования мелиоративных систем, включая ирригационные системы, рыбоводные участки не выделяются</w:t>
      </w:r>
      <w:proofErr w:type="gramStart"/>
      <w:r>
        <w:t>.";</w:t>
      </w:r>
      <w:proofErr w:type="gramEnd"/>
    </w:p>
    <w:p w:rsidR="00C2588D" w:rsidRDefault="00C2588D">
      <w:pPr>
        <w:pStyle w:val="ConsPlusNormal"/>
        <w:spacing w:before="220"/>
        <w:ind w:firstLine="540"/>
        <w:jc w:val="both"/>
      </w:pPr>
      <w:r>
        <w:t xml:space="preserve">2) в </w:t>
      </w:r>
      <w:hyperlink r:id="rId15" w:history="1">
        <w:r>
          <w:rPr>
            <w:color w:val="0000FF"/>
          </w:rPr>
          <w:t>статье 7</w:t>
        </w:r>
      </w:hyperlink>
      <w:r>
        <w:t>:</w:t>
      </w:r>
    </w:p>
    <w:p w:rsidR="00C2588D" w:rsidRDefault="00C2588D">
      <w:pPr>
        <w:pStyle w:val="ConsPlusNormal"/>
        <w:spacing w:before="220"/>
        <w:ind w:firstLine="540"/>
        <w:jc w:val="both"/>
      </w:pPr>
      <w:r>
        <w:t xml:space="preserve">а) </w:t>
      </w:r>
      <w:hyperlink r:id="rId16" w:history="1">
        <w:r>
          <w:rPr>
            <w:color w:val="0000FF"/>
          </w:rPr>
          <w:t>наименование</w:t>
        </w:r>
      </w:hyperlink>
      <w:r>
        <w:t xml:space="preserve"> после слов "рыбоводной инфраструктуры" дополнить словами ", образованные водоподпорными сооружениями на водотоках пруды";</w:t>
      </w:r>
    </w:p>
    <w:p w:rsidR="00C2588D" w:rsidRDefault="00C2588D">
      <w:pPr>
        <w:pStyle w:val="ConsPlusNormal"/>
        <w:spacing w:before="220"/>
        <w:ind w:firstLine="540"/>
        <w:jc w:val="both"/>
      </w:pPr>
      <w:r>
        <w:t xml:space="preserve">б) </w:t>
      </w:r>
      <w:hyperlink r:id="rId17" w:history="1">
        <w:r>
          <w:rPr>
            <w:color w:val="0000FF"/>
          </w:rPr>
          <w:t>дополнить</w:t>
        </w:r>
      </w:hyperlink>
      <w:r>
        <w:t xml:space="preserve"> частью 3 следующего содержания:</w:t>
      </w:r>
    </w:p>
    <w:p w:rsidR="00C2588D" w:rsidRDefault="00C2588D">
      <w:pPr>
        <w:pStyle w:val="ConsPlusNormal"/>
        <w:spacing w:before="220"/>
        <w:ind w:firstLine="540"/>
        <w:jc w:val="both"/>
      </w:pPr>
      <w:r>
        <w:t xml:space="preserve">"3. Договорные обязательства и иные отношения, связанные с оборотом прудов (в том числе образованных водоподпорными сооружениями на водотоках), используемых в целях осуществления прудовой </w:t>
      </w:r>
      <w:proofErr w:type="spellStart"/>
      <w:r>
        <w:t>аквакультуры</w:t>
      </w:r>
      <w:proofErr w:type="spellEnd"/>
      <w:r>
        <w:t>, определяются в соответствии с водным, гражданским и земельным законодательством</w:t>
      </w:r>
      <w:proofErr w:type="gramStart"/>
      <w:r>
        <w:t>.";</w:t>
      </w:r>
    </w:p>
    <w:p w:rsidR="00C2588D" w:rsidRDefault="00C2588D">
      <w:pPr>
        <w:pStyle w:val="ConsPlusNormal"/>
        <w:spacing w:before="220"/>
        <w:ind w:firstLine="540"/>
        <w:jc w:val="both"/>
      </w:pPr>
      <w:proofErr w:type="gramEnd"/>
      <w:r>
        <w:t xml:space="preserve">3) </w:t>
      </w:r>
      <w:hyperlink r:id="rId18" w:history="1">
        <w:r>
          <w:rPr>
            <w:color w:val="0000FF"/>
          </w:rPr>
          <w:t>часть 7 статьи 12</w:t>
        </w:r>
      </w:hyperlink>
      <w:r>
        <w:t xml:space="preserve"> изложить в следующей редакции:</w:t>
      </w:r>
    </w:p>
    <w:p w:rsidR="00C2588D" w:rsidRDefault="00C2588D">
      <w:pPr>
        <w:pStyle w:val="ConsPlusNormal"/>
        <w:spacing w:before="220"/>
        <w:ind w:firstLine="540"/>
        <w:jc w:val="both"/>
      </w:pPr>
      <w:r>
        <w:t xml:space="preserve">"7. </w:t>
      </w:r>
      <w:proofErr w:type="gramStart"/>
      <w:r>
        <w:t>Прудовая</w:t>
      </w:r>
      <w:proofErr w:type="gramEnd"/>
      <w:r>
        <w:t xml:space="preserve"> </w:t>
      </w:r>
      <w:proofErr w:type="spellStart"/>
      <w:r>
        <w:t>аквакультура</w:t>
      </w:r>
      <w:proofErr w:type="spellEnd"/>
      <w:r>
        <w:t xml:space="preserve"> предусматривает разведение и (или) содержание, выращивание объектов </w:t>
      </w:r>
      <w:proofErr w:type="spellStart"/>
      <w:r>
        <w:t>аквакультуры</w:t>
      </w:r>
      <w:proofErr w:type="spellEnd"/>
      <w:r>
        <w:t xml:space="preserve"> в обводненных карьерах и прудах, в том числе образованных водоподпорными сооружениями на водотоках, а также на водных объектах, используемых в процессе функционирования мелиоративных систем, включая ирригационные системы.".</w:t>
      </w:r>
    </w:p>
    <w:p w:rsidR="00C2588D" w:rsidRDefault="00C2588D">
      <w:pPr>
        <w:pStyle w:val="ConsPlusNormal"/>
        <w:jc w:val="both"/>
      </w:pPr>
    </w:p>
    <w:p w:rsidR="00C2588D" w:rsidRDefault="00C2588D">
      <w:pPr>
        <w:pStyle w:val="ConsPlusNormal"/>
        <w:jc w:val="right"/>
      </w:pPr>
      <w:r>
        <w:t>Президент</w:t>
      </w:r>
    </w:p>
    <w:p w:rsidR="00C2588D" w:rsidRDefault="00C2588D">
      <w:pPr>
        <w:pStyle w:val="ConsPlusNormal"/>
        <w:jc w:val="right"/>
      </w:pPr>
      <w:r>
        <w:t>Российской Федерации</w:t>
      </w:r>
    </w:p>
    <w:p w:rsidR="00C2588D" w:rsidRDefault="00C2588D">
      <w:pPr>
        <w:pStyle w:val="ConsPlusNormal"/>
        <w:jc w:val="right"/>
      </w:pPr>
      <w:r>
        <w:t>В.ПУТИН</w:t>
      </w:r>
    </w:p>
    <w:p w:rsidR="00C2588D" w:rsidRDefault="00C2588D" w:rsidP="00C2588D">
      <w:pPr>
        <w:pStyle w:val="ConsPlusNormal"/>
      </w:pPr>
      <w:r>
        <w:t>Москва, Кремль</w:t>
      </w:r>
    </w:p>
    <w:p w:rsidR="00C2588D" w:rsidRDefault="00C2588D" w:rsidP="00C2588D">
      <w:pPr>
        <w:pStyle w:val="ConsPlusNormal"/>
        <w:spacing w:before="220"/>
      </w:pPr>
      <w:r>
        <w:t>1 июля 2017 года</w:t>
      </w:r>
    </w:p>
    <w:p w:rsidR="00C2588D" w:rsidRDefault="00C2588D" w:rsidP="00C2588D">
      <w:pPr>
        <w:pStyle w:val="ConsPlusNormal"/>
        <w:spacing w:before="220"/>
      </w:pPr>
      <w:r>
        <w:t>N 143-ФЗ</w:t>
      </w:r>
    </w:p>
    <w:p w:rsidR="00C2588D" w:rsidRDefault="00C2588D">
      <w:pPr>
        <w:pStyle w:val="ConsPlusNormal"/>
        <w:jc w:val="both"/>
      </w:pPr>
    </w:p>
    <w:p w:rsidR="003F2955" w:rsidRDefault="003F2955">
      <w:bookmarkStart w:id="0" w:name="_GoBack"/>
      <w:bookmarkEnd w:id="0"/>
    </w:p>
    <w:sectPr w:rsidR="003F2955" w:rsidSect="00380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88D"/>
    <w:rsid w:val="003F2955"/>
    <w:rsid w:val="00C2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8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58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58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8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58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58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F69B772A5AB6465A6995FBB4DD5DF1E915F897C42CF96462B77587740989725DAD2572CB52JDn1K" TargetMode="External"/><Relationship Id="rId13" Type="http://schemas.openxmlformats.org/officeDocument/2006/relationships/hyperlink" Target="consultantplus://offline/ref=CBF69B772A5AB6465A6995FBB4DD5DF1E914F094C728F96462B7758774J0n9K" TargetMode="External"/><Relationship Id="rId18" Type="http://schemas.openxmlformats.org/officeDocument/2006/relationships/hyperlink" Target="consultantplus://offline/ref=CBF69B772A5AB6465A6995FBB4DD5DF1E914F094C728F96462B77587740989725DAD2572C951D8C8J4n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F69B772A5AB6465A6995FBB4DD5DF1E915F897C42CF96462B77587740989725DAD2572JCnDK" TargetMode="External"/><Relationship Id="rId12" Type="http://schemas.openxmlformats.org/officeDocument/2006/relationships/hyperlink" Target="consultantplus://offline/ref=CBF69B772A5AB6465A6995FBB4DD5DF1E914F491C929F96462B77587740989725DAD2572C951DAC2J4n8K" TargetMode="External"/><Relationship Id="rId17" Type="http://schemas.openxmlformats.org/officeDocument/2006/relationships/hyperlink" Target="consultantplus://offline/ref=CBF69B772A5AB6465A6995FBB4DD5DF1E914F094C728F96462B77587740989725DAD2572C951D8C4J4n6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BF69B772A5AB6465A6995FBB4DD5DF1E914F094C728F96462B77587740989725DAD2572C951D8C4J4n6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F69B772A5AB6465A6995FBB4DD5DF1E915F897C42CF96462B7758774J0n9K" TargetMode="External"/><Relationship Id="rId11" Type="http://schemas.openxmlformats.org/officeDocument/2006/relationships/hyperlink" Target="consultantplus://offline/ref=CBF69B772A5AB6465A6995FBB4DD5DF1E914F491C929F96462B77587740989725DAD2572C951DAC2J4n7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BF69B772A5AB6465A6995FBB4DD5DF1E914F094C728F96462B77587740989725DAD2572C951D8C4J4n6K" TargetMode="External"/><Relationship Id="rId10" Type="http://schemas.openxmlformats.org/officeDocument/2006/relationships/hyperlink" Target="consultantplus://offline/ref=CBF69B772A5AB6465A6995FBB4DD5DF1E914F491C929F96462B77587740989725DAD2572C951DAC2J4n6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F69B772A5AB6465A6995FBB4DD5DF1E915F897C72AF96462B77587740989725DAD2572C951D8C1J4n6K" TargetMode="External"/><Relationship Id="rId14" Type="http://schemas.openxmlformats.org/officeDocument/2006/relationships/hyperlink" Target="consultantplus://offline/ref=CBF69B772A5AB6465A6995FBB4DD5DF1E914F094C728F96462B77587740989725DAD2572C951D8C3J4n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Сушкова Галина Анатольевна</dc:creator>
  <cp:lastModifiedBy>Сушкова Галина Анатольевна</cp:lastModifiedBy>
  <cp:revision>1</cp:revision>
  <dcterms:created xsi:type="dcterms:W3CDTF">2017-08-17T10:39:00Z</dcterms:created>
  <dcterms:modified xsi:type="dcterms:W3CDTF">2017-08-17T10:40:00Z</dcterms:modified>
</cp:coreProperties>
</file>