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70" w:type="dxa"/>
        <w:tblLook w:val="01E0" w:firstRow="1" w:lastRow="1" w:firstColumn="1" w:lastColumn="1" w:noHBand="0" w:noVBand="0"/>
      </w:tblPr>
      <w:tblGrid>
        <w:gridCol w:w="9464"/>
        <w:gridCol w:w="490"/>
        <w:gridCol w:w="2316"/>
      </w:tblGrid>
      <w:tr w:rsidR="000F7C90" w:rsidRPr="00B0472F" w14:paraId="121373D6" w14:textId="77777777" w:rsidTr="00416F2B">
        <w:trPr>
          <w:trHeight w:val="1601"/>
        </w:trPr>
        <w:tc>
          <w:tcPr>
            <w:tcW w:w="9464" w:type="dxa"/>
            <w:vMerge w:val="restart"/>
            <w:shd w:val="clear" w:color="auto" w:fill="auto"/>
          </w:tcPr>
          <w:p w14:paraId="0DC8C2C0" w14:textId="77777777" w:rsidR="00416F2B" w:rsidRPr="0010005E" w:rsidRDefault="00416F2B" w:rsidP="00416F2B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5"/>
                <w:szCs w:val="25"/>
              </w:rPr>
            </w:pPr>
            <w:r w:rsidRPr="0010005E">
              <w:rPr>
                <w:spacing w:val="2"/>
                <w:sz w:val="25"/>
                <w:szCs w:val="25"/>
              </w:rPr>
              <w:t>Заключение</w:t>
            </w:r>
          </w:p>
          <w:p w14:paraId="69E407C1" w14:textId="77777777" w:rsidR="00416F2B" w:rsidRPr="0010005E" w:rsidRDefault="00416F2B" w:rsidP="00416F2B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spacing w:val="2"/>
                <w:sz w:val="25"/>
                <w:szCs w:val="25"/>
              </w:rPr>
            </w:pPr>
            <w:r w:rsidRPr="0010005E">
              <w:rPr>
                <w:spacing w:val="2"/>
                <w:sz w:val="25"/>
                <w:szCs w:val="25"/>
              </w:rPr>
              <w:t xml:space="preserve">о результатах публичных слушаний № </w:t>
            </w:r>
            <w:r>
              <w:rPr>
                <w:spacing w:val="2"/>
                <w:sz w:val="25"/>
                <w:szCs w:val="25"/>
              </w:rPr>
              <w:t>71</w:t>
            </w:r>
            <w:r w:rsidRPr="0010005E">
              <w:rPr>
                <w:spacing w:val="2"/>
                <w:sz w:val="25"/>
                <w:szCs w:val="25"/>
              </w:rPr>
              <w:t xml:space="preserve"> от </w:t>
            </w:r>
            <w:r>
              <w:rPr>
                <w:spacing w:val="2"/>
                <w:sz w:val="25"/>
                <w:szCs w:val="25"/>
              </w:rPr>
              <w:t>14</w:t>
            </w:r>
            <w:r w:rsidRPr="0010005E">
              <w:rPr>
                <w:color w:val="000000" w:themeColor="text1"/>
                <w:sz w:val="25"/>
                <w:szCs w:val="25"/>
              </w:rPr>
              <w:t>.</w:t>
            </w:r>
            <w:r>
              <w:rPr>
                <w:color w:val="000000" w:themeColor="text1"/>
                <w:sz w:val="25"/>
                <w:szCs w:val="25"/>
              </w:rPr>
              <w:t>10</w:t>
            </w:r>
            <w:r w:rsidRPr="0010005E">
              <w:rPr>
                <w:color w:val="000000" w:themeColor="text1"/>
                <w:sz w:val="25"/>
                <w:szCs w:val="25"/>
              </w:rPr>
              <w:t xml:space="preserve">.2021 </w:t>
            </w:r>
            <w:r w:rsidRPr="0010005E">
              <w:rPr>
                <w:spacing w:val="2"/>
                <w:sz w:val="25"/>
                <w:szCs w:val="25"/>
              </w:rPr>
              <w:t>г.</w:t>
            </w:r>
          </w:p>
          <w:p w14:paraId="6C0A664E" w14:textId="77777777" w:rsidR="00416F2B" w:rsidRPr="0010005E" w:rsidRDefault="00416F2B" w:rsidP="00416F2B">
            <w:pPr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  <w:sz w:val="25"/>
                <w:szCs w:val="25"/>
              </w:rPr>
            </w:pPr>
          </w:p>
          <w:p w14:paraId="6603AD74" w14:textId="77777777" w:rsidR="00416F2B" w:rsidRPr="0010005E" w:rsidRDefault="00416F2B" w:rsidP="00416F2B">
            <w:pPr>
              <w:ind w:firstLine="708"/>
              <w:jc w:val="both"/>
              <w:rPr>
                <w:sz w:val="25"/>
                <w:szCs w:val="25"/>
              </w:rPr>
            </w:pPr>
            <w:r w:rsidRPr="0010005E">
              <w:rPr>
                <w:spacing w:val="2"/>
                <w:sz w:val="25"/>
                <w:szCs w:val="25"/>
                <w:u w:val="single"/>
              </w:rPr>
              <w:t xml:space="preserve">По проекту </w:t>
            </w:r>
            <w:r w:rsidRPr="0010005E">
              <w:rPr>
                <w:sz w:val="25"/>
                <w:szCs w:val="25"/>
                <w:u w:val="single"/>
              </w:rPr>
      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      </w:r>
            <w:r w:rsidRPr="0010005E">
              <w:rPr>
                <w:spacing w:val="2"/>
                <w:sz w:val="25"/>
                <w:szCs w:val="25"/>
              </w:rPr>
              <w:t xml:space="preserve"> </w:t>
            </w:r>
          </w:p>
          <w:p w14:paraId="3622235E" w14:textId="77777777" w:rsidR="00416F2B" w:rsidRPr="0010005E" w:rsidRDefault="00416F2B" w:rsidP="00416F2B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z w:val="25"/>
                <w:szCs w:val="25"/>
                <w:u w:val="single"/>
              </w:rPr>
            </w:pPr>
            <w:r w:rsidRPr="0010005E">
              <w:rPr>
                <w:sz w:val="25"/>
                <w:szCs w:val="25"/>
                <w:u w:val="single"/>
              </w:rPr>
              <w:t>Общие сведения о проекте, представленном на публичные слушания:</w:t>
            </w:r>
          </w:p>
          <w:p w14:paraId="56B39A06" w14:textId="77777777" w:rsidR="00416F2B" w:rsidRPr="0010005E" w:rsidRDefault="00416F2B" w:rsidP="00416F2B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>Сроки проведения публичных слушаний:</w:t>
            </w:r>
            <w:r w:rsidRPr="0010005E">
              <w:rPr>
                <w:sz w:val="25"/>
                <w:szCs w:val="25"/>
              </w:rPr>
              <w:t xml:space="preserve"> с</w:t>
            </w:r>
            <w:bookmarkStart w:id="0" w:name="_Hlk85533726"/>
            <w:r w:rsidRPr="0010005E">
              <w:rPr>
                <w:sz w:val="25"/>
                <w:szCs w:val="25"/>
              </w:rPr>
              <w:t xml:space="preserve"> </w:t>
            </w:r>
            <w:r>
              <w:rPr>
                <w:sz w:val="26"/>
                <w:szCs w:val="26"/>
              </w:rPr>
              <w:t>23.09</w:t>
            </w:r>
            <w:r w:rsidRPr="0068463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68463F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14</w:t>
            </w:r>
            <w:r w:rsidRPr="0068463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8463F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  <w:r w:rsidRPr="0068463F">
              <w:rPr>
                <w:sz w:val="26"/>
                <w:szCs w:val="26"/>
              </w:rPr>
              <w:t>.</w:t>
            </w:r>
            <w:bookmarkEnd w:id="0"/>
          </w:p>
          <w:p w14:paraId="4328BFF5" w14:textId="77777777" w:rsidR="00416F2B" w:rsidRPr="0010005E" w:rsidRDefault="00416F2B" w:rsidP="00416F2B">
            <w:pPr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>Формы оповещения о проведении публичных слушаний:</w:t>
            </w:r>
            <w:r w:rsidRPr="0010005E">
              <w:rPr>
                <w:sz w:val="25"/>
                <w:szCs w:val="25"/>
              </w:rPr>
              <w:t xml:space="preserve"> </w:t>
            </w:r>
            <w:r w:rsidRPr="0010005E">
              <w:rPr>
                <w:spacing w:val="2"/>
                <w:sz w:val="25"/>
                <w:szCs w:val="25"/>
              </w:rPr>
              <w:t xml:space="preserve">оповещение о проведении публичных слушаний опубликовано в газете «Югорское обозрение» </w:t>
            </w:r>
            <w:r w:rsidRPr="0010005E">
              <w:rPr>
                <w:spacing w:val="2"/>
                <w:sz w:val="25"/>
                <w:szCs w:val="25"/>
              </w:rPr>
              <w:br/>
            </w:r>
            <w:bookmarkStart w:id="1" w:name="_Hlk85533738"/>
            <w:bookmarkStart w:id="2" w:name="_Hlk59008905"/>
            <w:r>
              <w:rPr>
                <w:sz w:val="25"/>
                <w:szCs w:val="25"/>
              </w:rPr>
              <w:t>23</w:t>
            </w:r>
            <w:r w:rsidRPr="0010005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сентября</w:t>
            </w:r>
            <w:r w:rsidRPr="0010005E">
              <w:rPr>
                <w:sz w:val="25"/>
                <w:szCs w:val="25"/>
              </w:rPr>
              <w:t xml:space="preserve"> 2021 года № 3</w:t>
            </w:r>
            <w:r>
              <w:rPr>
                <w:sz w:val="25"/>
                <w:szCs w:val="25"/>
              </w:rPr>
              <w:t>8</w:t>
            </w:r>
            <w:bookmarkEnd w:id="1"/>
            <w:r w:rsidRPr="0010005E">
              <w:rPr>
                <w:sz w:val="25"/>
                <w:szCs w:val="25"/>
              </w:rPr>
              <w:t xml:space="preserve">,  </w:t>
            </w:r>
            <w:bookmarkEnd w:id="2"/>
            <w:r w:rsidRPr="0010005E">
              <w:rPr>
                <w:spacing w:val="2"/>
                <w:sz w:val="25"/>
                <w:szCs w:val="25"/>
              </w:rPr>
      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«Градостроительство» в подрубрике «Публичные слушания», подрубрике «Условно разрешенный вид использования земельного участка или объекта капитального строительства», и по адресу: Тюменская область, </w:t>
            </w:r>
            <w:proofErr w:type="spellStart"/>
            <w:r w:rsidRPr="0010005E">
              <w:rPr>
                <w:spacing w:val="2"/>
                <w:sz w:val="25"/>
                <w:szCs w:val="25"/>
              </w:rPr>
              <w:t>г.Нефтеюганск</w:t>
            </w:r>
            <w:proofErr w:type="spellEnd"/>
            <w:r w:rsidRPr="0010005E">
              <w:rPr>
                <w:spacing w:val="2"/>
                <w:sz w:val="25"/>
                <w:szCs w:val="25"/>
              </w:rPr>
              <w:t xml:space="preserve">, </w:t>
            </w:r>
            <w:proofErr w:type="spellStart"/>
            <w:r w:rsidRPr="0010005E">
              <w:rPr>
                <w:spacing w:val="2"/>
                <w:sz w:val="25"/>
                <w:szCs w:val="25"/>
              </w:rPr>
              <w:t>мкр</w:t>
            </w:r>
            <w:proofErr w:type="spellEnd"/>
            <w:r w:rsidRPr="0010005E">
              <w:rPr>
                <w:spacing w:val="2"/>
                <w:sz w:val="25"/>
                <w:szCs w:val="25"/>
              </w:rPr>
              <w:t xml:space="preserve"> 3, д.21, холл 4 этаж.</w:t>
            </w:r>
          </w:p>
          <w:p w14:paraId="0D58E370" w14:textId="77777777" w:rsidR="00416F2B" w:rsidRPr="0010005E" w:rsidRDefault="00416F2B" w:rsidP="00416F2B">
            <w:pPr>
              <w:autoSpaceDE w:val="0"/>
              <w:autoSpaceDN w:val="0"/>
              <w:adjustRightInd w:val="0"/>
              <w:ind w:firstLine="708"/>
              <w:jc w:val="both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 xml:space="preserve">Сведения о количестве участников публичных слушаний, которые приняли участие в публичных слушаниях: 3 </w:t>
            </w:r>
            <w:r w:rsidRPr="0010005E">
              <w:rPr>
                <w:sz w:val="25"/>
                <w:szCs w:val="25"/>
              </w:rPr>
              <w:t>человека.</w:t>
            </w:r>
          </w:p>
          <w:p w14:paraId="2619F377" w14:textId="77777777" w:rsidR="00416F2B" w:rsidRPr="0010005E" w:rsidRDefault="00416F2B" w:rsidP="00416F2B">
            <w:pPr>
              <w:shd w:val="clear" w:color="auto" w:fill="FFFFFF"/>
              <w:ind w:firstLine="708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>Сведения о проведении экспозиции по материалам:</w:t>
            </w:r>
            <w:r w:rsidRPr="0010005E">
              <w:rPr>
                <w:sz w:val="25"/>
                <w:szCs w:val="25"/>
              </w:rPr>
              <w:t xml:space="preserve"> </w:t>
            </w:r>
            <w:r w:rsidRPr="0010005E">
              <w:rPr>
                <w:spacing w:val="2"/>
                <w:sz w:val="25"/>
                <w:szCs w:val="25"/>
              </w:rPr>
              <w:t xml:space="preserve">Тюменская область, г. Нефтеюганск, </w:t>
            </w:r>
            <w:proofErr w:type="spellStart"/>
            <w:r w:rsidRPr="0010005E">
              <w:rPr>
                <w:spacing w:val="2"/>
                <w:sz w:val="25"/>
                <w:szCs w:val="25"/>
              </w:rPr>
              <w:t>мкр</w:t>
            </w:r>
            <w:proofErr w:type="spellEnd"/>
            <w:r w:rsidRPr="0010005E">
              <w:rPr>
                <w:spacing w:val="2"/>
                <w:sz w:val="25"/>
                <w:szCs w:val="25"/>
              </w:rPr>
              <w:t xml:space="preserve">. 3, д.21, холл 4 этаж. </w:t>
            </w:r>
            <w:r w:rsidRPr="0010005E">
              <w:rPr>
                <w:sz w:val="25"/>
                <w:szCs w:val="25"/>
              </w:rPr>
              <w:t xml:space="preserve"> </w:t>
            </w:r>
          </w:p>
          <w:p w14:paraId="4C9DE369" w14:textId="77777777" w:rsidR="00416F2B" w:rsidRPr="0010005E" w:rsidRDefault="00416F2B" w:rsidP="00416F2B">
            <w:pPr>
              <w:shd w:val="clear" w:color="auto" w:fill="FFFFFF"/>
              <w:ind w:firstLine="708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</w:rPr>
              <w:t>Предложения и замечания, внесены в книгу (журнал).</w:t>
            </w:r>
          </w:p>
          <w:p w14:paraId="602A2269" w14:textId="77777777" w:rsidR="00416F2B" w:rsidRPr="0010005E" w:rsidRDefault="00416F2B" w:rsidP="00416F2B">
            <w:pPr>
              <w:shd w:val="clear" w:color="auto" w:fill="FFFFFF"/>
              <w:ind w:firstLine="708"/>
              <w:jc w:val="both"/>
              <w:textAlignment w:val="baseline"/>
              <w:rPr>
                <w:sz w:val="25"/>
                <w:szCs w:val="25"/>
                <w:u w:val="single"/>
              </w:rPr>
            </w:pPr>
          </w:p>
          <w:p w14:paraId="4B770C3B" w14:textId="77777777" w:rsidR="00416F2B" w:rsidRPr="0010005E" w:rsidRDefault="00416F2B" w:rsidP="00416F2B">
            <w:pPr>
              <w:shd w:val="clear" w:color="auto" w:fill="FFFFFF"/>
              <w:ind w:firstLine="708"/>
              <w:jc w:val="both"/>
              <w:textAlignment w:val="baseline"/>
              <w:rPr>
                <w:sz w:val="25"/>
                <w:szCs w:val="25"/>
              </w:rPr>
            </w:pPr>
            <w:r w:rsidRPr="0010005E">
              <w:rPr>
                <w:sz w:val="25"/>
                <w:szCs w:val="25"/>
                <w:u w:val="single"/>
              </w:rPr>
              <w:t>Сведения о протоколе публичных слушаний:</w:t>
            </w:r>
            <w:r w:rsidRPr="0010005E">
              <w:rPr>
                <w:sz w:val="25"/>
                <w:szCs w:val="25"/>
              </w:rPr>
              <w:t xml:space="preserve"> </w:t>
            </w:r>
            <w:r w:rsidRPr="0010005E">
              <w:rPr>
                <w:spacing w:val="2"/>
                <w:sz w:val="25"/>
                <w:szCs w:val="25"/>
              </w:rPr>
              <w:t xml:space="preserve">№ </w:t>
            </w:r>
            <w:r>
              <w:rPr>
                <w:spacing w:val="2"/>
                <w:sz w:val="25"/>
                <w:szCs w:val="25"/>
              </w:rPr>
              <w:t>71</w:t>
            </w:r>
            <w:r w:rsidRPr="0010005E">
              <w:rPr>
                <w:spacing w:val="2"/>
                <w:sz w:val="25"/>
                <w:szCs w:val="25"/>
              </w:rPr>
              <w:t xml:space="preserve"> от </w:t>
            </w:r>
            <w:r>
              <w:rPr>
                <w:spacing w:val="2"/>
                <w:sz w:val="25"/>
                <w:szCs w:val="25"/>
              </w:rPr>
              <w:t>12</w:t>
            </w:r>
            <w:r w:rsidRPr="0010005E">
              <w:rPr>
                <w:spacing w:val="2"/>
                <w:sz w:val="25"/>
                <w:szCs w:val="25"/>
              </w:rPr>
              <w:t>.</w:t>
            </w:r>
            <w:r>
              <w:rPr>
                <w:spacing w:val="2"/>
                <w:sz w:val="25"/>
                <w:szCs w:val="25"/>
              </w:rPr>
              <w:t>10</w:t>
            </w:r>
            <w:r w:rsidRPr="0010005E">
              <w:rPr>
                <w:spacing w:val="2"/>
                <w:sz w:val="25"/>
                <w:szCs w:val="25"/>
              </w:rPr>
              <w:t>.2021 г.</w:t>
            </w:r>
            <w:r w:rsidRPr="0010005E">
              <w:rPr>
                <w:sz w:val="25"/>
                <w:szCs w:val="25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1"/>
              <w:gridCol w:w="2041"/>
              <w:gridCol w:w="1436"/>
              <w:gridCol w:w="2910"/>
            </w:tblGrid>
            <w:tr w:rsidR="00416F2B" w14:paraId="4A95B908" w14:textId="77777777" w:rsidTr="007B0E4B">
              <w:trPr>
                <w:trHeight w:val="695"/>
              </w:trPr>
              <w:tc>
                <w:tcPr>
                  <w:tcW w:w="4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D1777" w14:textId="77777777" w:rsidR="00416F2B" w:rsidRDefault="00416F2B" w:rsidP="00416F2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Содержание внесенных предложений и замечаний участников публичных слушаний </w:t>
                  </w:r>
                </w:p>
              </w:tc>
              <w:tc>
                <w:tcPr>
                  <w:tcW w:w="1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19F683" w14:textId="77777777" w:rsidR="00416F2B" w:rsidRDefault="00416F2B" w:rsidP="00416F2B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3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2E7F7" w14:textId="77777777" w:rsidR="00416F2B" w:rsidRDefault="00416F2B" w:rsidP="00416F2B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      </w:r>
                </w:p>
                <w:p w14:paraId="7759C98A" w14:textId="77777777" w:rsidR="00416F2B" w:rsidRDefault="00416F2B" w:rsidP="00416F2B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416F2B" w14:paraId="22FD688F" w14:textId="77777777" w:rsidTr="007B0E4B">
              <w:trPr>
                <w:trHeight w:val="2623"/>
              </w:trPr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83228" w14:textId="77777777" w:rsidR="00416F2B" w:rsidRDefault="00416F2B" w:rsidP="00416F2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928F6" w14:textId="77777777" w:rsidR="00416F2B" w:rsidRDefault="00416F2B" w:rsidP="00416F2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Предложения и замечания иных участников публичных слушаний</w:t>
                  </w:r>
                </w:p>
                <w:p w14:paraId="000525BC" w14:textId="77777777" w:rsidR="00416F2B" w:rsidRDefault="00416F2B" w:rsidP="00416F2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textAlignment w:val="baseline"/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551E5" w14:textId="77777777" w:rsidR="00416F2B" w:rsidRDefault="00416F2B" w:rsidP="00416F2B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3ABA9" w14:textId="77777777" w:rsidR="00416F2B" w:rsidRDefault="00416F2B" w:rsidP="00416F2B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416F2B" w14:paraId="403F3A8E" w14:textId="77777777" w:rsidTr="007B0E4B">
              <w:tc>
                <w:tcPr>
                  <w:tcW w:w="3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FAA8" w14:textId="77777777" w:rsidR="00416F2B" w:rsidRDefault="00416F2B" w:rsidP="00416F2B">
                  <w:pPr>
                    <w:jc w:val="both"/>
                    <w:textAlignment w:val="baseline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CEE87" w14:textId="77777777" w:rsidR="00416F2B" w:rsidRPr="00B26253" w:rsidRDefault="00416F2B" w:rsidP="00416F2B">
                  <w:pPr>
                    <w:spacing w:line="315" w:lineRule="atLeast"/>
                    <w:jc w:val="center"/>
                    <w:textAlignment w:val="baselin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1. </w:t>
                  </w:r>
                  <w:r w:rsidRPr="00F365AB">
                    <w:rPr>
                      <w:rFonts w:eastAsia="Calibri"/>
                    </w:rPr>
                    <w:t xml:space="preserve">Письмо ООО «РН-Юганскнефтегаз» от </w:t>
                  </w:r>
                  <w:r>
                    <w:rPr>
                      <w:rFonts w:eastAsia="Calibri"/>
                    </w:rPr>
                    <w:t>11</w:t>
                  </w:r>
                  <w:r w:rsidRPr="00F365AB">
                    <w:rPr>
                      <w:rFonts w:eastAsia="Calibri"/>
                    </w:rPr>
                    <w:t>.</w:t>
                  </w:r>
                  <w:r>
                    <w:rPr>
                      <w:rFonts w:eastAsia="Calibri"/>
                    </w:rPr>
                    <w:t>10</w:t>
                  </w:r>
                  <w:r w:rsidRPr="00F365AB">
                    <w:rPr>
                      <w:rFonts w:eastAsia="Calibri"/>
                    </w:rPr>
                    <w:t>.2021 № 16-02-</w:t>
                  </w:r>
                  <w:r>
                    <w:rPr>
                      <w:rFonts w:eastAsia="Calibri"/>
                    </w:rPr>
                    <w:t>9276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76F4F" w14:textId="77777777" w:rsidR="00416F2B" w:rsidRDefault="00416F2B" w:rsidP="00416F2B">
                  <w:pPr>
                    <w:spacing w:line="315" w:lineRule="atLeast"/>
                    <w:jc w:val="center"/>
                    <w:textAlignment w:val="baseline"/>
                    <w:rPr>
                      <w:rFonts w:eastAsia="Calibri"/>
                    </w:rPr>
                  </w:pP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6015E" w14:textId="77777777" w:rsidR="00416F2B" w:rsidRDefault="00416F2B" w:rsidP="00416F2B">
                  <w:pPr>
                    <w:jc w:val="both"/>
                    <w:textAlignment w:val="baseline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Фоминых А.В.: Данное предложение принимается для рассмотрения на комиссии </w:t>
                  </w:r>
                  <w:r>
                    <w:t>по подготовке проекта правил землепользования и застройки межселенных территорий Нефтеюганского района.</w:t>
                  </w:r>
                </w:p>
              </w:tc>
            </w:tr>
          </w:tbl>
          <w:p w14:paraId="54B63765" w14:textId="77777777" w:rsidR="00416F2B" w:rsidRDefault="00416F2B" w:rsidP="00416F2B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5"/>
                <w:szCs w:val="25"/>
                <w:u w:val="single"/>
              </w:rPr>
            </w:pPr>
          </w:p>
          <w:p w14:paraId="6D78076A" w14:textId="77777777" w:rsidR="00416F2B" w:rsidRPr="00633FE0" w:rsidRDefault="00416F2B" w:rsidP="00416F2B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5"/>
                <w:szCs w:val="25"/>
                <w:u w:val="single"/>
              </w:rPr>
            </w:pPr>
            <w:r w:rsidRPr="00633FE0">
              <w:rPr>
                <w:sz w:val="25"/>
                <w:szCs w:val="25"/>
                <w:u w:val="single"/>
              </w:rPr>
              <w:t xml:space="preserve">Выводы по результатам публичных слушаний: </w:t>
            </w:r>
          </w:p>
          <w:p w14:paraId="30C152AA" w14:textId="77777777" w:rsidR="00416F2B" w:rsidRPr="00633FE0" w:rsidRDefault="00416F2B" w:rsidP="00416F2B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5"/>
                <w:szCs w:val="25"/>
                <w:u w:val="single"/>
              </w:rPr>
            </w:pPr>
          </w:p>
          <w:p w14:paraId="038CFFA1" w14:textId="77777777" w:rsidR="00416F2B" w:rsidRPr="00CF019F" w:rsidRDefault="00416F2B" w:rsidP="00416F2B">
            <w:pPr>
              <w:pStyle w:val="a8"/>
              <w:numPr>
                <w:ilvl w:val="0"/>
                <w:numId w:val="5"/>
              </w:numPr>
              <w:shd w:val="clear" w:color="auto" w:fill="FFFFFF"/>
              <w:ind w:left="0" w:firstLine="360"/>
              <w:jc w:val="both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633FE0">
              <w:rPr>
                <w:rFonts w:ascii="Times New Roman" w:hAnsi="Times New Roman"/>
                <w:sz w:val="25"/>
                <w:szCs w:val="25"/>
              </w:rPr>
      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      </w:r>
            <w:r w:rsidRPr="00CF019F">
              <w:rPr>
                <w:rFonts w:ascii="Times New Roman" w:hAnsi="Times New Roman"/>
                <w:sz w:val="25"/>
                <w:szCs w:val="25"/>
              </w:rPr>
              <w:t xml:space="preserve">района проведены в соответствии с действующим </w:t>
            </w:r>
            <w:r w:rsidRPr="00CF019F">
              <w:rPr>
                <w:rFonts w:ascii="Times New Roman" w:hAnsi="Times New Roman"/>
                <w:sz w:val="25"/>
                <w:szCs w:val="25"/>
              </w:rPr>
              <w:lastRenderedPageBreak/>
              <w:t>законодательством и Положением о порядке организации и проведения публичных слушаний в Нефтеюганском районе.</w:t>
            </w:r>
          </w:p>
          <w:p w14:paraId="53377BFC" w14:textId="77777777" w:rsidR="00416F2B" w:rsidRPr="00AE540C" w:rsidRDefault="00416F2B" w:rsidP="00416F2B">
            <w:pPr>
              <w:pStyle w:val="a8"/>
              <w:numPr>
                <w:ilvl w:val="0"/>
                <w:numId w:val="5"/>
              </w:numPr>
              <w:shd w:val="clear" w:color="auto" w:fill="FFFFFF"/>
              <w:ind w:left="0" w:firstLine="360"/>
              <w:jc w:val="both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CF019F">
              <w:rPr>
                <w:rFonts w:ascii="Times New Roman" w:hAnsi="Times New Roman"/>
                <w:sz w:val="25"/>
                <w:szCs w:val="25"/>
              </w:rPr>
      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      </w:r>
            <w:r w:rsidRPr="00AE540C">
              <w:rPr>
                <w:rFonts w:ascii="Times New Roman" w:hAnsi="Times New Roman"/>
                <w:sz w:val="25"/>
                <w:szCs w:val="25"/>
              </w:rPr>
              <w:t>самоуправления Нефтеюганского района в сети Интернет.</w:t>
            </w:r>
          </w:p>
          <w:p w14:paraId="6669E82E" w14:textId="77777777" w:rsidR="00FF684F" w:rsidRPr="00416F2B" w:rsidRDefault="00FF684F" w:rsidP="00416F2B">
            <w:pPr>
              <w:tabs>
                <w:tab w:val="left" w:pos="0"/>
                <w:tab w:val="left" w:pos="7371"/>
                <w:tab w:val="left" w:pos="7632"/>
              </w:tabs>
              <w:ind w:right="-197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shd w:val="clear" w:color="auto" w:fill="auto"/>
          </w:tcPr>
          <w:p w14:paraId="07FD0E1F" w14:textId="77777777" w:rsidR="000F7C90" w:rsidRPr="00416F2B" w:rsidRDefault="000F7C90" w:rsidP="00EA5390">
            <w:pPr>
              <w:jc w:val="both"/>
            </w:pPr>
          </w:p>
        </w:tc>
      </w:tr>
      <w:tr w:rsidR="000F7C90" w:rsidRPr="00EA5390" w14:paraId="685E84AE" w14:textId="77777777" w:rsidTr="00416F2B">
        <w:trPr>
          <w:trHeight w:val="2367"/>
        </w:trPr>
        <w:tc>
          <w:tcPr>
            <w:tcW w:w="9464" w:type="dxa"/>
            <w:vMerge/>
            <w:shd w:val="clear" w:color="auto" w:fill="auto"/>
            <w:vAlign w:val="center"/>
          </w:tcPr>
          <w:p w14:paraId="0F4F918B" w14:textId="77777777" w:rsidR="000F7C90" w:rsidRPr="00416F2B" w:rsidRDefault="000F7C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0" w:type="dxa"/>
            <w:shd w:val="clear" w:color="auto" w:fill="auto"/>
          </w:tcPr>
          <w:p w14:paraId="611E5B14" w14:textId="77777777" w:rsidR="000F7C90" w:rsidRPr="00416F2B" w:rsidRDefault="000F7C90" w:rsidP="00926E54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6" w:type="dxa"/>
            <w:shd w:val="clear" w:color="auto" w:fill="auto"/>
          </w:tcPr>
          <w:p w14:paraId="0F667335" w14:textId="759485E1" w:rsidR="00A15ED1" w:rsidRDefault="00A15ED1" w:rsidP="00124D83">
            <w:pPr>
              <w:tabs>
                <w:tab w:val="left" w:pos="1215"/>
              </w:tabs>
              <w:suppressAutoHyphens/>
              <w:contextualSpacing/>
            </w:pPr>
          </w:p>
        </w:tc>
      </w:tr>
    </w:tbl>
    <w:p w14:paraId="704EBFAE" w14:textId="181C6B40" w:rsidR="00A15ED1" w:rsidRDefault="00A15ED1" w:rsidP="00B7299F">
      <w:pPr>
        <w:contextualSpacing/>
        <w:jc w:val="both"/>
        <w:rPr>
          <w:sz w:val="26"/>
          <w:szCs w:val="26"/>
        </w:rPr>
      </w:pPr>
    </w:p>
    <w:p w14:paraId="154B459A" w14:textId="03B9E623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</w:tbl>
    <w:p w14:paraId="40FC1CCC" w14:textId="6B96D53D" w:rsidR="00707298" w:rsidRDefault="00707298" w:rsidP="00B7299F">
      <w:pPr>
        <w:contextualSpacing/>
        <w:jc w:val="both"/>
        <w:rPr>
          <w:sz w:val="26"/>
          <w:szCs w:val="26"/>
        </w:rPr>
      </w:pPr>
    </w:p>
    <w:p w14:paraId="52EE4889" w14:textId="50FDDCEA" w:rsidR="00B7299F" w:rsidRDefault="00A04FB4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07298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524A1">
        <w:rPr>
          <w:sz w:val="26"/>
          <w:szCs w:val="26"/>
        </w:rPr>
        <w:t xml:space="preserve"> </w:t>
      </w:r>
      <w:r w:rsidR="00707298">
        <w:rPr>
          <w:sz w:val="26"/>
          <w:szCs w:val="26"/>
        </w:rPr>
        <w:t>Фоминых А</w:t>
      </w:r>
      <w:r w:rsidR="00F35027">
        <w:rPr>
          <w:sz w:val="26"/>
          <w:szCs w:val="26"/>
        </w:rPr>
        <w:t>.В.</w:t>
      </w:r>
    </w:p>
    <w:p w14:paraId="0AD2CD32" w14:textId="42742CE4" w:rsidR="00124D83" w:rsidRDefault="00ED68FC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комитета</w:t>
      </w:r>
    </w:p>
    <w:p w14:paraId="03B7319A" w14:textId="25F68463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7D41A094" w14:textId="59BA4D11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B2B7664" w14:textId="435F3CF9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2F7A60EE" w14:textId="1FDE9993" w:rsidR="000C79D6" w:rsidRDefault="000C79D6" w:rsidP="00B7299F">
      <w:pPr>
        <w:contextualSpacing/>
        <w:jc w:val="both"/>
        <w:rPr>
          <w:sz w:val="26"/>
          <w:szCs w:val="26"/>
        </w:rPr>
      </w:pPr>
    </w:p>
    <w:p w14:paraId="587DF817" w14:textId="73A36684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451AB197" w14:textId="24E7D157" w:rsidR="00416F2B" w:rsidRPr="008527CB" w:rsidRDefault="00416F2B" w:rsidP="00416F2B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Секретарь </w:t>
      </w:r>
      <w:r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                                                                                             </w:t>
      </w:r>
      <w:bookmarkStart w:id="3" w:name="_GoBack"/>
      <w:bookmarkEnd w:id="3"/>
      <w:r>
        <w:rPr>
          <w:sz w:val="25"/>
          <w:szCs w:val="25"/>
        </w:rPr>
        <w:t xml:space="preserve"> </w:t>
      </w:r>
      <w:r w:rsidRPr="008527CB">
        <w:rPr>
          <w:sz w:val="25"/>
          <w:szCs w:val="25"/>
        </w:rPr>
        <w:t>Василешина М.С.</w:t>
      </w:r>
    </w:p>
    <w:p w14:paraId="5EA0BFD3" w14:textId="77777777" w:rsidR="00124D83" w:rsidRPr="003739D7" w:rsidRDefault="00124D83" w:rsidP="00B7299F">
      <w:pPr>
        <w:contextualSpacing/>
        <w:jc w:val="both"/>
        <w:rPr>
          <w:sz w:val="26"/>
          <w:szCs w:val="26"/>
        </w:rPr>
      </w:pPr>
    </w:p>
    <w:p w14:paraId="1A618F28" w14:textId="77777777" w:rsidR="000F7C90" w:rsidRDefault="000F7C90" w:rsidP="000F7C90"/>
    <w:sectPr w:rsidR="000F7C90" w:rsidSect="000C79D6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32F23"/>
    <w:rsid w:val="000348B7"/>
    <w:rsid w:val="00076E65"/>
    <w:rsid w:val="000A267D"/>
    <w:rsid w:val="000C79D6"/>
    <w:rsid w:val="000E5198"/>
    <w:rsid w:val="000E7FC8"/>
    <w:rsid w:val="000F7C90"/>
    <w:rsid w:val="001245AC"/>
    <w:rsid w:val="00124D83"/>
    <w:rsid w:val="0014024D"/>
    <w:rsid w:val="00142809"/>
    <w:rsid w:val="00196099"/>
    <w:rsid w:val="001B450E"/>
    <w:rsid w:val="001E12FF"/>
    <w:rsid w:val="0020690A"/>
    <w:rsid w:val="00253452"/>
    <w:rsid w:val="002B0E0E"/>
    <w:rsid w:val="002F30A4"/>
    <w:rsid w:val="003334AB"/>
    <w:rsid w:val="003739D7"/>
    <w:rsid w:val="003E0DE2"/>
    <w:rsid w:val="00416F2B"/>
    <w:rsid w:val="004524A1"/>
    <w:rsid w:val="004D7ECB"/>
    <w:rsid w:val="00522699"/>
    <w:rsid w:val="005242A5"/>
    <w:rsid w:val="00567FEC"/>
    <w:rsid w:val="005D6865"/>
    <w:rsid w:val="005E49C6"/>
    <w:rsid w:val="0061620C"/>
    <w:rsid w:val="00642E32"/>
    <w:rsid w:val="0067000D"/>
    <w:rsid w:val="00707298"/>
    <w:rsid w:val="0079571A"/>
    <w:rsid w:val="007A2CE4"/>
    <w:rsid w:val="007C238A"/>
    <w:rsid w:val="00840505"/>
    <w:rsid w:val="0085686D"/>
    <w:rsid w:val="00897CD5"/>
    <w:rsid w:val="00904748"/>
    <w:rsid w:val="00926E54"/>
    <w:rsid w:val="009401F4"/>
    <w:rsid w:val="009439A6"/>
    <w:rsid w:val="00956276"/>
    <w:rsid w:val="00964C0F"/>
    <w:rsid w:val="00992AD7"/>
    <w:rsid w:val="009A2C76"/>
    <w:rsid w:val="00A04FB4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C74E62"/>
    <w:rsid w:val="00D27434"/>
    <w:rsid w:val="00D908C5"/>
    <w:rsid w:val="00DD0080"/>
    <w:rsid w:val="00DF5E0A"/>
    <w:rsid w:val="00EA0204"/>
    <w:rsid w:val="00EA5390"/>
    <w:rsid w:val="00ED68FC"/>
    <w:rsid w:val="00F147AB"/>
    <w:rsid w:val="00F35027"/>
    <w:rsid w:val="00F543D2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85A75E5C-E10A-4893-A85E-2554F04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416F2B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416F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23</cp:revision>
  <cp:lastPrinted>2019-12-09T04:12:00Z</cp:lastPrinted>
  <dcterms:created xsi:type="dcterms:W3CDTF">2020-03-20T10:23:00Z</dcterms:created>
  <dcterms:modified xsi:type="dcterms:W3CDTF">2021-10-19T09:34:00Z</dcterms:modified>
</cp:coreProperties>
</file>