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BB4ABE">
        <w:rPr>
          <w:spacing w:val="2"/>
          <w:sz w:val="26"/>
          <w:szCs w:val="26"/>
        </w:rPr>
        <w:t>108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751CE0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E541F">
        <w:rPr>
          <w:color w:val="000000" w:themeColor="text1"/>
          <w:sz w:val="26"/>
          <w:szCs w:val="26"/>
        </w:rPr>
        <w:t>31</w:t>
      </w:r>
      <w:r w:rsidR="004C1E7B">
        <w:rPr>
          <w:color w:val="000000" w:themeColor="text1"/>
          <w:sz w:val="26"/>
          <w:szCs w:val="26"/>
        </w:rPr>
        <w:t>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E541F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E541F">
        <w:rPr>
          <w:sz w:val="26"/>
          <w:szCs w:val="26"/>
        </w:rPr>
        <w:t>31</w:t>
      </w:r>
      <w:r w:rsidR="004C1E7B">
        <w:rPr>
          <w:sz w:val="26"/>
          <w:szCs w:val="26"/>
        </w:rPr>
        <w:t>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E541F">
        <w:rPr>
          <w:sz w:val="26"/>
          <w:szCs w:val="26"/>
        </w:rPr>
        <w:t>5 (1102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684F3B">
        <w:rPr>
          <w:sz w:val="26"/>
          <w:szCs w:val="26"/>
        </w:rPr>
        <w:t>13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FC69C2">
        <w:rPr>
          <w:spacing w:val="2"/>
          <w:sz w:val="26"/>
          <w:szCs w:val="26"/>
        </w:rPr>
        <w:t>12</w:t>
      </w:r>
      <w:r w:rsidR="00BB4ABE">
        <w:rPr>
          <w:spacing w:val="2"/>
          <w:sz w:val="26"/>
          <w:szCs w:val="26"/>
        </w:rPr>
        <w:t>2</w:t>
      </w:r>
      <w:r w:rsidR="007C19DF">
        <w:rPr>
          <w:spacing w:val="2"/>
          <w:sz w:val="26"/>
          <w:szCs w:val="26"/>
        </w:rPr>
        <w:t xml:space="preserve"> от </w:t>
      </w:r>
      <w:r w:rsidR="00FC69C2">
        <w:rPr>
          <w:spacing w:val="2"/>
          <w:sz w:val="26"/>
          <w:szCs w:val="26"/>
        </w:rPr>
        <w:t>2</w:t>
      </w:r>
      <w:r w:rsidR="00942E62">
        <w:rPr>
          <w:spacing w:val="2"/>
          <w:sz w:val="26"/>
          <w:szCs w:val="26"/>
        </w:rPr>
        <w:t>1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AE541F" w:rsidRDefault="00E23950" w:rsidP="00BB05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AE541F">
        <w:rPr>
          <w:rFonts w:ascii="Times New Roman" w:hAnsi="Times New Roman"/>
          <w:sz w:val="26"/>
          <w:szCs w:val="26"/>
        </w:rPr>
        <w:t>в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541F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AE541F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42E62" w:rsidRPr="00942E62" w:rsidRDefault="007C19DF" w:rsidP="00942E62">
      <w:pPr>
        <w:ind w:firstLine="567"/>
        <w:jc w:val="both"/>
        <w:rPr>
          <w:sz w:val="26"/>
          <w:szCs w:val="26"/>
        </w:rPr>
      </w:pP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EF443C"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B94567" w:rsidRPr="00AE541F">
        <w:rPr>
          <w:sz w:val="26"/>
          <w:szCs w:val="26"/>
        </w:rPr>
        <w:t xml:space="preserve"> </w:t>
      </w:r>
      <w:r w:rsidR="00AC2429" w:rsidRPr="00AE541F">
        <w:rPr>
          <w:sz w:val="26"/>
          <w:szCs w:val="26"/>
        </w:rPr>
        <w:t xml:space="preserve">2. </w:t>
      </w:r>
      <w:r w:rsidR="004D542E" w:rsidRPr="00AE541F">
        <w:rPr>
          <w:sz w:val="26"/>
          <w:szCs w:val="26"/>
        </w:rPr>
        <w:t xml:space="preserve">Отказать в предоставлении разрешения условно разрешенного вида </w:t>
      </w:r>
      <w:r w:rsidR="004D542E" w:rsidRPr="00942E62">
        <w:rPr>
          <w:sz w:val="26"/>
          <w:szCs w:val="26"/>
        </w:rPr>
        <w:t>использования земельного участка, в территориальной зоне расте</w:t>
      </w:r>
      <w:r w:rsidR="00926EA0" w:rsidRPr="00942E62">
        <w:rPr>
          <w:sz w:val="26"/>
          <w:szCs w:val="26"/>
        </w:rPr>
        <w:t>ниеводства (СХЗ 705), земельному участку</w:t>
      </w:r>
      <w:r w:rsidR="004D542E" w:rsidRPr="00942E62">
        <w:rPr>
          <w:sz w:val="26"/>
          <w:szCs w:val="26"/>
        </w:rPr>
        <w:t xml:space="preserve"> с кадастровым</w:t>
      </w:r>
      <w:r w:rsidR="00926EA0" w:rsidRPr="00942E62">
        <w:rPr>
          <w:sz w:val="26"/>
          <w:szCs w:val="26"/>
        </w:rPr>
        <w:t xml:space="preserve"> номером</w:t>
      </w:r>
      <w:r w:rsidR="00942E62">
        <w:rPr>
          <w:sz w:val="26"/>
          <w:szCs w:val="26"/>
        </w:rPr>
        <w:t xml:space="preserve"> </w:t>
      </w:r>
      <w:r w:rsidR="00942E62" w:rsidRPr="00942E62">
        <w:rPr>
          <w:color w:val="000000"/>
          <w:sz w:val="26"/>
          <w:szCs w:val="26"/>
        </w:rPr>
        <w:t>86:08:0020801:7992</w:t>
      </w:r>
      <w:r w:rsidR="00942E62">
        <w:rPr>
          <w:b/>
          <w:sz w:val="26"/>
          <w:szCs w:val="26"/>
        </w:rPr>
        <w:t>,</w:t>
      </w:r>
      <w:r w:rsidR="00942E62" w:rsidRPr="00942E62">
        <w:rPr>
          <w:b/>
          <w:sz w:val="26"/>
          <w:szCs w:val="26"/>
        </w:rPr>
        <w:t xml:space="preserve"> </w:t>
      </w:r>
      <w:proofErr w:type="gramStart"/>
      <w:r w:rsidR="00942E62" w:rsidRPr="00942E62">
        <w:rPr>
          <w:sz w:val="26"/>
          <w:szCs w:val="26"/>
        </w:rPr>
        <w:t>расположен</w:t>
      </w:r>
      <w:r w:rsidR="00942E62">
        <w:rPr>
          <w:sz w:val="26"/>
          <w:szCs w:val="26"/>
        </w:rPr>
        <w:t>ный</w:t>
      </w:r>
      <w:proofErr w:type="gramEnd"/>
      <w:r w:rsidR="00942E62" w:rsidRPr="00942E62">
        <w:rPr>
          <w:sz w:val="26"/>
          <w:szCs w:val="26"/>
        </w:rPr>
        <w:t xml:space="preserve"> в санитарно-защитной зоне скважины кустовой площадки № 24 Усть-Балыкского месторождения нефти – 300 метров. </w:t>
      </w:r>
      <w:proofErr w:type="gramStart"/>
      <w:r w:rsidR="00942E62" w:rsidRPr="00942E62">
        <w:rPr>
          <w:sz w:val="26"/>
          <w:szCs w:val="26"/>
        </w:rPr>
        <w:t>Согласно СанПиН 2.2.1/2.1.1.1200-03 "Санитарно-защитные зоны и санитарная классификация предприятий, сооружений и иных объектов" установлены размеры санитарно-</w:t>
      </w:r>
      <w:r w:rsidR="00942E62" w:rsidRPr="00942E62">
        <w:rPr>
          <w:sz w:val="26"/>
          <w:szCs w:val="26"/>
        </w:rPr>
        <w:lastRenderedPageBreak/>
        <w:t>защитной зоны и режим территории, где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 территории садоводческих товариществ и коттеджной застройки, коллективных или индивидуальных дачных и садово-огородных участков и т.д.</w:t>
      </w:r>
      <w:proofErr w:type="gramEnd"/>
    </w:p>
    <w:p w:rsidR="00C30970" w:rsidRDefault="00C30970" w:rsidP="00942E6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96B11" w:rsidRPr="00AE541F" w:rsidRDefault="00D96B11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AE541F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E541F">
        <w:rPr>
          <w:bCs/>
          <w:sz w:val="26"/>
          <w:szCs w:val="26"/>
        </w:rPr>
        <w:t xml:space="preserve">   </w:t>
      </w:r>
      <w:r w:rsidRPr="00AE541F">
        <w:rPr>
          <w:bCs/>
          <w:sz w:val="26"/>
          <w:szCs w:val="26"/>
        </w:rPr>
        <w:tab/>
      </w:r>
      <w:r w:rsidR="00942E62">
        <w:rPr>
          <w:bCs/>
          <w:sz w:val="26"/>
          <w:szCs w:val="26"/>
        </w:rPr>
        <w:t>3</w:t>
      </w:r>
      <w:r w:rsidR="00DD0CBE" w:rsidRPr="00AE541F">
        <w:rPr>
          <w:bCs/>
          <w:sz w:val="26"/>
          <w:szCs w:val="26"/>
        </w:rPr>
        <w:t xml:space="preserve">. </w:t>
      </w:r>
      <w:r w:rsidR="00DD0CBE" w:rsidRPr="00AE541F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942E62" w:rsidRPr="009F53BD">
        <w:rPr>
          <w:color w:val="000000"/>
          <w:szCs w:val="26"/>
        </w:rPr>
        <w:t>86:08:0020902:2075</w:t>
      </w:r>
      <w:r w:rsidR="00FC69C2">
        <w:rPr>
          <w:b/>
          <w:szCs w:val="26"/>
        </w:rPr>
        <w:t xml:space="preserve">, </w:t>
      </w:r>
      <w:r w:rsidR="00942E62" w:rsidRPr="007B505C">
        <w:rPr>
          <w:szCs w:val="26"/>
        </w:rPr>
        <w:t>86:08:0020801:15670</w:t>
      </w:r>
      <w:r w:rsidR="00FC69C2">
        <w:rPr>
          <w:b/>
          <w:szCs w:val="26"/>
        </w:rPr>
        <w:t xml:space="preserve">, </w:t>
      </w:r>
      <w:r w:rsidR="00942E62" w:rsidRPr="007B505C">
        <w:rPr>
          <w:color w:val="000000"/>
          <w:szCs w:val="26"/>
        </w:rPr>
        <w:t>86:08:0020801:15696</w:t>
      </w:r>
      <w:r w:rsidR="00942E62">
        <w:rPr>
          <w:b/>
          <w:szCs w:val="26"/>
        </w:rPr>
        <w:t xml:space="preserve">, </w:t>
      </w:r>
      <w:r w:rsidR="00942E62" w:rsidRPr="007E1803">
        <w:rPr>
          <w:szCs w:val="26"/>
        </w:rPr>
        <w:t>86:08:0020801:15604</w:t>
      </w:r>
      <w:r w:rsidR="00942E62">
        <w:rPr>
          <w:szCs w:val="26"/>
        </w:rPr>
        <w:t>,</w:t>
      </w:r>
      <w:r w:rsidR="00942E62" w:rsidRPr="007E1803">
        <w:rPr>
          <w:b/>
          <w:szCs w:val="26"/>
        </w:rPr>
        <w:t xml:space="preserve"> </w:t>
      </w:r>
      <w:r w:rsidR="00942E62" w:rsidRPr="00AC3533">
        <w:rPr>
          <w:color w:val="000000"/>
          <w:szCs w:val="26"/>
        </w:rPr>
        <w:t>86:08:0020801:12780</w:t>
      </w:r>
      <w:r w:rsidR="00942E62">
        <w:rPr>
          <w:color w:val="000000"/>
          <w:szCs w:val="26"/>
        </w:rPr>
        <w:t xml:space="preserve">, </w:t>
      </w:r>
      <w:r w:rsidR="00942E62" w:rsidRPr="007E1803">
        <w:rPr>
          <w:szCs w:val="26"/>
        </w:rPr>
        <w:t>86:08:</w:t>
      </w:r>
      <w:r w:rsidR="00942E62">
        <w:rPr>
          <w:szCs w:val="26"/>
        </w:rPr>
        <w:t>0020902:4045</w:t>
      </w:r>
      <w:r w:rsidR="00942E62" w:rsidRPr="00AC3533">
        <w:rPr>
          <w:b/>
          <w:szCs w:val="26"/>
        </w:rPr>
        <w:t xml:space="preserve"> </w:t>
      </w:r>
      <w:r w:rsidR="00DD0CBE" w:rsidRPr="00AE541F">
        <w:rPr>
          <w:color w:val="000000"/>
          <w:sz w:val="26"/>
          <w:szCs w:val="26"/>
        </w:rPr>
        <w:t>с</w:t>
      </w:r>
      <w:r w:rsidR="00DD0CBE" w:rsidRPr="00AE541F">
        <w:rPr>
          <w:sz w:val="26"/>
          <w:szCs w:val="26"/>
        </w:rPr>
        <w:t xml:space="preserve"> параметрами разрешенного использования: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Размеры земельных участков – 0,04-0,15 га</w:t>
      </w:r>
    </w:p>
    <w:p w:rsidR="00DD0CBE" w:rsidRPr="00AE541F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садового дома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улиц – 5м;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проездов – 3м;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красных линий улиц и проездов – 5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1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садовых домов – до 5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некапитальных жилых строений – до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AE541F">
        <w:rPr>
          <w:sz w:val="26"/>
          <w:szCs w:val="26"/>
          <w:lang w:val="en-US"/>
        </w:rPr>
        <w:t>IV</w:t>
      </w:r>
      <w:r w:rsidRPr="00AE541F">
        <w:rPr>
          <w:sz w:val="26"/>
          <w:szCs w:val="26"/>
        </w:rPr>
        <w:t xml:space="preserve"> категории.</w:t>
      </w:r>
    </w:p>
    <w:p w:rsidR="00DD0CBE" w:rsidRPr="00AE541F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высота – до 1,8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использование сетчатого или решетчатого материала.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C30970" w:rsidRPr="00AE541F" w:rsidRDefault="00C30970" w:rsidP="00C30970">
      <w:pPr>
        <w:jc w:val="both"/>
        <w:rPr>
          <w:bCs/>
          <w:sz w:val="26"/>
          <w:szCs w:val="26"/>
        </w:rPr>
      </w:pPr>
    </w:p>
    <w:p w:rsidR="002C4537" w:rsidRPr="00AE541F" w:rsidRDefault="00F66731" w:rsidP="00C30970">
      <w:pPr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t xml:space="preserve">         </w:t>
      </w:r>
      <w:r w:rsidR="00544C68" w:rsidRPr="00AE541F">
        <w:rPr>
          <w:sz w:val="26"/>
          <w:szCs w:val="26"/>
        </w:rPr>
        <w:t xml:space="preserve">  </w:t>
      </w:r>
      <w:r w:rsidR="00BB4ABE">
        <w:rPr>
          <w:sz w:val="26"/>
          <w:szCs w:val="26"/>
        </w:rPr>
        <w:t>4</w:t>
      </w:r>
      <w:r w:rsidR="00DD5EBA" w:rsidRPr="00AE541F">
        <w:rPr>
          <w:sz w:val="26"/>
          <w:szCs w:val="26"/>
        </w:rPr>
        <w:t>.</w:t>
      </w:r>
      <w:r w:rsidR="00EF17C6" w:rsidRPr="00AE541F">
        <w:rPr>
          <w:sz w:val="26"/>
          <w:szCs w:val="26"/>
        </w:rPr>
        <w:t xml:space="preserve"> </w:t>
      </w:r>
      <w:r w:rsidR="0064682F" w:rsidRPr="00AE541F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742CA0" w:rsidRPr="00AE541F" w:rsidRDefault="00BB4ABE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BB05F0" w:rsidRDefault="00BB05F0">
      <w:pPr>
        <w:rPr>
          <w:color w:val="000000"/>
          <w:sz w:val="26"/>
          <w:szCs w:val="26"/>
        </w:rPr>
      </w:pPr>
    </w:p>
    <w:p w:rsidR="00524B92" w:rsidRDefault="00524B92">
      <w:pPr>
        <w:rPr>
          <w:color w:val="000000"/>
          <w:sz w:val="26"/>
          <w:szCs w:val="26"/>
        </w:rPr>
      </w:pPr>
    </w:p>
    <w:p w:rsidR="00524B92" w:rsidRDefault="00524B92">
      <w:pPr>
        <w:rPr>
          <w:color w:val="000000"/>
          <w:sz w:val="26"/>
          <w:szCs w:val="26"/>
        </w:rPr>
      </w:pPr>
      <w:bookmarkStart w:id="0" w:name="_GoBack"/>
      <w:bookmarkEnd w:id="0"/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24B9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5AAD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E541F"/>
    <w:rsid w:val="00AF6A4F"/>
    <w:rsid w:val="00B03058"/>
    <w:rsid w:val="00B2376B"/>
    <w:rsid w:val="00B344C8"/>
    <w:rsid w:val="00B43663"/>
    <w:rsid w:val="00B94567"/>
    <w:rsid w:val="00BA5077"/>
    <w:rsid w:val="00BB05F0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177</cp:revision>
  <cp:lastPrinted>2019-02-26T06:52:00Z</cp:lastPrinted>
  <dcterms:created xsi:type="dcterms:W3CDTF">2018-05-29T09:19:00Z</dcterms:created>
  <dcterms:modified xsi:type="dcterms:W3CDTF">2021-06-30T09:30:00Z</dcterms:modified>
</cp:coreProperties>
</file>