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5702" w:rsidRPr="00BE2767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  <w:r w:rsidRPr="00BE2767">
        <w:rPr>
          <w:spacing w:val="2"/>
          <w:sz w:val="26"/>
          <w:szCs w:val="26"/>
        </w:rPr>
        <w:t>Заключение</w:t>
      </w:r>
    </w:p>
    <w:p w:rsidR="00BA4393" w:rsidRPr="00BE2767" w:rsidRDefault="00485702" w:rsidP="00557862">
      <w:pPr>
        <w:shd w:val="clear" w:color="auto" w:fill="FFFFFF"/>
        <w:spacing w:line="315" w:lineRule="atLeast"/>
        <w:jc w:val="center"/>
        <w:textAlignment w:val="baseline"/>
        <w:rPr>
          <w:color w:val="000000" w:themeColor="text1"/>
          <w:spacing w:val="2"/>
          <w:sz w:val="26"/>
          <w:szCs w:val="26"/>
        </w:rPr>
      </w:pPr>
      <w:r w:rsidRPr="00BE2767">
        <w:rPr>
          <w:spacing w:val="2"/>
          <w:sz w:val="26"/>
          <w:szCs w:val="26"/>
        </w:rPr>
        <w:t xml:space="preserve">о результатах публичных </w:t>
      </w:r>
      <w:r w:rsidRPr="00BE2767">
        <w:rPr>
          <w:color w:val="000000" w:themeColor="text1"/>
          <w:spacing w:val="2"/>
          <w:sz w:val="26"/>
          <w:szCs w:val="26"/>
        </w:rPr>
        <w:t xml:space="preserve">слушаний </w:t>
      </w:r>
      <w:r w:rsidR="00646274" w:rsidRPr="00BE2767">
        <w:rPr>
          <w:color w:val="000000" w:themeColor="text1"/>
          <w:spacing w:val="2"/>
          <w:sz w:val="26"/>
          <w:szCs w:val="26"/>
        </w:rPr>
        <w:t xml:space="preserve">№ </w:t>
      </w:r>
      <w:r w:rsidR="00001B09">
        <w:rPr>
          <w:color w:val="000000" w:themeColor="text1"/>
          <w:spacing w:val="2"/>
          <w:sz w:val="26"/>
          <w:szCs w:val="26"/>
        </w:rPr>
        <w:t>6</w:t>
      </w:r>
      <w:r w:rsidR="002D06DD">
        <w:rPr>
          <w:color w:val="000000" w:themeColor="text1"/>
          <w:spacing w:val="2"/>
          <w:sz w:val="26"/>
          <w:szCs w:val="26"/>
        </w:rPr>
        <w:t>1</w:t>
      </w:r>
      <w:r w:rsidR="005343DF" w:rsidRPr="00BE2767">
        <w:rPr>
          <w:color w:val="FF0000"/>
          <w:spacing w:val="2"/>
          <w:sz w:val="26"/>
          <w:szCs w:val="26"/>
        </w:rPr>
        <w:t xml:space="preserve"> </w:t>
      </w:r>
      <w:r w:rsidR="005343DF" w:rsidRPr="00BE2767">
        <w:rPr>
          <w:color w:val="000000" w:themeColor="text1"/>
          <w:spacing w:val="2"/>
          <w:sz w:val="26"/>
          <w:szCs w:val="26"/>
        </w:rPr>
        <w:t>от</w:t>
      </w:r>
      <w:r w:rsidR="00C3400D" w:rsidRPr="00BE2767">
        <w:rPr>
          <w:color w:val="000000" w:themeColor="text1"/>
          <w:spacing w:val="2"/>
          <w:sz w:val="26"/>
          <w:szCs w:val="26"/>
        </w:rPr>
        <w:t xml:space="preserve"> </w:t>
      </w:r>
      <w:r w:rsidR="00001B09">
        <w:rPr>
          <w:color w:val="000000" w:themeColor="text1"/>
          <w:spacing w:val="2"/>
          <w:sz w:val="26"/>
          <w:szCs w:val="26"/>
        </w:rPr>
        <w:t>08.08</w:t>
      </w:r>
      <w:r w:rsidR="00D57B05">
        <w:rPr>
          <w:color w:val="000000" w:themeColor="text1"/>
          <w:spacing w:val="2"/>
          <w:sz w:val="26"/>
          <w:szCs w:val="26"/>
        </w:rPr>
        <w:t>.2022</w:t>
      </w:r>
      <w:r w:rsidR="00557862" w:rsidRPr="00BE2767">
        <w:rPr>
          <w:color w:val="000000" w:themeColor="text1"/>
          <w:spacing w:val="2"/>
          <w:sz w:val="26"/>
          <w:szCs w:val="26"/>
        </w:rPr>
        <w:t xml:space="preserve"> г.</w:t>
      </w:r>
    </w:p>
    <w:p w:rsidR="00557862" w:rsidRPr="00BE2767" w:rsidRDefault="00557862" w:rsidP="00557862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</w:p>
    <w:p w:rsidR="00D7369B" w:rsidRPr="00001B09" w:rsidRDefault="00D7369B" w:rsidP="00D7369B">
      <w:pPr>
        <w:ind w:firstLine="709"/>
        <w:jc w:val="both"/>
        <w:rPr>
          <w:sz w:val="26"/>
          <w:szCs w:val="26"/>
        </w:rPr>
      </w:pPr>
      <w:r w:rsidRPr="00D7369B">
        <w:rPr>
          <w:sz w:val="26"/>
          <w:szCs w:val="26"/>
          <w:u w:val="single"/>
        </w:rPr>
        <w:t>По проекту планировки территории для размещения объекта</w:t>
      </w:r>
      <w:r w:rsidRPr="00D7369B">
        <w:rPr>
          <w:sz w:val="26"/>
          <w:szCs w:val="26"/>
        </w:rPr>
        <w:t>: «</w:t>
      </w:r>
      <w:r w:rsidR="002D06DD">
        <w:rPr>
          <w:color w:val="000000"/>
          <w:sz w:val="26"/>
          <w:szCs w:val="26"/>
          <w:lang w:eastAsia="en-US"/>
        </w:rPr>
        <w:t xml:space="preserve">Линейные коммуникации для кустовой площадки № 413 </w:t>
      </w:r>
      <w:proofErr w:type="spellStart"/>
      <w:r w:rsidR="002D06DD">
        <w:rPr>
          <w:color w:val="000000"/>
          <w:sz w:val="26"/>
          <w:szCs w:val="26"/>
          <w:lang w:eastAsia="en-US"/>
        </w:rPr>
        <w:t>Малобалыкского</w:t>
      </w:r>
      <w:proofErr w:type="spellEnd"/>
      <w:r w:rsidR="002D06DD">
        <w:rPr>
          <w:color w:val="000000"/>
          <w:sz w:val="26"/>
          <w:szCs w:val="26"/>
          <w:lang w:eastAsia="en-US"/>
        </w:rPr>
        <w:t xml:space="preserve"> месторождения</w:t>
      </w:r>
      <w:r w:rsidRPr="00D7369B">
        <w:rPr>
          <w:sz w:val="26"/>
          <w:szCs w:val="26"/>
        </w:rPr>
        <w:t>»</w:t>
      </w:r>
    </w:p>
    <w:p w:rsidR="00485702" w:rsidRPr="00BE2767" w:rsidRDefault="00485702" w:rsidP="001A46C3">
      <w:pPr>
        <w:ind w:firstLine="709"/>
        <w:jc w:val="both"/>
        <w:rPr>
          <w:sz w:val="26"/>
          <w:szCs w:val="26"/>
          <w:u w:val="single"/>
        </w:rPr>
      </w:pPr>
      <w:r w:rsidRPr="00BE2767">
        <w:rPr>
          <w:sz w:val="26"/>
          <w:szCs w:val="26"/>
          <w:u w:val="single"/>
        </w:rPr>
        <w:t>Общие сведения о проекте, представленном на публичные слушания:</w:t>
      </w:r>
    </w:p>
    <w:p w:rsidR="003A48F9" w:rsidRPr="00BE2767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BE2767">
        <w:rPr>
          <w:sz w:val="26"/>
          <w:szCs w:val="26"/>
          <w:u w:val="single"/>
        </w:rPr>
        <w:t>территория разработки:</w:t>
      </w:r>
      <w:r w:rsidRPr="00BE2767">
        <w:rPr>
          <w:sz w:val="26"/>
          <w:szCs w:val="26"/>
        </w:rPr>
        <w:t xml:space="preserve">  межселенная территория Нефтеюганского района. </w:t>
      </w:r>
    </w:p>
    <w:p w:rsidR="00557862" w:rsidRPr="00BE2767" w:rsidRDefault="003A48F9" w:rsidP="00B73149">
      <w:pPr>
        <w:shd w:val="clear" w:color="auto" w:fill="FFFFFF"/>
        <w:spacing w:line="315" w:lineRule="atLeast"/>
        <w:jc w:val="both"/>
        <w:textAlignment w:val="baseline"/>
        <w:rPr>
          <w:color w:val="000000" w:themeColor="text1"/>
          <w:sz w:val="26"/>
          <w:szCs w:val="26"/>
        </w:rPr>
      </w:pPr>
      <w:r w:rsidRPr="00BE2767">
        <w:rPr>
          <w:sz w:val="26"/>
          <w:szCs w:val="26"/>
          <w:u w:val="single"/>
        </w:rPr>
        <w:t>сроки разработки:</w:t>
      </w:r>
      <w:r w:rsidRPr="00BE2767">
        <w:rPr>
          <w:sz w:val="26"/>
          <w:szCs w:val="26"/>
        </w:rPr>
        <w:t xml:space="preserve"> </w:t>
      </w:r>
      <w:r w:rsidR="007A4CD3">
        <w:rPr>
          <w:sz w:val="26"/>
          <w:szCs w:val="26"/>
        </w:rPr>
        <w:t xml:space="preserve">с </w:t>
      </w:r>
      <w:r w:rsidR="00CF3B28">
        <w:rPr>
          <w:sz w:val="26"/>
          <w:szCs w:val="26"/>
        </w:rPr>
        <w:t>13.04.2022</w:t>
      </w:r>
      <w:r w:rsidR="00001B09" w:rsidRPr="00001B09">
        <w:rPr>
          <w:sz w:val="26"/>
          <w:szCs w:val="26"/>
        </w:rPr>
        <w:t xml:space="preserve"> по 10.07.2022</w:t>
      </w:r>
      <w:r w:rsidR="00557862" w:rsidRPr="00BE2767">
        <w:rPr>
          <w:color w:val="000000" w:themeColor="text1"/>
          <w:sz w:val="26"/>
          <w:szCs w:val="26"/>
        </w:rPr>
        <w:t>.</w:t>
      </w:r>
    </w:p>
    <w:p w:rsidR="000E1FEA" w:rsidRPr="00BE2767" w:rsidRDefault="00C24355" w:rsidP="00C24355">
      <w:pPr>
        <w:shd w:val="clear" w:color="auto" w:fill="FFFFFF"/>
        <w:spacing w:line="264" w:lineRule="auto"/>
        <w:jc w:val="both"/>
        <w:textAlignment w:val="baseline"/>
        <w:rPr>
          <w:sz w:val="26"/>
          <w:szCs w:val="26"/>
        </w:rPr>
      </w:pPr>
      <w:r w:rsidRPr="00BE2767">
        <w:rPr>
          <w:sz w:val="26"/>
          <w:szCs w:val="26"/>
          <w:u w:val="single"/>
        </w:rPr>
        <w:t>организация – заказчик:</w:t>
      </w:r>
      <w:r w:rsidRPr="00BE2767">
        <w:rPr>
          <w:sz w:val="26"/>
          <w:szCs w:val="26"/>
        </w:rPr>
        <w:t xml:space="preserve"> </w:t>
      </w:r>
      <w:r w:rsidR="00D7369B" w:rsidRPr="00D7369B">
        <w:rPr>
          <w:sz w:val="26"/>
          <w:szCs w:val="26"/>
        </w:rPr>
        <w:t>Публичное акционерное общество «Нефтяная компания «Роснефть», 115035, г. Москва, Софийская набережная, 26/1.</w:t>
      </w:r>
    </w:p>
    <w:p w:rsidR="00D7369B" w:rsidRDefault="00C24355" w:rsidP="001720D3">
      <w:pPr>
        <w:shd w:val="clear" w:color="auto" w:fill="FFFFFF"/>
        <w:spacing w:line="264" w:lineRule="auto"/>
        <w:jc w:val="both"/>
        <w:textAlignment w:val="baseline"/>
        <w:rPr>
          <w:sz w:val="26"/>
          <w:szCs w:val="26"/>
        </w:rPr>
      </w:pPr>
      <w:r w:rsidRPr="00BE2767">
        <w:rPr>
          <w:sz w:val="26"/>
          <w:szCs w:val="26"/>
          <w:u w:val="single"/>
        </w:rPr>
        <w:t>организация – разработчик:</w:t>
      </w:r>
      <w:r w:rsidRPr="00BE2767">
        <w:rPr>
          <w:sz w:val="26"/>
          <w:szCs w:val="26"/>
        </w:rPr>
        <w:t xml:space="preserve"> </w:t>
      </w:r>
      <w:r w:rsidR="00D7369B" w:rsidRPr="00D7369B">
        <w:rPr>
          <w:sz w:val="26"/>
          <w:szCs w:val="26"/>
        </w:rPr>
        <w:t>Общество с ограниченной ответственностью «РН-</w:t>
      </w:r>
      <w:proofErr w:type="spellStart"/>
      <w:r w:rsidR="00D7369B" w:rsidRPr="00D7369B">
        <w:rPr>
          <w:sz w:val="26"/>
          <w:szCs w:val="26"/>
        </w:rPr>
        <w:t>БашНИПИнефть</w:t>
      </w:r>
      <w:proofErr w:type="spellEnd"/>
      <w:r w:rsidR="00D7369B" w:rsidRPr="00D7369B">
        <w:rPr>
          <w:sz w:val="26"/>
          <w:szCs w:val="26"/>
        </w:rPr>
        <w:t>», 450006, Республика Башкортостан, г. Уфа, ул. Ленина, 86/1, т.8(3472) 62–43–40, E-</w:t>
      </w:r>
      <w:proofErr w:type="spellStart"/>
      <w:r w:rsidR="00D7369B" w:rsidRPr="00D7369B">
        <w:rPr>
          <w:sz w:val="26"/>
          <w:szCs w:val="26"/>
        </w:rPr>
        <w:t>mail</w:t>
      </w:r>
      <w:proofErr w:type="spellEnd"/>
      <w:r w:rsidR="00D7369B" w:rsidRPr="00D7369B">
        <w:rPr>
          <w:sz w:val="26"/>
          <w:szCs w:val="26"/>
        </w:rPr>
        <w:t xml:space="preserve">: </w:t>
      </w:r>
      <w:hyperlink r:id="rId4" w:history="1">
        <w:r w:rsidR="00D7369B" w:rsidRPr="00D7369B">
          <w:rPr>
            <w:rStyle w:val="a3"/>
            <w:color w:val="auto"/>
            <w:sz w:val="26"/>
            <w:szCs w:val="26"/>
            <w:u w:val="none"/>
            <w:lang w:val="en-US"/>
          </w:rPr>
          <w:t>mail</w:t>
        </w:r>
        <w:r w:rsidR="00D7369B" w:rsidRPr="00D7369B">
          <w:rPr>
            <w:rStyle w:val="a3"/>
            <w:color w:val="auto"/>
            <w:sz w:val="26"/>
            <w:szCs w:val="26"/>
            <w:u w:val="none"/>
          </w:rPr>
          <w:t>@</w:t>
        </w:r>
        <w:proofErr w:type="spellStart"/>
        <w:r w:rsidR="00D7369B" w:rsidRPr="00D7369B">
          <w:rPr>
            <w:rStyle w:val="a3"/>
            <w:color w:val="auto"/>
            <w:sz w:val="26"/>
            <w:szCs w:val="26"/>
            <w:u w:val="none"/>
            <w:lang w:val="en-US"/>
          </w:rPr>
          <w:t>bnipi</w:t>
        </w:r>
        <w:proofErr w:type="spellEnd"/>
        <w:r w:rsidR="00D7369B" w:rsidRPr="00D7369B">
          <w:rPr>
            <w:rStyle w:val="a3"/>
            <w:color w:val="auto"/>
            <w:sz w:val="26"/>
            <w:szCs w:val="26"/>
            <w:u w:val="none"/>
          </w:rPr>
          <w:t>.</w:t>
        </w:r>
        <w:proofErr w:type="spellStart"/>
        <w:r w:rsidR="00D7369B" w:rsidRPr="00D7369B">
          <w:rPr>
            <w:rStyle w:val="a3"/>
            <w:color w:val="auto"/>
            <w:sz w:val="26"/>
            <w:szCs w:val="26"/>
            <w:u w:val="none"/>
            <w:lang w:val="en-US"/>
          </w:rPr>
          <w:t>rosneft</w:t>
        </w:r>
        <w:proofErr w:type="spellEnd"/>
        <w:r w:rsidR="00D7369B" w:rsidRPr="00D7369B">
          <w:rPr>
            <w:rStyle w:val="a3"/>
            <w:color w:val="auto"/>
            <w:sz w:val="26"/>
            <w:szCs w:val="26"/>
            <w:u w:val="none"/>
          </w:rPr>
          <w:t>.</w:t>
        </w:r>
        <w:proofErr w:type="spellStart"/>
        <w:r w:rsidR="00D7369B" w:rsidRPr="00D7369B">
          <w:rPr>
            <w:rStyle w:val="a3"/>
            <w:color w:val="auto"/>
            <w:sz w:val="26"/>
            <w:szCs w:val="26"/>
            <w:u w:val="none"/>
            <w:lang w:val="en-US"/>
          </w:rPr>
          <w:t>ru</w:t>
        </w:r>
        <w:proofErr w:type="spellEnd"/>
      </w:hyperlink>
      <w:r w:rsidR="00D7369B" w:rsidRPr="00D7369B">
        <w:rPr>
          <w:sz w:val="26"/>
          <w:szCs w:val="26"/>
        </w:rPr>
        <w:t>.</w:t>
      </w:r>
    </w:p>
    <w:p w:rsidR="00B73149" w:rsidRPr="00BE2767" w:rsidRDefault="00C21729" w:rsidP="001720D3">
      <w:pPr>
        <w:shd w:val="clear" w:color="auto" w:fill="FFFFFF"/>
        <w:spacing w:line="264" w:lineRule="auto"/>
        <w:jc w:val="both"/>
        <w:textAlignment w:val="baseline"/>
        <w:rPr>
          <w:sz w:val="26"/>
          <w:szCs w:val="26"/>
        </w:rPr>
      </w:pPr>
      <w:r w:rsidRPr="00BE2767">
        <w:rPr>
          <w:sz w:val="26"/>
          <w:szCs w:val="26"/>
          <w:u w:val="single"/>
        </w:rPr>
        <w:t>Сроки проведения публичных слушаний:</w:t>
      </w:r>
      <w:r w:rsidRPr="00BE2767">
        <w:rPr>
          <w:sz w:val="26"/>
          <w:szCs w:val="26"/>
        </w:rPr>
        <w:t xml:space="preserve"> </w:t>
      </w:r>
      <w:r w:rsidR="00C24355" w:rsidRPr="00BE2767">
        <w:rPr>
          <w:sz w:val="26"/>
          <w:szCs w:val="26"/>
        </w:rPr>
        <w:t xml:space="preserve">с </w:t>
      </w:r>
      <w:r w:rsidR="00001B09" w:rsidRPr="00001B09">
        <w:rPr>
          <w:sz w:val="26"/>
          <w:szCs w:val="26"/>
        </w:rPr>
        <w:t>14.07.2022 по 08.08.2022</w:t>
      </w:r>
      <w:r w:rsidR="001720D3" w:rsidRPr="001720D3">
        <w:rPr>
          <w:sz w:val="26"/>
          <w:szCs w:val="26"/>
        </w:rPr>
        <w:t>.</w:t>
      </w:r>
    </w:p>
    <w:p w:rsidR="00485702" w:rsidRPr="00BE2767" w:rsidRDefault="00DF0851" w:rsidP="00B73149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6"/>
          <w:szCs w:val="26"/>
        </w:rPr>
      </w:pPr>
      <w:r w:rsidRPr="00BE2767">
        <w:rPr>
          <w:sz w:val="26"/>
          <w:szCs w:val="26"/>
          <w:u w:val="single"/>
        </w:rPr>
        <w:t xml:space="preserve">Формы оповещения </w:t>
      </w:r>
      <w:r w:rsidR="00485702" w:rsidRPr="00BE2767">
        <w:rPr>
          <w:sz w:val="26"/>
          <w:szCs w:val="26"/>
          <w:u w:val="single"/>
        </w:rPr>
        <w:t>о проведении публичных слушаний</w:t>
      </w:r>
      <w:r w:rsidR="00C21729" w:rsidRPr="00BE2767">
        <w:rPr>
          <w:sz w:val="26"/>
          <w:szCs w:val="26"/>
          <w:u w:val="single"/>
        </w:rPr>
        <w:t>:</w:t>
      </w:r>
      <w:r w:rsidR="00C21729" w:rsidRPr="00BE2767">
        <w:rPr>
          <w:sz w:val="26"/>
          <w:szCs w:val="26"/>
        </w:rPr>
        <w:t xml:space="preserve"> </w:t>
      </w:r>
      <w:r w:rsidR="00C21729" w:rsidRPr="00BE2767">
        <w:rPr>
          <w:spacing w:val="2"/>
          <w:sz w:val="26"/>
          <w:szCs w:val="26"/>
        </w:rPr>
        <w:t xml:space="preserve">оповещение о проведении публичных </w:t>
      </w:r>
      <w:r w:rsidR="00C21729" w:rsidRPr="00DD77EC">
        <w:rPr>
          <w:spacing w:val="2"/>
          <w:sz w:val="26"/>
          <w:szCs w:val="26"/>
        </w:rPr>
        <w:t xml:space="preserve">слушаний </w:t>
      </w:r>
      <w:r w:rsidR="000F7695" w:rsidRPr="00DD77EC">
        <w:rPr>
          <w:spacing w:val="2"/>
          <w:sz w:val="26"/>
          <w:szCs w:val="26"/>
        </w:rPr>
        <w:t xml:space="preserve">опубликовано </w:t>
      </w:r>
      <w:r w:rsidR="00BD0AEF" w:rsidRPr="00DD77EC">
        <w:rPr>
          <w:spacing w:val="2"/>
          <w:sz w:val="26"/>
          <w:szCs w:val="26"/>
        </w:rPr>
        <w:t xml:space="preserve">в газете «Югорское </w:t>
      </w:r>
      <w:proofErr w:type="gramStart"/>
      <w:r w:rsidR="00BD0AEF" w:rsidRPr="00DD77EC">
        <w:rPr>
          <w:spacing w:val="2"/>
          <w:sz w:val="26"/>
          <w:szCs w:val="26"/>
        </w:rPr>
        <w:t>обозрение»</w:t>
      </w:r>
      <w:r w:rsidR="00BD0AEF" w:rsidRPr="00DD77EC">
        <w:rPr>
          <w:spacing w:val="2"/>
          <w:sz w:val="26"/>
          <w:szCs w:val="26"/>
        </w:rPr>
        <w:br/>
      </w:r>
      <w:r w:rsidR="00454F67" w:rsidRPr="00001B09">
        <w:rPr>
          <w:spacing w:val="2"/>
          <w:sz w:val="26"/>
          <w:szCs w:val="26"/>
        </w:rPr>
        <w:t>от</w:t>
      </w:r>
      <w:proofErr w:type="gramEnd"/>
      <w:r w:rsidR="00454F67" w:rsidRPr="00001B09">
        <w:rPr>
          <w:spacing w:val="2"/>
          <w:sz w:val="26"/>
          <w:szCs w:val="26"/>
        </w:rPr>
        <w:t xml:space="preserve"> </w:t>
      </w:r>
      <w:r w:rsidR="00001B09" w:rsidRPr="00001B09">
        <w:rPr>
          <w:spacing w:val="2"/>
          <w:sz w:val="26"/>
          <w:szCs w:val="26"/>
        </w:rPr>
        <w:t>14.07.2022 № 28 (1282)</w:t>
      </w:r>
      <w:r w:rsidR="009C1791" w:rsidRPr="00DD77EC">
        <w:rPr>
          <w:color w:val="000000" w:themeColor="text1"/>
          <w:sz w:val="26"/>
          <w:szCs w:val="26"/>
        </w:rPr>
        <w:t xml:space="preserve"> </w:t>
      </w:r>
      <w:r w:rsidR="00040F08" w:rsidRPr="00DD77EC">
        <w:rPr>
          <w:color w:val="000000" w:themeColor="text1"/>
          <w:spacing w:val="2"/>
          <w:sz w:val="26"/>
          <w:szCs w:val="26"/>
        </w:rPr>
        <w:t xml:space="preserve">и </w:t>
      </w:r>
      <w:r w:rsidR="000F7695" w:rsidRPr="00DD77EC">
        <w:rPr>
          <w:spacing w:val="2"/>
          <w:sz w:val="26"/>
          <w:szCs w:val="26"/>
        </w:rPr>
        <w:t xml:space="preserve">размещено </w:t>
      </w:r>
      <w:r w:rsidR="00040F08" w:rsidRPr="00DD77EC">
        <w:rPr>
          <w:spacing w:val="2"/>
          <w:sz w:val="26"/>
          <w:szCs w:val="26"/>
        </w:rPr>
        <w:t xml:space="preserve">на официальном сайте </w:t>
      </w:r>
      <w:r w:rsidR="00360DAA" w:rsidRPr="00DD77EC">
        <w:rPr>
          <w:spacing w:val="2"/>
          <w:sz w:val="26"/>
          <w:szCs w:val="26"/>
        </w:rPr>
        <w:t>органов местного самоуправления Нефтеюганского района</w:t>
      </w:r>
      <w:r w:rsidR="000F7695" w:rsidRPr="00DD77EC">
        <w:rPr>
          <w:spacing w:val="2"/>
          <w:sz w:val="26"/>
          <w:szCs w:val="26"/>
        </w:rPr>
        <w:t xml:space="preserve"> в сети Интернет в рубрике «Градостроительство»</w:t>
      </w:r>
      <w:r w:rsidR="00DF4743" w:rsidRPr="00DD77EC">
        <w:rPr>
          <w:spacing w:val="2"/>
          <w:sz w:val="26"/>
          <w:szCs w:val="26"/>
        </w:rPr>
        <w:t xml:space="preserve">, </w:t>
      </w:r>
      <w:r w:rsidR="000F7695" w:rsidRPr="00DD77EC">
        <w:rPr>
          <w:spacing w:val="2"/>
          <w:sz w:val="26"/>
          <w:szCs w:val="26"/>
        </w:rPr>
        <w:t>подрубрике «Информация»,</w:t>
      </w:r>
      <w:r w:rsidR="000F7695" w:rsidRPr="00BE2767">
        <w:rPr>
          <w:spacing w:val="2"/>
          <w:sz w:val="26"/>
          <w:szCs w:val="26"/>
        </w:rPr>
        <w:t xml:space="preserve"> и по адресу: Тюменская область, </w:t>
      </w:r>
      <w:proofErr w:type="spellStart"/>
      <w:r w:rsidR="000F7695" w:rsidRPr="00BE2767">
        <w:rPr>
          <w:spacing w:val="2"/>
          <w:sz w:val="26"/>
          <w:szCs w:val="26"/>
        </w:rPr>
        <w:t>г.Нефтеюганск</w:t>
      </w:r>
      <w:proofErr w:type="spellEnd"/>
      <w:r w:rsidR="000F7695" w:rsidRPr="00BE2767">
        <w:rPr>
          <w:spacing w:val="2"/>
          <w:sz w:val="26"/>
          <w:szCs w:val="26"/>
        </w:rPr>
        <w:t xml:space="preserve">, </w:t>
      </w:r>
      <w:proofErr w:type="spellStart"/>
      <w:r w:rsidR="000F7695" w:rsidRPr="00BE2767">
        <w:rPr>
          <w:spacing w:val="2"/>
          <w:sz w:val="26"/>
          <w:szCs w:val="26"/>
        </w:rPr>
        <w:t>мкр</w:t>
      </w:r>
      <w:proofErr w:type="spellEnd"/>
      <w:r w:rsidR="000F7695" w:rsidRPr="00BE2767">
        <w:rPr>
          <w:spacing w:val="2"/>
          <w:sz w:val="26"/>
          <w:szCs w:val="26"/>
        </w:rPr>
        <w:t xml:space="preserve"> 3, д.21, холл 4 этаж.</w:t>
      </w:r>
    </w:p>
    <w:p w:rsidR="00485702" w:rsidRPr="00BE2767" w:rsidRDefault="00485702" w:rsidP="004A1EB6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BE2767">
        <w:rPr>
          <w:sz w:val="26"/>
          <w:szCs w:val="26"/>
          <w:u w:val="single"/>
        </w:rPr>
        <w:t>Сведения о количестве участников публичных слушаний, которые принял</w:t>
      </w:r>
      <w:r w:rsidR="003724D5" w:rsidRPr="00BE2767">
        <w:rPr>
          <w:sz w:val="26"/>
          <w:szCs w:val="26"/>
          <w:u w:val="single"/>
        </w:rPr>
        <w:t>и участие в публичных слушаниях:</w:t>
      </w:r>
      <w:r w:rsidR="00DF0851" w:rsidRPr="00BE2767">
        <w:rPr>
          <w:sz w:val="26"/>
          <w:szCs w:val="26"/>
        </w:rPr>
        <w:t xml:space="preserve"> </w:t>
      </w:r>
      <w:r w:rsidR="00D7369B">
        <w:rPr>
          <w:sz w:val="26"/>
          <w:szCs w:val="26"/>
        </w:rPr>
        <w:t>3</w:t>
      </w:r>
      <w:r w:rsidR="00981E67" w:rsidRPr="00BE2767">
        <w:rPr>
          <w:sz w:val="26"/>
          <w:szCs w:val="26"/>
        </w:rPr>
        <w:t xml:space="preserve"> </w:t>
      </w:r>
      <w:r w:rsidR="00D05D87" w:rsidRPr="00BE2767">
        <w:rPr>
          <w:color w:val="000000" w:themeColor="text1"/>
          <w:sz w:val="26"/>
          <w:szCs w:val="26"/>
        </w:rPr>
        <w:t xml:space="preserve"> </w:t>
      </w:r>
      <w:r w:rsidR="003724D5" w:rsidRPr="00BE2767">
        <w:rPr>
          <w:color w:val="000000" w:themeColor="text1"/>
          <w:sz w:val="26"/>
          <w:szCs w:val="26"/>
        </w:rPr>
        <w:t>человек.</w:t>
      </w:r>
    </w:p>
    <w:p w:rsidR="00D467D2" w:rsidRPr="00BE2767" w:rsidRDefault="00485702" w:rsidP="00D467D2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BE2767">
        <w:rPr>
          <w:sz w:val="26"/>
          <w:szCs w:val="26"/>
          <w:u w:val="single"/>
        </w:rPr>
        <w:t>Сведения о проведении экспозиции по материалам</w:t>
      </w:r>
      <w:r w:rsidR="00694016" w:rsidRPr="00BE2767">
        <w:rPr>
          <w:sz w:val="26"/>
          <w:szCs w:val="26"/>
          <w:u w:val="single"/>
        </w:rPr>
        <w:t>:</w:t>
      </w:r>
      <w:r w:rsidR="00694016" w:rsidRPr="00BE2767">
        <w:rPr>
          <w:sz w:val="26"/>
          <w:szCs w:val="26"/>
        </w:rPr>
        <w:t xml:space="preserve"> </w:t>
      </w:r>
    </w:p>
    <w:p w:rsidR="00D467D2" w:rsidRPr="00BE2767" w:rsidRDefault="0011154E" w:rsidP="00D467D2">
      <w:pPr>
        <w:shd w:val="clear" w:color="auto" w:fill="FFFFFF"/>
        <w:ind w:firstLine="708"/>
        <w:jc w:val="both"/>
        <w:textAlignment w:val="baseline"/>
        <w:rPr>
          <w:spacing w:val="2"/>
          <w:sz w:val="26"/>
          <w:szCs w:val="26"/>
        </w:rPr>
      </w:pPr>
      <w:r w:rsidRPr="00BE2767">
        <w:rPr>
          <w:spacing w:val="2"/>
          <w:sz w:val="26"/>
          <w:szCs w:val="26"/>
        </w:rPr>
        <w:t>Экспозиция проводит</w:t>
      </w:r>
      <w:r w:rsidR="00D467D2" w:rsidRPr="00BE2767">
        <w:rPr>
          <w:spacing w:val="2"/>
          <w:sz w:val="26"/>
          <w:szCs w:val="26"/>
        </w:rPr>
        <w:t xml:space="preserve">ся по адресу: Тюменская область, </w:t>
      </w:r>
      <w:proofErr w:type="spellStart"/>
      <w:r w:rsidR="00D467D2" w:rsidRPr="00BE2767">
        <w:rPr>
          <w:spacing w:val="2"/>
          <w:sz w:val="26"/>
          <w:szCs w:val="26"/>
        </w:rPr>
        <w:t>г.Нефтеюганск</w:t>
      </w:r>
      <w:proofErr w:type="spellEnd"/>
      <w:r w:rsidR="00D467D2" w:rsidRPr="00BE2767">
        <w:rPr>
          <w:spacing w:val="2"/>
          <w:sz w:val="26"/>
          <w:szCs w:val="26"/>
        </w:rPr>
        <w:t xml:space="preserve">, </w:t>
      </w:r>
      <w:proofErr w:type="spellStart"/>
      <w:r w:rsidR="00D467D2" w:rsidRPr="00BE2767">
        <w:rPr>
          <w:spacing w:val="2"/>
          <w:sz w:val="26"/>
          <w:szCs w:val="26"/>
        </w:rPr>
        <w:t>мкр</w:t>
      </w:r>
      <w:proofErr w:type="spellEnd"/>
      <w:r w:rsidR="00D467D2" w:rsidRPr="00BE2767">
        <w:rPr>
          <w:spacing w:val="2"/>
          <w:sz w:val="26"/>
          <w:szCs w:val="26"/>
        </w:rPr>
        <w:t xml:space="preserve"> 3, д.21, холл 4 этаж. </w:t>
      </w:r>
    </w:p>
    <w:p w:rsidR="00D57B05" w:rsidRDefault="00D467D2" w:rsidP="00924085">
      <w:pPr>
        <w:pStyle w:val="2"/>
        <w:contextualSpacing/>
        <w:rPr>
          <w:iCs/>
          <w:sz w:val="26"/>
          <w:szCs w:val="26"/>
        </w:rPr>
      </w:pPr>
      <w:r w:rsidRPr="00A34FC2">
        <w:rPr>
          <w:sz w:val="26"/>
          <w:szCs w:val="26"/>
        </w:rPr>
        <w:t xml:space="preserve">Перечень информационных материалов: </w:t>
      </w:r>
      <w:r w:rsidR="00C24355" w:rsidRPr="00A34FC2">
        <w:rPr>
          <w:sz w:val="26"/>
          <w:szCs w:val="26"/>
        </w:rPr>
        <w:t>Утверждаемая часть проекта планировки территории</w:t>
      </w:r>
      <w:r w:rsidR="00C24355" w:rsidRPr="00A34FC2">
        <w:rPr>
          <w:b/>
          <w:sz w:val="26"/>
          <w:szCs w:val="26"/>
        </w:rPr>
        <w:t xml:space="preserve"> </w:t>
      </w:r>
      <w:r w:rsidR="00C24355" w:rsidRPr="00A34FC2">
        <w:rPr>
          <w:sz w:val="26"/>
          <w:szCs w:val="26"/>
        </w:rPr>
        <w:t>(</w:t>
      </w:r>
      <w:r w:rsidR="00D7369B" w:rsidRPr="00D7369B">
        <w:rPr>
          <w:iCs/>
          <w:sz w:val="26"/>
          <w:szCs w:val="26"/>
        </w:rPr>
        <w:t>Чертеж красных линий</w:t>
      </w:r>
      <w:r w:rsidR="001720D3">
        <w:rPr>
          <w:iCs/>
          <w:sz w:val="26"/>
          <w:szCs w:val="26"/>
        </w:rPr>
        <w:t>,</w:t>
      </w:r>
      <w:r w:rsidR="00D7369B">
        <w:rPr>
          <w:iCs/>
          <w:sz w:val="26"/>
          <w:szCs w:val="26"/>
        </w:rPr>
        <w:t xml:space="preserve"> </w:t>
      </w:r>
      <w:r w:rsidR="00D7369B" w:rsidRPr="00D7369B">
        <w:rPr>
          <w:iCs/>
          <w:sz w:val="26"/>
          <w:szCs w:val="26"/>
        </w:rPr>
        <w:t>Чертеж границ зон планируемого размещения линейных объектов</w:t>
      </w:r>
      <w:r w:rsidR="00D7369B">
        <w:rPr>
          <w:iCs/>
          <w:sz w:val="26"/>
          <w:szCs w:val="26"/>
        </w:rPr>
        <w:t xml:space="preserve">, </w:t>
      </w:r>
      <w:r w:rsidR="00D7369B" w:rsidRPr="00D7369B">
        <w:rPr>
          <w:iCs/>
          <w:sz w:val="26"/>
          <w:szCs w:val="26"/>
        </w:rPr>
        <w:t>Чертеж границ зон планируемого размещения линейных объектов, подлежащих реконструкции в связи с изменением их местоположения</w:t>
      </w:r>
      <w:r w:rsidR="00D7369B">
        <w:rPr>
          <w:iCs/>
          <w:sz w:val="26"/>
          <w:szCs w:val="26"/>
        </w:rPr>
        <w:t xml:space="preserve">, </w:t>
      </w:r>
      <w:r w:rsidR="00D7369B" w:rsidRPr="00D7369B">
        <w:rPr>
          <w:iCs/>
          <w:sz w:val="26"/>
          <w:szCs w:val="26"/>
        </w:rPr>
        <w:t>Положение о размещении линейных объектов</w:t>
      </w:r>
      <w:r w:rsidR="00D7369B">
        <w:rPr>
          <w:iCs/>
          <w:sz w:val="26"/>
          <w:szCs w:val="26"/>
        </w:rPr>
        <w:t xml:space="preserve">). </w:t>
      </w:r>
    </w:p>
    <w:p w:rsidR="007A4CD3" w:rsidRDefault="00A30133" w:rsidP="007A4CD3">
      <w:pPr>
        <w:pStyle w:val="2"/>
        <w:contextualSpacing/>
        <w:rPr>
          <w:noProof/>
          <w:sz w:val="26"/>
          <w:szCs w:val="26"/>
        </w:rPr>
      </w:pPr>
      <w:r w:rsidRPr="0008600B">
        <w:rPr>
          <w:sz w:val="26"/>
          <w:szCs w:val="26"/>
        </w:rPr>
        <w:t xml:space="preserve">Материалы по обоснованию </w:t>
      </w:r>
      <w:r w:rsidR="00C24355" w:rsidRPr="0008600B">
        <w:rPr>
          <w:sz w:val="26"/>
          <w:szCs w:val="26"/>
        </w:rPr>
        <w:t>проекта планировки территории</w:t>
      </w:r>
      <w:r w:rsidR="00924085">
        <w:rPr>
          <w:sz w:val="26"/>
          <w:szCs w:val="26"/>
        </w:rPr>
        <w:t xml:space="preserve"> </w:t>
      </w:r>
      <w:r w:rsidR="00D7369B" w:rsidRPr="00A34FC2">
        <w:rPr>
          <w:sz w:val="26"/>
          <w:szCs w:val="26"/>
        </w:rPr>
        <w:t>(</w:t>
      </w:r>
      <w:r w:rsidR="00D7369B" w:rsidRPr="00A34FC2">
        <w:rPr>
          <w:noProof/>
          <w:sz w:val="26"/>
          <w:szCs w:val="26"/>
        </w:rPr>
        <w:t>Схема расположения элементов планировочной структуры</w:t>
      </w:r>
      <w:r w:rsidR="00D7369B">
        <w:rPr>
          <w:noProof/>
          <w:sz w:val="26"/>
          <w:szCs w:val="26"/>
        </w:rPr>
        <w:t>. Карта планировочной структуры земель лесного фонда</w:t>
      </w:r>
      <w:r w:rsidR="00D7369B" w:rsidRPr="00A34FC2">
        <w:rPr>
          <w:i/>
          <w:noProof/>
          <w:sz w:val="26"/>
          <w:szCs w:val="26"/>
        </w:rPr>
        <w:t xml:space="preserve">. </w:t>
      </w:r>
      <w:r w:rsidR="00D7369B" w:rsidRPr="00A34FC2">
        <w:rPr>
          <w:noProof/>
          <w:sz w:val="26"/>
          <w:szCs w:val="26"/>
        </w:rPr>
        <w:t>Схема использования территории в период подготовки проекта планировки территории</w:t>
      </w:r>
      <w:r w:rsidR="00D7369B">
        <w:rPr>
          <w:noProof/>
          <w:sz w:val="26"/>
          <w:szCs w:val="26"/>
        </w:rPr>
        <w:t>.</w:t>
      </w:r>
      <w:r w:rsidR="00D7369B" w:rsidRPr="00D7369B">
        <w:rPr>
          <w:noProof/>
          <w:sz w:val="26"/>
          <w:szCs w:val="26"/>
        </w:rPr>
        <w:t xml:space="preserve"> </w:t>
      </w:r>
      <w:r w:rsidR="00D7369B" w:rsidRPr="00A34FC2">
        <w:rPr>
          <w:noProof/>
          <w:sz w:val="26"/>
          <w:szCs w:val="26"/>
        </w:rPr>
        <w:t>Схема границ зон с особыми условиями использования территории, особо охраняемых природных территорий, лесничеств.</w:t>
      </w:r>
      <w:r w:rsidR="00D7369B">
        <w:rPr>
          <w:noProof/>
          <w:sz w:val="26"/>
          <w:szCs w:val="26"/>
        </w:rPr>
        <w:t xml:space="preserve"> </w:t>
      </w:r>
      <w:r w:rsidR="00D7369B" w:rsidRPr="00A34FC2">
        <w:rPr>
          <w:noProof/>
          <w:sz w:val="26"/>
          <w:szCs w:val="26"/>
        </w:rPr>
        <w:t xml:space="preserve">Схема границ территорий, подверженных риску возникновения чрезвычайных ситуаций природного и техногенного характера. Схема конструктивных и планировочных решений. </w:t>
      </w:r>
      <w:r w:rsidR="00D7369B">
        <w:rPr>
          <w:noProof/>
          <w:sz w:val="26"/>
          <w:szCs w:val="26"/>
        </w:rPr>
        <w:t>П</w:t>
      </w:r>
      <w:r w:rsidR="00D7369B" w:rsidRPr="00A34FC2">
        <w:rPr>
          <w:iCs/>
          <w:noProof/>
          <w:sz w:val="26"/>
          <w:szCs w:val="26"/>
        </w:rPr>
        <w:t>риродно-климатически</w:t>
      </w:r>
      <w:r w:rsidR="00D7369B">
        <w:rPr>
          <w:iCs/>
          <w:noProof/>
          <w:sz w:val="26"/>
          <w:szCs w:val="26"/>
        </w:rPr>
        <w:t>е</w:t>
      </w:r>
      <w:r w:rsidR="00D7369B" w:rsidRPr="00A34FC2">
        <w:rPr>
          <w:iCs/>
          <w:noProof/>
          <w:sz w:val="26"/>
          <w:szCs w:val="26"/>
        </w:rPr>
        <w:t xml:space="preserve"> услови</w:t>
      </w:r>
      <w:r w:rsidR="00D7369B">
        <w:rPr>
          <w:iCs/>
          <w:noProof/>
          <w:sz w:val="26"/>
          <w:szCs w:val="26"/>
        </w:rPr>
        <w:t>я</w:t>
      </w:r>
      <w:r w:rsidR="00D7369B" w:rsidRPr="00A34FC2">
        <w:rPr>
          <w:iCs/>
          <w:noProof/>
          <w:sz w:val="26"/>
          <w:szCs w:val="26"/>
        </w:rPr>
        <w:t xml:space="preserve"> территории, в отношении которой разрабатывается проект планировки</w:t>
      </w:r>
      <w:r w:rsidR="00D7369B">
        <w:rPr>
          <w:iCs/>
          <w:noProof/>
          <w:sz w:val="26"/>
          <w:szCs w:val="26"/>
        </w:rPr>
        <w:t xml:space="preserve"> территории, О</w:t>
      </w:r>
      <w:r w:rsidR="00D7369B" w:rsidRPr="00A34FC2">
        <w:rPr>
          <w:iCs/>
          <w:noProof/>
          <w:sz w:val="26"/>
          <w:szCs w:val="26"/>
        </w:rPr>
        <w:t>боснование определения границ зон планируемого размещения линейных объектов</w:t>
      </w:r>
      <w:r w:rsidR="00D7369B">
        <w:rPr>
          <w:iCs/>
          <w:noProof/>
          <w:sz w:val="26"/>
          <w:szCs w:val="26"/>
        </w:rPr>
        <w:t>, О</w:t>
      </w:r>
      <w:r w:rsidR="00D7369B" w:rsidRPr="00A34FC2">
        <w:rPr>
          <w:iCs/>
          <w:noProof/>
          <w:sz w:val="26"/>
          <w:szCs w:val="26"/>
        </w:rPr>
        <w:t>боснование определения границ зон планируемого размещения линейных объектов, подлежащих реконструкции в связи с изменением их местоположения</w:t>
      </w:r>
      <w:r w:rsidR="00D7369B">
        <w:rPr>
          <w:iCs/>
          <w:noProof/>
          <w:sz w:val="26"/>
          <w:szCs w:val="26"/>
        </w:rPr>
        <w:t>,</w:t>
      </w:r>
      <w:r w:rsidR="00D7369B" w:rsidRPr="00A34FC2">
        <w:rPr>
          <w:iCs/>
          <w:noProof/>
          <w:sz w:val="26"/>
          <w:szCs w:val="26"/>
        </w:rPr>
        <w:t xml:space="preserve"> </w:t>
      </w:r>
      <w:r w:rsidR="00D7369B">
        <w:rPr>
          <w:iCs/>
          <w:noProof/>
          <w:sz w:val="26"/>
          <w:szCs w:val="26"/>
        </w:rPr>
        <w:t>О</w:t>
      </w:r>
      <w:r w:rsidR="00D7369B" w:rsidRPr="00A34FC2">
        <w:rPr>
          <w:iCs/>
          <w:noProof/>
          <w:sz w:val="26"/>
          <w:szCs w:val="26"/>
        </w:rPr>
        <w:t>боснование определения предельных параметров застройки территории в границах зон планируемого размещения объектов капитального строительства, проектируе</w:t>
      </w:r>
      <w:r w:rsidR="00D7369B">
        <w:rPr>
          <w:iCs/>
          <w:noProof/>
          <w:sz w:val="26"/>
          <w:szCs w:val="26"/>
        </w:rPr>
        <w:t>мых в составе линейных объектов,</w:t>
      </w:r>
      <w:r w:rsidR="00D7369B" w:rsidRPr="00A34FC2">
        <w:rPr>
          <w:iCs/>
          <w:noProof/>
          <w:sz w:val="26"/>
          <w:szCs w:val="26"/>
        </w:rPr>
        <w:t xml:space="preserve"> </w:t>
      </w:r>
      <w:r w:rsidR="00D7369B">
        <w:rPr>
          <w:iCs/>
          <w:noProof/>
          <w:sz w:val="26"/>
          <w:szCs w:val="26"/>
        </w:rPr>
        <w:t>В</w:t>
      </w:r>
      <w:r w:rsidR="00D7369B" w:rsidRPr="00A34FC2">
        <w:rPr>
          <w:iCs/>
          <w:noProof/>
          <w:sz w:val="26"/>
          <w:szCs w:val="26"/>
        </w:rPr>
        <w:t>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которых не завершено), существующими и строящимися на момент подготовк</w:t>
      </w:r>
      <w:r w:rsidR="00D7369B">
        <w:rPr>
          <w:iCs/>
          <w:noProof/>
          <w:sz w:val="26"/>
          <w:szCs w:val="26"/>
        </w:rPr>
        <w:t>и проекта планировки территории,</w:t>
      </w:r>
      <w:r w:rsidR="00D7369B" w:rsidRPr="00A34FC2">
        <w:rPr>
          <w:iCs/>
          <w:noProof/>
          <w:sz w:val="26"/>
          <w:szCs w:val="26"/>
        </w:rPr>
        <w:t xml:space="preserve"> </w:t>
      </w:r>
      <w:r w:rsidR="00D7369B">
        <w:rPr>
          <w:iCs/>
          <w:noProof/>
          <w:sz w:val="26"/>
          <w:szCs w:val="26"/>
        </w:rPr>
        <w:t>В</w:t>
      </w:r>
      <w:r w:rsidR="00D7369B" w:rsidRPr="00A34FC2">
        <w:rPr>
          <w:iCs/>
          <w:noProof/>
          <w:sz w:val="26"/>
          <w:szCs w:val="26"/>
        </w:rPr>
        <w:t xml:space="preserve">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</w:t>
      </w:r>
      <w:r w:rsidR="00D7369B" w:rsidRPr="00A34FC2">
        <w:rPr>
          <w:iCs/>
          <w:noProof/>
          <w:sz w:val="26"/>
          <w:szCs w:val="26"/>
        </w:rPr>
        <w:lastRenderedPageBreak/>
        <w:t>утвержденной докумен</w:t>
      </w:r>
      <w:r w:rsidR="00D7369B">
        <w:rPr>
          <w:iCs/>
          <w:noProof/>
          <w:sz w:val="26"/>
          <w:szCs w:val="26"/>
        </w:rPr>
        <w:t>тацией по планировке территории,</w:t>
      </w:r>
      <w:r w:rsidR="00D7369B" w:rsidRPr="00A34FC2">
        <w:rPr>
          <w:iCs/>
          <w:noProof/>
          <w:sz w:val="26"/>
          <w:szCs w:val="26"/>
        </w:rPr>
        <w:t xml:space="preserve"> </w:t>
      </w:r>
      <w:r w:rsidR="00D7369B">
        <w:rPr>
          <w:iCs/>
          <w:noProof/>
          <w:sz w:val="26"/>
          <w:szCs w:val="26"/>
        </w:rPr>
        <w:t>В</w:t>
      </w:r>
      <w:r w:rsidR="00D7369B" w:rsidRPr="00A34FC2">
        <w:rPr>
          <w:noProof/>
          <w:sz w:val="26"/>
          <w:szCs w:val="26"/>
        </w:rPr>
        <w:t>едомость пересечений границ зон планируемого размещения линейного объекта (объектов) с водными объектами (в том числе с водотоками, водоемами, болотами и т.д.)</w:t>
      </w:r>
      <w:r w:rsidR="00D7369B">
        <w:rPr>
          <w:noProof/>
          <w:sz w:val="26"/>
          <w:szCs w:val="26"/>
        </w:rPr>
        <w:t>.</w:t>
      </w:r>
    </w:p>
    <w:p w:rsidR="007A4CD3" w:rsidRPr="007A4CD3" w:rsidRDefault="007A4CD3" w:rsidP="007A4CD3">
      <w:pPr>
        <w:pStyle w:val="2"/>
        <w:contextualSpacing/>
        <w:rPr>
          <w:noProof/>
          <w:sz w:val="26"/>
          <w:szCs w:val="26"/>
        </w:rPr>
      </w:pPr>
      <w:bookmarkStart w:id="0" w:name="_GoBack"/>
      <w:bookmarkEnd w:id="0"/>
      <w:r w:rsidRPr="007A4CD3">
        <w:rPr>
          <w:iCs/>
          <w:noProof/>
          <w:sz w:val="26"/>
          <w:szCs w:val="26"/>
        </w:rPr>
        <w:t>Утверждаемая часть проекта межевания территории (чертеж межевания территории). Перечень образуемых земельных участков; перечень координат характерных точек образуемых земельных участков; сведения о границах территории, применительно к которой осуществляется подготовка проекта межевания; вид разрешенного использования образуемых земельных участков, предназначенных для размещения линейных объектов и объектов капитального строительства, а так же существующих земельных участков, занятых линейными объектами и объектами капитального строительства, входящими в состав линейных объектов, в соответствии с проектом планировки территории. Материалы по обоснованию проекта межевания территории (чертежи по обоснованию проекта межевания территории). Обоснование определения местоположения границ образуемого земельного участка с учетом соблюдения требований к предельным (минимальным и (или) максимальным) размерам земельных участков; обоснование способа образования земельного участка; обоснование определения размеров образуемого земельного участка; обоснование определения границ публичного сервитута, подлежащего установлению в соответствии с законодательством Российской Федерации.).</w:t>
      </w:r>
    </w:p>
    <w:p w:rsidR="00924085" w:rsidRPr="0008600B" w:rsidRDefault="00924085" w:rsidP="00924085">
      <w:pPr>
        <w:shd w:val="clear" w:color="auto" w:fill="FFFFFF"/>
        <w:contextualSpacing/>
        <w:jc w:val="both"/>
        <w:textAlignment w:val="baseline"/>
        <w:rPr>
          <w:b/>
          <w:bCs/>
          <w:sz w:val="26"/>
          <w:szCs w:val="26"/>
        </w:rPr>
      </w:pPr>
    </w:p>
    <w:p w:rsidR="00485702" w:rsidRPr="00BE2767" w:rsidRDefault="0088708B" w:rsidP="00C24355">
      <w:pPr>
        <w:shd w:val="clear" w:color="auto" w:fill="FFFFFF"/>
        <w:spacing w:line="315" w:lineRule="atLeast"/>
        <w:ind w:firstLine="709"/>
        <w:jc w:val="both"/>
        <w:textAlignment w:val="baseline"/>
        <w:rPr>
          <w:sz w:val="26"/>
          <w:szCs w:val="26"/>
          <w:u w:val="single"/>
        </w:rPr>
      </w:pPr>
      <w:r w:rsidRPr="00BE2767">
        <w:rPr>
          <w:sz w:val="26"/>
          <w:szCs w:val="26"/>
          <w:u w:val="single"/>
        </w:rPr>
        <w:t>Предложения и замечания</w:t>
      </w:r>
      <w:r w:rsidR="00694016" w:rsidRPr="00BE2767">
        <w:rPr>
          <w:sz w:val="26"/>
          <w:szCs w:val="26"/>
          <w:u w:val="single"/>
        </w:rPr>
        <w:t xml:space="preserve"> </w:t>
      </w:r>
      <w:r w:rsidR="00040F08" w:rsidRPr="00BE2767">
        <w:rPr>
          <w:sz w:val="26"/>
          <w:szCs w:val="26"/>
          <w:u w:val="single"/>
        </w:rPr>
        <w:t xml:space="preserve">при проведении экспозиции </w:t>
      </w:r>
      <w:r w:rsidR="00694016" w:rsidRPr="00BE2767">
        <w:rPr>
          <w:sz w:val="26"/>
          <w:szCs w:val="26"/>
          <w:u w:val="single"/>
        </w:rPr>
        <w:t>не поступали.</w:t>
      </w:r>
    </w:p>
    <w:p w:rsidR="00485702" w:rsidRPr="00BE2767" w:rsidRDefault="00485702" w:rsidP="00CF4B17">
      <w:pPr>
        <w:shd w:val="clear" w:color="auto" w:fill="FFFFFF"/>
        <w:jc w:val="center"/>
        <w:textAlignment w:val="baseline"/>
        <w:rPr>
          <w:color w:val="FF0000"/>
          <w:sz w:val="26"/>
          <w:szCs w:val="26"/>
        </w:rPr>
      </w:pPr>
      <w:r w:rsidRPr="00BE2767">
        <w:rPr>
          <w:sz w:val="26"/>
          <w:szCs w:val="26"/>
          <w:u w:val="single"/>
        </w:rPr>
        <w:t>Сведения о протоколе публичных слушаний</w:t>
      </w:r>
      <w:r w:rsidR="00694016" w:rsidRPr="00BE2767">
        <w:rPr>
          <w:sz w:val="26"/>
          <w:szCs w:val="26"/>
          <w:u w:val="single"/>
        </w:rPr>
        <w:t>:</w:t>
      </w:r>
      <w:r w:rsidR="00694016" w:rsidRPr="00BE2767">
        <w:rPr>
          <w:sz w:val="26"/>
          <w:szCs w:val="26"/>
        </w:rPr>
        <w:t xml:space="preserve"> </w:t>
      </w:r>
      <w:r w:rsidR="00694016" w:rsidRPr="00BE2767">
        <w:rPr>
          <w:color w:val="000000" w:themeColor="text1"/>
          <w:spacing w:val="2"/>
          <w:sz w:val="26"/>
          <w:szCs w:val="26"/>
        </w:rPr>
        <w:t>№</w:t>
      </w:r>
      <w:r w:rsidR="0072382A" w:rsidRPr="00BE2767">
        <w:rPr>
          <w:color w:val="000000" w:themeColor="text1"/>
          <w:spacing w:val="2"/>
          <w:sz w:val="26"/>
          <w:szCs w:val="26"/>
        </w:rPr>
        <w:t xml:space="preserve"> </w:t>
      </w:r>
      <w:r w:rsidR="00001B09">
        <w:rPr>
          <w:color w:val="000000" w:themeColor="text1"/>
          <w:spacing w:val="2"/>
          <w:sz w:val="26"/>
          <w:szCs w:val="26"/>
        </w:rPr>
        <w:t>5</w:t>
      </w:r>
      <w:r w:rsidR="00CF3B28">
        <w:rPr>
          <w:color w:val="000000" w:themeColor="text1"/>
          <w:spacing w:val="2"/>
          <w:sz w:val="26"/>
          <w:szCs w:val="26"/>
        </w:rPr>
        <w:t>8</w:t>
      </w:r>
      <w:r w:rsidR="00355219" w:rsidRPr="00BE2767">
        <w:rPr>
          <w:color w:val="000000" w:themeColor="text1"/>
          <w:spacing w:val="2"/>
          <w:sz w:val="26"/>
          <w:szCs w:val="26"/>
        </w:rPr>
        <w:t xml:space="preserve"> </w:t>
      </w:r>
      <w:r w:rsidR="00694016" w:rsidRPr="00BE2767">
        <w:rPr>
          <w:spacing w:val="2"/>
          <w:sz w:val="26"/>
          <w:szCs w:val="26"/>
        </w:rPr>
        <w:t xml:space="preserve">от </w:t>
      </w:r>
      <w:r w:rsidR="00001B09">
        <w:rPr>
          <w:spacing w:val="2"/>
          <w:sz w:val="26"/>
          <w:szCs w:val="26"/>
        </w:rPr>
        <w:t>2</w:t>
      </w:r>
      <w:r w:rsidR="00CF3B28">
        <w:rPr>
          <w:spacing w:val="2"/>
          <w:sz w:val="26"/>
          <w:szCs w:val="26"/>
        </w:rPr>
        <w:t>5</w:t>
      </w:r>
      <w:r w:rsidR="00001B09">
        <w:rPr>
          <w:spacing w:val="2"/>
          <w:sz w:val="26"/>
          <w:szCs w:val="26"/>
        </w:rPr>
        <w:t>.07</w:t>
      </w:r>
      <w:r w:rsidR="00D57B05">
        <w:rPr>
          <w:spacing w:val="2"/>
          <w:sz w:val="26"/>
          <w:szCs w:val="26"/>
        </w:rPr>
        <w:t>.2022</w:t>
      </w:r>
      <w:r w:rsidR="00694016" w:rsidRPr="00BE2767">
        <w:rPr>
          <w:spacing w:val="2"/>
          <w:sz w:val="26"/>
          <w:szCs w:val="26"/>
        </w:rPr>
        <w:t xml:space="preserve"> г</w:t>
      </w:r>
      <w:r w:rsidR="00D46F34" w:rsidRPr="00BE2767">
        <w:rPr>
          <w:spacing w:val="2"/>
          <w:sz w:val="26"/>
          <w:szCs w:val="26"/>
        </w:rPr>
        <w:t>.</w:t>
      </w:r>
    </w:p>
    <w:p w:rsidR="00485702" w:rsidRPr="00BE2767" w:rsidRDefault="00485702" w:rsidP="007C1D31">
      <w:pPr>
        <w:shd w:val="clear" w:color="auto" w:fill="FFFFFF"/>
        <w:jc w:val="both"/>
        <w:textAlignment w:val="baseline"/>
        <w:rPr>
          <w:color w:val="FF0000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00"/>
        <w:gridCol w:w="3704"/>
        <w:gridCol w:w="992"/>
        <w:gridCol w:w="2658"/>
      </w:tblGrid>
      <w:tr w:rsidR="00485702" w:rsidRPr="00BE2767" w:rsidTr="0008600B">
        <w:trPr>
          <w:trHeight w:val="695"/>
        </w:trPr>
        <w:tc>
          <w:tcPr>
            <w:tcW w:w="62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BE2767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BE2767">
              <w:rPr>
                <w:rFonts w:eastAsia="Calibri"/>
                <w:sz w:val="26"/>
                <w:szCs w:val="26"/>
              </w:rPr>
              <w:t xml:space="preserve">Содержание внесенных предложений и замечаний участников публичных слушаний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BE2767" w:rsidRDefault="00485702">
            <w:pPr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BE2767">
              <w:rPr>
                <w:rFonts w:eastAsia="Calibri"/>
                <w:sz w:val="26"/>
                <w:szCs w:val="26"/>
              </w:rPr>
              <w:t>Количество</w:t>
            </w:r>
          </w:p>
        </w:tc>
        <w:tc>
          <w:tcPr>
            <w:tcW w:w="2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BE2767" w:rsidRDefault="00485702">
            <w:pPr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BE2767">
              <w:rPr>
                <w:rFonts w:eastAsia="Calibri"/>
                <w:sz w:val="26"/>
                <w:szCs w:val="26"/>
              </w:rPr>
              <w:t>Аргументированные рекомендации организатора публичных слушаний о целесообразности или нецелесообразности учета внесенных участниками публичных слушаний предложений и замечаний</w:t>
            </w:r>
          </w:p>
          <w:p w:rsidR="00485702" w:rsidRPr="00BE2767" w:rsidRDefault="00485702">
            <w:pPr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</w:tr>
      <w:tr w:rsidR="00485702" w:rsidRPr="00BE2767" w:rsidTr="0008600B">
        <w:trPr>
          <w:trHeight w:val="3539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BE2767" w:rsidRDefault="00485702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BE2767">
              <w:rPr>
                <w:rFonts w:eastAsia="Calibri"/>
                <w:sz w:val="26"/>
                <w:szCs w:val="26"/>
              </w:rPr>
              <w:t>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публичные слушания</w:t>
            </w: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BE2767" w:rsidRDefault="00485702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E2767">
              <w:rPr>
                <w:sz w:val="26"/>
                <w:szCs w:val="26"/>
              </w:rPr>
              <w:t>Предложения и замечания иных участников публичных слушаний</w:t>
            </w:r>
          </w:p>
          <w:p w:rsidR="00485702" w:rsidRPr="00BE2767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BE2767" w:rsidRDefault="00485702">
            <w:pPr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2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BE2767" w:rsidRDefault="00485702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924085" w:rsidRPr="00BE2767" w:rsidTr="0008600B"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085" w:rsidRPr="00BE2767" w:rsidRDefault="00924085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BE2767">
              <w:rPr>
                <w:rFonts w:eastAsia="Calibri"/>
                <w:sz w:val="26"/>
                <w:szCs w:val="26"/>
              </w:rPr>
              <w:t>-</w:t>
            </w: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085" w:rsidRDefault="00924085" w:rsidP="00924085">
            <w:pPr>
              <w:jc w:val="center"/>
            </w:pPr>
            <w:r w:rsidRPr="000757C9">
              <w:rPr>
                <w:rFonts w:eastAsia="Calibri"/>
                <w:sz w:val="26"/>
                <w:szCs w:val="2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085" w:rsidRDefault="00924085" w:rsidP="00924085">
            <w:pPr>
              <w:jc w:val="center"/>
            </w:pPr>
            <w:r w:rsidRPr="000757C9">
              <w:rPr>
                <w:rFonts w:eastAsia="Calibri"/>
                <w:sz w:val="26"/>
                <w:szCs w:val="26"/>
              </w:rPr>
              <w:t>-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085" w:rsidRDefault="00924085" w:rsidP="00924085">
            <w:pPr>
              <w:jc w:val="center"/>
            </w:pPr>
            <w:r w:rsidRPr="000757C9">
              <w:rPr>
                <w:rFonts w:eastAsia="Calibri"/>
                <w:sz w:val="26"/>
                <w:szCs w:val="26"/>
              </w:rPr>
              <w:t>-</w:t>
            </w:r>
          </w:p>
        </w:tc>
      </w:tr>
    </w:tbl>
    <w:p w:rsidR="00C24355" w:rsidRPr="00BE2767" w:rsidRDefault="00C24355" w:rsidP="007C32DA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</w:p>
    <w:p w:rsidR="00485702" w:rsidRPr="00BE2767" w:rsidRDefault="00485702" w:rsidP="007C32DA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  <w:r w:rsidRPr="00BE2767">
        <w:rPr>
          <w:sz w:val="26"/>
          <w:szCs w:val="26"/>
          <w:u w:val="single"/>
        </w:rPr>
        <w:t xml:space="preserve">Выводы по результатам публичных слушаний: </w:t>
      </w:r>
    </w:p>
    <w:p w:rsidR="00360DAA" w:rsidRPr="00BE2767" w:rsidRDefault="00360DAA" w:rsidP="00360DAA">
      <w:pPr>
        <w:suppressAutoHyphens/>
        <w:autoSpaceDE w:val="0"/>
        <w:autoSpaceDN w:val="0"/>
        <w:adjustRightInd w:val="0"/>
        <w:jc w:val="both"/>
        <w:rPr>
          <w:sz w:val="26"/>
          <w:szCs w:val="26"/>
        </w:rPr>
      </w:pPr>
    </w:p>
    <w:p w:rsidR="00360DAA" w:rsidRPr="00BE2767" w:rsidRDefault="00360DAA" w:rsidP="00541020">
      <w:pPr>
        <w:ind w:firstLine="709"/>
        <w:jc w:val="both"/>
        <w:rPr>
          <w:sz w:val="26"/>
          <w:szCs w:val="26"/>
        </w:rPr>
      </w:pPr>
      <w:r w:rsidRPr="00BE2767">
        <w:rPr>
          <w:sz w:val="26"/>
          <w:szCs w:val="26"/>
        </w:rPr>
        <w:t xml:space="preserve">1. Публичные слушания </w:t>
      </w:r>
      <w:r w:rsidR="00BE2767" w:rsidRPr="00BE2767">
        <w:rPr>
          <w:sz w:val="26"/>
          <w:szCs w:val="26"/>
        </w:rPr>
        <w:t xml:space="preserve">по проекту </w:t>
      </w:r>
      <w:r w:rsidR="00BE2767" w:rsidRPr="00924085">
        <w:rPr>
          <w:sz w:val="26"/>
          <w:szCs w:val="26"/>
        </w:rPr>
        <w:t xml:space="preserve">планировки </w:t>
      </w:r>
      <w:r w:rsidR="00924085" w:rsidRPr="00924085">
        <w:rPr>
          <w:sz w:val="26"/>
          <w:szCs w:val="26"/>
        </w:rPr>
        <w:t>территории для размещения объекта: «</w:t>
      </w:r>
      <w:r w:rsidR="00CF3B28">
        <w:rPr>
          <w:color w:val="000000"/>
          <w:sz w:val="26"/>
          <w:szCs w:val="26"/>
          <w:lang w:eastAsia="en-US"/>
        </w:rPr>
        <w:t xml:space="preserve">Линейные коммуникации для кустовой площадки № 413 </w:t>
      </w:r>
      <w:proofErr w:type="spellStart"/>
      <w:r w:rsidR="00CF3B28">
        <w:rPr>
          <w:color w:val="000000"/>
          <w:sz w:val="26"/>
          <w:szCs w:val="26"/>
          <w:lang w:eastAsia="en-US"/>
        </w:rPr>
        <w:t>Малобалыкского</w:t>
      </w:r>
      <w:proofErr w:type="spellEnd"/>
      <w:r w:rsidR="00CF3B28">
        <w:rPr>
          <w:color w:val="000000"/>
          <w:sz w:val="26"/>
          <w:szCs w:val="26"/>
          <w:lang w:eastAsia="en-US"/>
        </w:rPr>
        <w:t xml:space="preserve"> месторождения</w:t>
      </w:r>
      <w:r w:rsidR="00924085" w:rsidRPr="00924085">
        <w:rPr>
          <w:sz w:val="26"/>
          <w:szCs w:val="26"/>
        </w:rPr>
        <w:t>»</w:t>
      </w:r>
      <w:r w:rsidR="0008600B">
        <w:rPr>
          <w:sz w:val="26"/>
          <w:szCs w:val="26"/>
        </w:rPr>
        <w:t xml:space="preserve"> </w:t>
      </w:r>
      <w:r w:rsidRPr="00BE2767">
        <w:rPr>
          <w:sz w:val="26"/>
          <w:szCs w:val="26"/>
        </w:rPr>
        <w:t>проведены в соответствии с действующим законодательством и Положением о порядке организации и проведения публичных слушаний в Нефтеюганском районе.</w:t>
      </w:r>
    </w:p>
    <w:p w:rsidR="00541020" w:rsidRPr="00BE2767" w:rsidRDefault="00360DAA" w:rsidP="00541020">
      <w:pPr>
        <w:ind w:firstLine="709"/>
        <w:jc w:val="both"/>
        <w:rPr>
          <w:sz w:val="26"/>
          <w:szCs w:val="26"/>
        </w:rPr>
      </w:pPr>
      <w:r w:rsidRPr="00BE2767">
        <w:rPr>
          <w:sz w:val="26"/>
          <w:szCs w:val="26"/>
        </w:rPr>
        <w:t xml:space="preserve">2. </w:t>
      </w:r>
      <w:r w:rsidR="000637D7" w:rsidRPr="00BE2767">
        <w:rPr>
          <w:sz w:val="26"/>
          <w:szCs w:val="26"/>
        </w:rPr>
        <w:t xml:space="preserve">Рекомендовать принять решение об утверждении </w:t>
      </w:r>
      <w:r w:rsidR="00B73149" w:rsidRPr="00BE2767">
        <w:rPr>
          <w:sz w:val="26"/>
          <w:szCs w:val="26"/>
        </w:rPr>
        <w:t xml:space="preserve">проекта планировки </w:t>
      </w:r>
      <w:r w:rsidR="00924085" w:rsidRPr="00924085">
        <w:rPr>
          <w:sz w:val="26"/>
          <w:szCs w:val="26"/>
        </w:rPr>
        <w:t>территории для размещения объекта: «</w:t>
      </w:r>
      <w:r w:rsidR="00CF3B28">
        <w:rPr>
          <w:color w:val="000000"/>
          <w:sz w:val="26"/>
          <w:szCs w:val="26"/>
          <w:lang w:eastAsia="en-US"/>
        </w:rPr>
        <w:t xml:space="preserve">Линейные коммуникации для кустовой площадки № 413 </w:t>
      </w:r>
      <w:proofErr w:type="spellStart"/>
      <w:r w:rsidR="00CF3B28">
        <w:rPr>
          <w:color w:val="000000"/>
          <w:sz w:val="26"/>
          <w:szCs w:val="26"/>
          <w:lang w:eastAsia="en-US"/>
        </w:rPr>
        <w:t>Малобалыкского</w:t>
      </w:r>
      <w:proofErr w:type="spellEnd"/>
      <w:r w:rsidR="00CF3B28">
        <w:rPr>
          <w:color w:val="000000"/>
          <w:sz w:val="26"/>
          <w:szCs w:val="26"/>
          <w:lang w:eastAsia="en-US"/>
        </w:rPr>
        <w:t xml:space="preserve"> месторождения</w:t>
      </w:r>
      <w:r w:rsidR="00924085" w:rsidRPr="00924085">
        <w:rPr>
          <w:sz w:val="26"/>
          <w:szCs w:val="26"/>
        </w:rPr>
        <w:t>»</w:t>
      </w:r>
      <w:r w:rsidR="005128D0">
        <w:rPr>
          <w:sz w:val="26"/>
          <w:szCs w:val="26"/>
        </w:rPr>
        <w:t>.</w:t>
      </w:r>
    </w:p>
    <w:p w:rsidR="00360DAA" w:rsidRPr="00BE2767" w:rsidRDefault="00360DAA" w:rsidP="00360DAA">
      <w:pPr>
        <w:suppressAutoHyphens/>
        <w:autoSpaceDE w:val="0"/>
        <w:autoSpaceDN w:val="0"/>
        <w:adjustRightInd w:val="0"/>
        <w:ind w:firstLine="710"/>
        <w:jc w:val="both"/>
        <w:rPr>
          <w:sz w:val="26"/>
          <w:szCs w:val="26"/>
        </w:rPr>
      </w:pPr>
      <w:r w:rsidRPr="00BE2767">
        <w:rPr>
          <w:sz w:val="26"/>
          <w:szCs w:val="26"/>
        </w:rPr>
        <w:lastRenderedPageBreak/>
        <w:t>3. Опубликовать заключение о результатах публичных слушаний в газете «Югорское обозрение» и разместить на официальном сайте органов местного самоуправления Нефтеюганского района в сети Интернет.</w:t>
      </w:r>
    </w:p>
    <w:p w:rsidR="002253D0" w:rsidRPr="00BE2767" w:rsidRDefault="002253D0" w:rsidP="007C1D31">
      <w:pPr>
        <w:suppressAutoHyphens/>
        <w:autoSpaceDE w:val="0"/>
        <w:autoSpaceDN w:val="0"/>
        <w:adjustRightInd w:val="0"/>
        <w:ind w:firstLine="710"/>
        <w:jc w:val="both"/>
        <w:rPr>
          <w:sz w:val="26"/>
          <w:szCs w:val="26"/>
        </w:rPr>
      </w:pPr>
    </w:p>
    <w:p w:rsidR="002253D0" w:rsidRPr="00BE2767" w:rsidRDefault="002253D0" w:rsidP="007C1D31">
      <w:pPr>
        <w:suppressAutoHyphens/>
        <w:autoSpaceDE w:val="0"/>
        <w:autoSpaceDN w:val="0"/>
        <w:adjustRightInd w:val="0"/>
        <w:ind w:firstLine="710"/>
        <w:jc w:val="both"/>
        <w:rPr>
          <w:sz w:val="26"/>
          <w:szCs w:val="26"/>
        </w:rPr>
      </w:pPr>
    </w:p>
    <w:p w:rsidR="00BE2767" w:rsidRDefault="00BE2767" w:rsidP="00BE2767">
      <w:pPr>
        <w:contextualSpacing/>
        <w:jc w:val="both"/>
        <w:rPr>
          <w:sz w:val="26"/>
          <w:szCs w:val="26"/>
        </w:rPr>
      </w:pPr>
    </w:p>
    <w:p w:rsidR="00BE2767" w:rsidRDefault="00BE2767" w:rsidP="00BE2767">
      <w:pPr>
        <w:contextualSpacing/>
        <w:jc w:val="both"/>
        <w:rPr>
          <w:sz w:val="26"/>
          <w:szCs w:val="26"/>
        </w:rPr>
      </w:pPr>
    </w:p>
    <w:p w:rsidR="00001B09" w:rsidRDefault="00001B09" w:rsidP="00BE2767">
      <w:pPr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Заместитель</w:t>
      </w:r>
    </w:p>
    <w:p w:rsidR="00BE2767" w:rsidRDefault="00001B09" w:rsidP="00BE2767">
      <w:pPr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="00D57B05">
        <w:rPr>
          <w:sz w:val="26"/>
          <w:szCs w:val="26"/>
        </w:rPr>
        <w:t>редседател</w:t>
      </w:r>
      <w:r>
        <w:rPr>
          <w:sz w:val="26"/>
          <w:szCs w:val="26"/>
        </w:rPr>
        <w:t>я</w:t>
      </w:r>
      <w:r w:rsidR="00D57B05">
        <w:rPr>
          <w:sz w:val="26"/>
          <w:szCs w:val="26"/>
        </w:rPr>
        <w:tab/>
      </w:r>
      <w:r w:rsidR="00D57B05">
        <w:rPr>
          <w:sz w:val="26"/>
          <w:szCs w:val="26"/>
        </w:rPr>
        <w:tab/>
      </w:r>
      <w:r w:rsidR="00D57B05">
        <w:rPr>
          <w:sz w:val="26"/>
          <w:szCs w:val="26"/>
        </w:rPr>
        <w:tab/>
      </w:r>
      <w:r w:rsidR="00D57B05">
        <w:rPr>
          <w:sz w:val="26"/>
          <w:szCs w:val="26"/>
        </w:rPr>
        <w:tab/>
      </w:r>
      <w:r w:rsidR="00D57B05">
        <w:rPr>
          <w:sz w:val="26"/>
          <w:szCs w:val="26"/>
        </w:rPr>
        <w:tab/>
      </w:r>
      <w:r w:rsidR="00D57B05">
        <w:rPr>
          <w:sz w:val="26"/>
          <w:szCs w:val="26"/>
        </w:rPr>
        <w:tab/>
      </w:r>
      <w:r w:rsidR="00D57B05">
        <w:rPr>
          <w:sz w:val="26"/>
          <w:szCs w:val="26"/>
        </w:rPr>
        <w:tab/>
      </w:r>
      <w:r w:rsidR="00D57B05">
        <w:rPr>
          <w:sz w:val="26"/>
          <w:szCs w:val="26"/>
        </w:rPr>
        <w:tab/>
      </w:r>
      <w:r w:rsidR="00BE2767">
        <w:rPr>
          <w:sz w:val="26"/>
          <w:szCs w:val="26"/>
        </w:rPr>
        <w:t xml:space="preserve"> </w:t>
      </w:r>
      <w:r>
        <w:rPr>
          <w:sz w:val="26"/>
          <w:szCs w:val="26"/>
        </w:rPr>
        <w:t>Баралишина</w:t>
      </w:r>
      <w:r w:rsidR="00BE2767">
        <w:rPr>
          <w:sz w:val="26"/>
          <w:szCs w:val="26"/>
        </w:rPr>
        <w:t xml:space="preserve"> </w:t>
      </w:r>
      <w:r>
        <w:rPr>
          <w:sz w:val="26"/>
          <w:szCs w:val="26"/>
        </w:rPr>
        <w:t>Е</w:t>
      </w:r>
      <w:r w:rsidR="00BE2767">
        <w:rPr>
          <w:sz w:val="26"/>
          <w:szCs w:val="26"/>
        </w:rPr>
        <w:t>.В.</w:t>
      </w:r>
    </w:p>
    <w:p w:rsidR="00BE2767" w:rsidRDefault="00BE2767" w:rsidP="00BE2767">
      <w:pPr>
        <w:contextualSpacing/>
        <w:jc w:val="both"/>
        <w:rPr>
          <w:sz w:val="26"/>
          <w:szCs w:val="26"/>
        </w:rPr>
      </w:pPr>
    </w:p>
    <w:p w:rsidR="00BD0AEF" w:rsidRPr="00BE2767" w:rsidRDefault="00BD0AEF" w:rsidP="00BD0AEF">
      <w:pPr>
        <w:tabs>
          <w:tab w:val="left" w:pos="7088"/>
        </w:tabs>
        <w:suppressAutoHyphens/>
        <w:spacing w:line="264" w:lineRule="auto"/>
        <w:contextualSpacing/>
        <w:jc w:val="both"/>
        <w:rPr>
          <w:color w:val="000000"/>
          <w:sz w:val="25"/>
          <w:szCs w:val="25"/>
        </w:rPr>
      </w:pPr>
      <w:r w:rsidRPr="00BE2767">
        <w:rPr>
          <w:color w:val="000000"/>
          <w:sz w:val="25"/>
          <w:szCs w:val="25"/>
        </w:rPr>
        <w:t>Секретарь</w:t>
      </w:r>
      <w:r w:rsidRPr="00BE2767">
        <w:rPr>
          <w:sz w:val="25"/>
          <w:szCs w:val="25"/>
        </w:rPr>
        <w:tab/>
        <w:t xml:space="preserve"> </w:t>
      </w:r>
      <w:r w:rsidR="00D57B05">
        <w:rPr>
          <w:sz w:val="25"/>
          <w:szCs w:val="25"/>
        </w:rPr>
        <w:t>Ведягина Е.Н</w:t>
      </w:r>
      <w:r w:rsidR="00541020" w:rsidRPr="00BE2767">
        <w:rPr>
          <w:sz w:val="25"/>
          <w:szCs w:val="25"/>
        </w:rPr>
        <w:t>.</w:t>
      </w:r>
    </w:p>
    <w:sectPr w:rsidR="00BD0AEF" w:rsidRPr="00BE2767" w:rsidSect="00A30133">
      <w:pgSz w:w="11906" w:h="16838"/>
      <w:pgMar w:top="709" w:right="567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4BB3"/>
    <w:rsid w:val="00001B09"/>
    <w:rsid w:val="00006397"/>
    <w:rsid w:val="00040F08"/>
    <w:rsid w:val="00050DDE"/>
    <w:rsid w:val="000637D7"/>
    <w:rsid w:val="0008600B"/>
    <w:rsid w:val="000E1D47"/>
    <w:rsid w:val="000E1FEA"/>
    <w:rsid w:val="000F7695"/>
    <w:rsid w:val="00105E4D"/>
    <w:rsid w:val="0011154E"/>
    <w:rsid w:val="00124EC7"/>
    <w:rsid w:val="00150A79"/>
    <w:rsid w:val="00164AE3"/>
    <w:rsid w:val="001720D3"/>
    <w:rsid w:val="001721EB"/>
    <w:rsid w:val="00182E2A"/>
    <w:rsid w:val="001850B2"/>
    <w:rsid w:val="001A46C3"/>
    <w:rsid w:val="001B4FE3"/>
    <w:rsid w:val="002253D0"/>
    <w:rsid w:val="002523BE"/>
    <w:rsid w:val="00270B45"/>
    <w:rsid w:val="002B6884"/>
    <w:rsid w:val="002D06DD"/>
    <w:rsid w:val="002D3666"/>
    <w:rsid w:val="002D7381"/>
    <w:rsid w:val="002F018B"/>
    <w:rsid w:val="002F5EBA"/>
    <w:rsid w:val="003038D8"/>
    <w:rsid w:val="0031126E"/>
    <w:rsid w:val="00346564"/>
    <w:rsid w:val="00355219"/>
    <w:rsid w:val="00360DAA"/>
    <w:rsid w:val="00371726"/>
    <w:rsid w:val="003724D5"/>
    <w:rsid w:val="0037492B"/>
    <w:rsid w:val="003A48F9"/>
    <w:rsid w:val="003B7B5D"/>
    <w:rsid w:val="00405DB5"/>
    <w:rsid w:val="004429C7"/>
    <w:rsid w:val="00454F67"/>
    <w:rsid w:val="00485702"/>
    <w:rsid w:val="00491CEC"/>
    <w:rsid w:val="004A1EB6"/>
    <w:rsid w:val="004A3FE6"/>
    <w:rsid w:val="004E4F63"/>
    <w:rsid w:val="00507976"/>
    <w:rsid w:val="005128D0"/>
    <w:rsid w:val="00514C72"/>
    <w:rsid w:val="005343DF"/>
    <w:rsid w:val="00541020"/>
    <w:rsid w:val="005460F6"/>
    <w:rsid w:val="005526A7"/>
    <w:rsid w:val="00554385"/>
    <w:rsid w:val="00557862"/>
    <w:rsid w:val="005658F3"/>
    <w:rsid w:val="00646274"/>
    <w:rsid w:val="00654BB3"/>
    <w:rsid w:val="006810FE"/>
    <w:rsid w:val="00686EA4"/>
    <w:rsid w:val="00690740"/>
    <w:rsid w:val="00694016"/>
    <w:rsid w:val="006A53B8"/>
    <w:rsid w:val="006B11F9"/>
    <w:rsid w:val="006B1C01"/>
    <w:rsid w:val="006B5E18"/>
    <w:rsid w:val="006D4D16"/>
    <w:rsid w:val="006E596E"/>
    <w:rsid w:val="00706934"/>
    <w:rsid w:val="0072382A"/>
    <w:rsid w:val="00753051"/>
    <w:rsid w:val="0078057D"/>
    <w:rsid w:val="007A4CD3"/>
    <w:rsid w:val="007A53F2"/>
    <w:rsid w:val="007C1D31"/>
    <w:rsid w:val="007C24B1"/>
    <w:rsid w:val="007C32DA"/>
    <w:rsid w:val="0083416E"/>
    <w:rsid w:val="00840EB7"/>
    <w:rsid w:val="00875B37"/>
    <w:rsid w:val="00881499"/>
    <w:rsid w:val="0088708B"/>
    <w:rsid w:val="008B05EB"/>
    <w:rsid w:val="008B0CE6"/>
    <w:rsid w:val="00924085"/>
    <w:rsid w:val="0097489B"/>
    <w:rsid w:val="00981E67"/>
    <w:rsid w:val="009A361B"/>
    <w:rsid w:val="009A414F"/>
    <w:rsid w:val="009B67EC"/>
    <w:rsid w:val="009C086F"/>
    <w:rsid w:val="009C1791"/>
    <w:rsid w:val="00A05B20"/>
    <w:rsid w:val="00A13E07"/>
    <w:rsid w:val="00A21CBB"/>
    <w:rsid w:val="00A25BA8"/>
    <w:rsid w:val="00A30133"/>
    <w:rsid w:val="00A34FC2"/>
    <w:rsid w:val="00A43E51"/>
    <w:rsid w:val="00A64377"/>
    <w:rsid w:val="00A77A9D"/>
    <w:rsid w:val="00A96E6F"/>
    <w:rsid w:val="00AA3663"/>
    <w:rsid w:val="00AD020D"/>
    <w:rsid w:val="00AF289F"/>
    <w:rsid w:val="00B37785"/>
    <w:rsid w:val="00B73149"/>
    <w:rsid w:val="00B939FB"/>
    <w:rsid w:val="00BA4393"/>
    <w:rsid w:val="00BC3CDC"/>
    <w:rsid w:val="00BC72B5"/>
    <w:rsid w:val="00BD0AEF"/>
    <w:rsid w:val="00BE2767"/>
    <w:rsid w:val="00C14504"/>
    <w:rsid w:val="00C21729"/>
    <w:rsid w:val="00C24355"/>
    <w:rsid w:val="00C31E41"/>
    <w:rsid w:val="00C3400D"/>
    <w:rsid w:val="00C82484"/>
    <w:rsid w:val="00CA5E0A"/>
    <w:rsid w:val="00CB3550"/>
    <w:rsid w:val="00CF3881"/>
    <w:rsid w:val="00CF3B28"/>
    <w:rsid w:val="00CF4B17"/>
    <w:rsid w:val="00D05D87"/>
    <w:rsid w:val="00D467D2"/>
    <w:rsid w:val="00D46F34"/>
    <w:rsid w:val="00D57B05"/>
    <w:rsid w:val="00D7369B"/>
    <w:rsid w:val="00D74573"/>
    <w:rsid w:val="00D85D02"/>
    <w:rsid w:val="00D86CC3"/>
    <w:rsid w:val="00DB20FD"/>
    <w:rsid w:val="00DD2216"/>
    <w:rsid w:val="00DD5122"/>
    <w:rsid w:val="00DD77EC"/>
    <w:rsid w:val="00DF0851"/>
    <w:rsid w:val="00DF4743"/>
    <w:rsid w:val="00E84505"/>
    <w:rsid w:val="00EE21C5"/>
    <w:rsid w:val="00EF2714"/>
    <w:rsid w:val="00EF4448"/>
    <w:rsid w:val="00EF76FA"/>
    <w:rsid w:val="00F16D03"/>
    <w:rsid w:val="00F65D6E"/>
    <w:rsid w:val="00F82A10"/>
    <w:rsid w:val="00FA4324"/>
    <w:rsid w:val="00FA43D7"/>
    <w:rsid w:val="00FB1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EA51CD4-EE1D-41E8-AE2C-A1972DE93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720D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Balloon Text"/>
    <w:basedOn w:val="a"/>
    <w:link w:val="a6"/>
    <w:uiPriority w:val="99"/>
    <w:semiHidden/>
    <w:unhideWhenUsed/>
    <w:rsid w:val="00DF085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F0851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toc 2"/>
    <w:basedOn w:val="a"/>
    <w:next w:val="a"/>
    <w:autoRedefine/>
    <w:uiPriority w:val="39"/>
    <w:unhideWhenUsed/>
    <w:rsid w:val="00A34FC2"/>
    <w:pPr>
      <w:tabs>
        <w:tab w:val="right" w:leader="dot" w:pos="10196"/>
      </w:tabs>
      <w:spacing w:after="100"/>
      <w:ind w:firstLine="709"/>
      <w:jc w:val="both"/>
    </w:pPr>
  </w:style>
  <w:style w:type="character" w:customStyle="1" w:styleId="10">
    <w:name w:val="Заголовок 1 Знак"/>
    <w:basedOn w:val="a0"/>
    <w:link w:val="1"/>
    <w:uiPriority w:val="9"/>
    <w:rsid w:val="001720D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5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ail@bnipi.rosnef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3</Pages>
  <Words>920</Words>
  <Characters>5250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Баралишина Екатерина Владимировна</dc:creator>
  <cp:lastModifiedBy>Ведягина Елена Николаевна</cp:lastModifiedBy>
  <cp:revision>23</cp:revision>
  <cp:lastPrinted>2020-07-08T11:29:00Z</cp:lastPrinted>
  <dcterms:created xsi:type="dcterms:W3CDTF">2021-07-04T09:22:00Z</dcterms:created>
  <dcterms:modified xsi:type="dcterms:W3CDTF">2022-08-08T06:58:00Z</dcterms:modified>
</cp:coreProperties>
</file>