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1414EC" w:rsidRPr="004E5B2F">
        <w:rPr>
          <w:spacing w:val="2"/>
          <w:sz w:val="25"/>
          <w:szCs w:val="25"/>
        </w:rPr>
        <w:t>1</w:t>
      </w:r>
      <w:r w:rsidR="00640256" w:rsidRPr="004E5B2F">
        <w:rPr>
          <w:spacing w:val="2"/>
          <w:sz w:val="25"/>
          <w:szCs w:val="25"/>
        </w:rPr>
        <w:t>8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640256" w:rsidRPr="004E5B2F">
        <w:rPr>
          <w:color w:val="000000" w:themeColor="text1"/>
          <w:sz w:val="25"/>
          <w:szCs w:val="25"/>
        </w:rPr>
        <w:t>26</w:t>
      </w:r>
      <w:r w:rsidR="000205F1" w:rsidRPr="004E5B2F">
        <w:rPr>
          <w:color w:val="000000" w:themeColor="text1"/>
          <w:sz w:val="25"/>
          <w:szCs w:val="25"/>
        </w:rPr>
        <w:t>.0</w:t>
      </w:r>
      <w:r w:rsidR="00CF2BC5" w:rsidRPr="004E5B2F">
        <w:rPr>
          <w:color w:val="000000" w:themeColor="text1"/>
          <w:sz w:val="25"/>
          <w:szCs w:val="25"/>
        </w:rPr>
        <w:t>3</w:t>
      </w:r>
      <w:r w:rsidR="0009708F" w:rsidRPr="004E5B2F">
        <w:rPr>
          <w:color w:val="000000" w:themeColor="text1"/>
          <w:sz w:val="25"/>
          <w:szCs w:val="25"/>
        </w:rPr>
        <w:t xml:space="preserve">.2020 </w:t>
      </w:r>
      <w:r w:rsidR="0009708F" w:rsidRPr="004E5B2F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proofErr w:type="gramStart"/>
      <w:r w:rsidRPr="004E5B2F">
        <w:rPr>
          <w:sz w:val="25"/>
          <w:szCs w:val="25"/>
          <w:u w:val="single"/>
        </w:rPr>
        <w:t>разработки:</w:t>
      </w:r>
      <w:r w:rsidRPr="004E5B2F">
        <w:rPr>
          <w:sz w:val="25"/>
          <w:szCs w:val="25"/>
        </w:rPr>
        <w:t xml:space="preserve">  межселенная</w:t>
      </w:r>
      <w:proofErr w:type="gramEnd"/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640256" w:rsidRPr="004E5B2F">
        <w:rPr>
          <w:sz w:val="25"/>
          <w:szCs w:val="25"/>
        </w:rPr>
        <w:t>26</w:t>
      </w:r>
      <w:r w:rsidR="00640256" w:rsidRPr="004E5B2F">
        <w:rPr>
          <w:sz w:val="25"/>
          <w:szCs w:val="25"/>
        </w:rPr>
        <w:t>.0</w:t>
      </w:r>
      <w:r w:rsidR="00640256" w:rsidRPr="004E5B2F">
        <w:rPr>
          <w:sz w:val="25"/>
          <w:szCs w:val="25"/>
        </w:rPr>
        <w:t>2</w:t>
      </w:r>
      <w:r w:rsidR="00640256" w:rsidRPr="004E5B2F">
        <w:rPr>
          <w:sz w:val="25"/>
          <w:szCs w:val="25"/>
        </w:rPr>
        <w:t>.2020 по 26.03.2020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0205F1" w:rsidRPr="004E5B2F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0" w:name="_Hlk34747506"/>
      <w:r w:rsidRPr="004E5B2F">
        <w:rPr>
          <w:bCs/>
          <w:sz w:val="25"/>
          <w:szCs w:val="25"/>
        </w:rPr>
        <w:t xml:space="preserve">- </w:t>
      </w:r>
      <w:r w:rsidR="00A7186E" w:rsidRPr="004E5B2F">
        <w:rPr>
          <w:bCs/>
          <w:sz w:val="25"/>
          <w:szCs w:val="25"/>
        </w:rPr>
        <w:t>Вилкова Ольга Владимировна</w:t>
      </w:r>
      <w:r w:rsidRPr="004E5B2F">
        <w:rPr>
          <w:sz w:val="25"/>
          <w:szCs w:val="25"/>
        </w:rPr>
        <w:t xml:space="preserve">, </w:t>
      </w:r>
      <w:r w:rsidR="00863ADD" w:rsidRPr="004E5B2F">
        <w:rPr>
          <w:bCs/>
          <w:sz w:val="25"/>
          <w:szCs w:val="25"/>
        </w:rPr>
        <w:t xml:space="preserve">г. </w:t>
      </w:r>
      <w:r w:rsidR="00A7186E" w:rsidRPr="004E5B2F">
        <w:rPr>
          <w:bCs/>
          <w:sz w:val="25"/>
          <w:szCs w:val="25"/>
        </w:rPr>
        <w:t>Нефтеюганск</w:t>
      </w:r>
      <w:r w:rsidR="00FC588F" w:rsidRPr="004E5B2F">
        <w:rPr>
          <w:bCs/>
          <w:sz w:val="25"/>
          <w:szCs w:val="25"/>
        </w:rPr>
        <w:t>,</w:t>
      </w:r>
      <w:r w:rsidR="00A7186E" w:rsidRPr="004E5B2F">
        <w:rPr>
          <w:bCs/>
          <w:sz w:val="25"/>
          <w:szCs w:val="25"/>
        </w:rPr>
        <w:t xml:space="preserve"> </w:t>
      </w:r>
      <w:r w:rsidR="00FC588F" w:rsidRPr="004E5B2F">
        <w:rPr>
          <w:bCs/>
          <w:sz w:val="25"/>
          <w:szCs w:val="25"/>
        </w:rPr>
        <w:t>1</w:t>
      </w:r>
      <w:r w:rsidR="00A7186E" w:rsidRPr="004E5B2F">
        <w:rPr>
          <w:bCs/>
          <w:sz w:val="25"/>
          <w:szCs w:val="25"/>
        </w:rPr>
        <w:t>3 микрорайон</w:t>
      </w:r>
      <w:r w:rsidRPr="004E5B2F">
        <w:rPr>
          <w:bCs/>
          <w:sz w:val="25"/>
          <w:szCs w:val="25"/>
        </w:rPr>
        <w:t>,</w:t>
      </w:r>
      <w:r w:rsidR="00A7186E" w:rsidRPr="004E5B2F">
        <w:rPr>
          <w:bCs/>
          <w:sz w:val="25"/>
          <w:szCs w:val="25"/>
        </w:rPr>
        <w:t xml:space="preserve"> 8 дом, 7 квартира</w:t>
      </w:r>
      <w:r w:rsidR="00FC588F" w:rsidRPr="004E5B2F">
        <w:rPr>
          <w:bCs/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>телефон: 8</w:t>
      </w:r>
      <w:r w:rsidR="00FC588F" w:rsidRPr="004E5B2F">
        <w:rPr>
          <w:bCs/>
          <w:sz w:val="25"/>
          <w:szCs w:val="25"/>
        </w:rPr>
        <w:t>9</w:t>
      </w:r>
      <w:r w:rsidR="00A7186E" w:rsidRPr="004E5B2F">
        <w:rPr>
          <w:bCs/>
          <w:sz w:val="25"/>
          <w:szCs w:val="25"/>
        </w:rPr>
        <w:t>048862456</w:t>
      </w:r>
    </w:p>
    <w:p w:rsidR="001414EC" w:rsidRPr="004E5B2F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 w:rsidR="00640256" w:rsidRPr="004E5B2F">
        <w:rPr>
          <w:bCs/>
          <w:sz w:val="25"/>
          <w:szCs w:val="25"/>
        </w:rPr>
        <w:t xml:space="preserve">Абдуллина </w:t>
      </w:r>
      <w:proofErr w:type="spellStart"/>
      <w:r w:rsidR="00640256" w:rsidRPr="004E5B2F">
        <w:rPr>
          <w:bCs/>
          <w:sz w:val="25"/>
          <w:szCs w:val="25"/>
        </w:rPr>
        <w:t>Гульфиза</w:t>
      </w:r>
      <w:proofErr w:type="spellEnd"/>
      <w:r w:rsidR="00640256" w:rsidRPr="004E5B2F">
        <w:rPr>
          <w:bCs/>
          <w:sz w:val="25"/>
          <w:szCs w:val="25"/>
        </w:rPr>
        <w:t xml:space="preserve"> Муратовна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 w:rsidR="00640256" w:rsidRPr="004E5B2F">
        <w:rPr>
          <w:bCs/>
          <w:sz w:val="25"/>
          <w:szCs w:val="25"/>
        </w:rPr>
        <w:t>8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 w:rsidR="00640256" w:rsidRPr="004E5B2F">
        <w:rPr>
          <w:bCs/>
          <w:sz w:val="25"/>
          <w:szCs w:val="25"/>
        </w:rPr>
        <w:t>5</w:t>
      </w:r>
      <w:r w:rsidRPr="004E5B2F">
        <w:rPr>
          <w:bCs/>
          <w:sz w:val="25"/>
          <w:szCs w:val="25"/>
        </w:rPr>
        <w:t xml:space="preserve"> дом, </w:t>
      </w:r>
      <w:r w:rsidR="00640256" w:rsidRPr="004E5B2F">
        <w:rPr>
          <w:bCs/>
          <w:sz w:val="25"/>
          <w:szCs w:val="25"/>
        </w:rPr>
        <w:t>30</w:t>
      </w:r>
      <w:r w:rsidRPr="004E5B2F">
        <w:rPr>
          <w:bCs/>
          <w:sz w:val="25"/>
          <w:szCs w:val="25"/>
        </w:rPr>
        <w:t xml:space="preserve"> квартира, телефон: 8</w:t>
      </w:r>
      <w:r w:rsidR="00640256" w:rsidRPr="004E5B2F">
        <w:rPr>
          <w:bCs/>
          <w:sz w:val="25"/>
          <w:szCs w:val="25"/>
        </w:rPr>
        <w:t>9825644544</w:t>
      </w:r>
      <w:r w:rsidRPr="004E5B2F">
        <w:rPr>
          <w:bCs/>
          <w:sz w:val="25"/>
          <w:szCs w:val="25"/>
        </w:rPr>
        <w:t>;</w:t>
      </w:r>
    </w:p>
    <w:p w:rsidR="001414EC" w:rsidRPr="004E5B2F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 w:rsidR="00640256" w:rsidRPr="004E5B2F">
        <w:rPr>
          <w:bCs/>
          <w:sz w:val="25"/>
          <w:szCs w:val="25"/>
        </w:rPr>
        <w:t xml:space="preserve">Мартынова </w:t>
      </w:r>
      <w:proofErr w:type="spellStart"/>
      <w:r w:rsidR="00640256" w:rsidRPr="004E5B2F">
        <w:rPr>
          <w:bCs/>
          <w:sz w:val="25"/>
          <w:szCs w:val="25"/>
        </w:rPr>
        <w:t>Магуза</w:t>
      </w:r>
      <w:proofErr w:type="spellEnd"/>
      <w:r w:rsidR="00640256" w:rsidRPr="004E5B2F">
        <w:rPr>
          <w:bCs/>
          <w:sz w:val="25"/>
          <w:szCs w:val="25"/>
        </w:rPr>
        <w:t xml:space="preserve"> </w:t>
      </w:r>
      <w:proofErr w:type="spellStart"/>
      <w:r w:rsidR="00640256" w:rsidRPr="004E5B2F">
        <w:rPr>
          <w:bCs/>
          <w:sz w:val="25"/>
          <w:szCs w:val="25"/>
        </w:rPr>
        <w:t>Ибрагимовна</w:t>
      </w:r>
      <w:proofErr w:type="spellEnd"/>
      <w:r w:rsidRPr="004E5B2F">
        <w:rPr>
          <w:sz w:val="25"/>
          <w:szCs w:val="25"/>
        </w:rPr>
        <w:t xml:space="preserve">, </w:t>
      </w:r>
      <w:r w:rsidR="00640256" w:rsidRPr="004E5B2F">
        <w:rPr>
          <w:bCs/>
          <w:sz w:val="25"/>
          <w:szCs w:val="25"/>
        </w:rPr>
        <w:t xml:space="preserve">г. Нефтеюганск, </w:t>
      </w:r>
      <w:r w:rsidR="00640256" w:rsidRPr="004E5B2F">
        <w:rPr>
          <w:bCs/>
          <w:sz w:val="25"/>
          <w:szCs w:val="25"/>
        </w:rPr>
        <w:t>16</w:t>
      </w:r>
      <w:r w:rsidR="00640256" w:rsidRPr="004E5B2F">
        <w:rPr>
          <w:bCs/>
          <w:sz w:val="25"/>
          <w:szCs w:val="25"/>
        </w:rPr>
        <w:t xml:space="preserve"> </w:t>
      </w:r>
      <w:proofErr w:type="spellStart"/>
      <w:r w:rsidR="00640256" w:rsidRPr="004E5B2F">
        <w:rPr>
          <w:bCs/>
          <w:sz w:val="25"/>
          <w:szCs w:val="25"/>
        </w:rPr>
        <w:t>мкр</w:t>
      </w:r>
      <w:proofErr w:type="spellEnd"/>
      <w:r w:rsidR="00640256" w:rsidRPr="004E5B2F">
        <w:rPr>
          <w:bCs/>
          <w:sz w:val="25"/>
          <w:szCs w:val="25"/>
        </w:rPr>
        <w:t xml:space="preserve">, </w:t>
      </w:r>
      <w:r w:rsidR="00640256" w:rsidRPr="004E5B2F">
        <w:rPr>
          <w:bCs/>
          <w:sz w:val="25"/>
          <w:szCs w:val="25"/>
        </w:rPr>
        <w:t>26</w:t>
      </w:r>
      <w:r w:rsidR="00640256" w:rsidRPr="004E5B2F">
        <w:rPr>
          <w:bCs/>
          <w:sz w:val="25"/>
          <w:szCs w:val="25"/>
        </w:rPr>
        <w:t xml:space="preserve"> дом, </w:t>
      </w:r>
      <w:r w:rsidR="00640256" w:rsidRPr="004E5B2F">
        <w:rPr>
          <w:bCs/>
          <w:sz w:val="25"/>
          <w:szCs w:val="25"/>
        </w:rPr>
        <w:t>29</w:t>
      </w:r>
      <w:r w:rsidR="00640256" w:rsidRPr="004E5B2F">
        <w:rPr>
          <w:bCs/>
          <w:sz w:val="25"/>
          <w:szCs w:val="25"/>
        </w:rPr>
        <w:t xml:space="preserve"> квартира, телефон: 8</w:t>
      </w:r>
      <w:r w:rsidR="00640256" w:rsidRPr="004E5B2F">
        <w:rPr>
          <w:bCs/>
          <w:sz w:val="25"/>
          <w:szCs w:val="25"/>
        </w:rPr>
        <w:t>9821465718</w:t>
      </w:r>
      <w:r w:rsidR="00640256" w:rsidRPr="004E5B2F">
        <w:rPr>
          <w:bCs/>
          <w:sz w:val="25"/>
          <w:szCs w:val="25"/>
        </w:rPr>
        <w:t>;</w:t>
      </w:r>
    </w:p>
    <w:p w:rsidR="00FC588F" w:rsidRPr="004E5B2F" w:rsidRDefault="00FC588F" w:rsidP="00FC588F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proofErr w:type="spellStart"/>
      <w:r w:rsidR="00640256" w:rsidRPr="004E5B2F">
        <w:rPr>
          <w:bCs/>
          <w:sz w:val="25"/>
          <w:szCs w:val="25"/>
        </w:rPr>
        <w:t>Бегишева</w:t>
      </w:r>
      <w:proofErr w:type="spellEnd"/>
      <w:r w:rsidR="00640256" w:rsidRPr="004E5B2F">
        <w:rPr>
          <w:bCs/>
          <w:sz w:val="25"/>
          <w:szCs w:val="25"/>
        </w:rPr>
        <w:t xml:space="preserve"> Галина Николаевна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 w:rsidR="00640256" w:rsidRPr="004E5B2F">
        <w:rPr>
          <w:bCs/>
          <w:sz w:val="25"/>
          <w:szCs w:val="25"/>
        </w:rPr>
        <w:t>14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 w:rsidR="00640256" w:rsidRPr="004E5B2F">
        <w:rPr>
          <w:bCs/>
          <w:sz w:val="25"/>
          <w:szCs w:val="25"/>
        </w:rPr>
        <w:t>27</w:t>
      </w:r>
      <w:r w:rsidRPr="004E5B2F">
        <w:rPr>
          <w:bCs/>
          <w:sz w:val="25"/>
          <w:szCs w:val="25"/>
        </w:rPr>
        <w:t xml:space="preserve"> дом, </w:t>
      </w:r>
      <w:r w:rsidR="00640256" w:rsidRPr="004E5B2F">
        <w:rPr>
          <w:bCs/>
          <w:sz w:val="25"/>
          <w:szCs w:val="25"/>
        </w:rPr>
        <w:t>103</w:t>
      </w:r>
      <w:r w:rsidRPr="004E5B2F">
        <w:rPr>
          <w:bCs/>
          <w:sz w:val="25"/>
          <w:szCs w:val="25"/>
        </w:rPr>
        <w:t xml:space="preserve"> квартира, телефон: 8</w:t>
      </w:r>
      <w:r w:rsidR="00640256" w:rsidRPr="004E5B2F">
        <w:rPr>
          <w:bCs/>
          <w:sz w:val="25"/>
          <w:szCs w:val="25"/>
        </w:rPr>
        <w:t>9824102936</w:t>
      </w:r>
      <w:r w:rsidRPr="004E5B2F">
        <w:rPr>
          <w:bCs/>
          <w:sz w:val="25"/>
          <w:szCs w:val="25"/>
        </w:rPr>
        <w:t>.</w:t>
      </w:r>
    </w:p>
    <w:bookmarkEnd w:id="0"/>
    <w:p w:rsidR="003A48F9" w:rsidRPr="004E5B2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84242" w:rsidRPr="004E5B2F">
        <w:rPr>
          <w:sz w:val="25"/>
          <w:szCs w:val="25"/>
        </w:rPr>
        <w:t xml:space="preserve">с </w:t>
      </w:r>
      <w:r w:rsidR="00640256" w:rsidRPr="004E5B2F">
        <w:rPr>
          <w:sz w:val="25"/>
          <w:szCs w:val="25"/>
        </w:rPr>
        <w:t>05.03.2020 по 26.03.2020</w:t>
      </w:r>
      <w:r w:rsidRPr="004E5B2F">
        <w:rPr>
          <w:sz w:val="25"/>
          <w:szCs w:val="25"/>
        </w:rPr>
        <w:t xml:space="preserve">. </w:t>
      </w:r>
    </w:p>
    <w:p w:rsidR="00485702" w:rsidRPr="004E5B2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184242" w:rsidRPr="004E5B2F">
        <w:rPr>
          <w:spacing w:val="2"/>
          <w:sz w:val="25"/>
          <w:szCs w:val="25"/>
        </w:rPr>
        <w:t>от</w:t>
      </w:r>
      <w:r w:rsidR="00184242" w:rsidRPr="004E5B2F">
        <w:rPr>
          <w:sz w:val="25"/>
          <w:szCs w:val="25"/>
        </w:rPr>
        <w:t xml:space="preserve"> </w:t>
      </w:r>
      <w:r w:rsidR="00640256" w:rsidRPr="004E5B2F">
        <w:rPr>
          <w:sz w:val="25"/>
          <w:szCs w:val="25"/>
        </w:rPr>
        <w:t xml:space="preserve">12 марта 2020 года № 11 (1160), </w:t>
      </w:r>
      <w:r w:rsidR="00E23950" w:rsidRPr="004E5B2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4E5B2F">
        <w:rPr>
          <w:sz w:val="25"/>
          <w:szCs w:val="25"/>
          <w:u w:val="single"/>
        </w:rPr>
        <w:t xml:space="preserve">и участие в публичных </w:t>
      </w:r>
      <w:r w:rsidR="00D9775D" w:rsidRPr="004E5B2F">
        <w:rPr>
          <w:sz w:val="25"/>
          <w:szCs w:val="25"/>
          <w:u w:val="single"/>
        </w:rPr>
        <w:t xml:space="preserve">слушаниях: </w:t>
      </w:r>
      <w:r w:rsidR="00640256" w:rsidRPr="004E5B2F">
        <w:rPr>
          <w:sz w:val="25"/>
          <w:szCs w:val="25"/>
          <w:u w:val="single"/>
        </w:rPr>
        <w:t>5</w:t>
      </w:r>
      <w:r w:rsidR="00D9775D" w:rsidRPr="004E5B2F">
        <w:rPr>
          <w:sz w:val="25"/>
          <w:szCs w:val="25"/>
          <w:u w:val="single"/>
        </w:rPr>
        <w:t xml:space="preserve"> </w:t>
      </w:r>
      <w:r w:rsidR="00D9775D" w:rsidRPr="004E5B2F">
        <w:rPr>
          <w:sz w:val="25"/>
          <w:szCs w:val="25"/>
        </w:rPr>
        <w:t>человек</w:t>
      </w:r>
      <w:r w:rsidR="003724D5" w:rsidRPr="004E5B2F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B503DE" w:rsidRPr="004E5B2F">
        <w:rPr>
          <w:spacing w:val="2"/>
          <w:sz w:val="25"/>
          <w:szCs w:val="25"/>
        </w:rPr>
        <w:t>1</w:t>
      </w:r>
      <w:r w:rsidR="00640256" w:rsidRPr="004E5B2F">
        <w:rPr>
          <w:spacing w:val="2"/>
          <w:sz w:val="25"/>
          <w:szCs w:val="25"/>
        </w:rPr>
        <w:t>8</w:t>
      </w:r>
      <w:r w:rsidR="00DB35D2" w:rsidRPr="004E5B2F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640256" w:rsidRPr="004E5B2F">
        <w:rPr>
          <w:spacing w:val="2"/>
          <w:sz w:val="25"/>
          <w:szCs w:val="25"/>
        </w:rPr>
        <w:t>24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09375A" w:rsidRPr="004E5B2F">
        <w:rPr>
          <w:spacing w:val="2"/>
          <w:sz w:val="25"/>
          <w:szCs w:val="25"/>
        </w:rPr>
        <w:t>3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4E5B2F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lastRenderedPageBreak/>
        <w:t xml:space="preserve">Выводы по результатам публичных слушаний: </w:t>
      </w:r>
    </w:p>
    <w:p w:rsidR="0064682F" w:rsidRPr="004E5B2F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617B04" w:rsidRPr="004E5B2F" w:rsidRDefault="00E23950" w:rsidP="00617B04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E5B2F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4E5B2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4E5B2F">
        <w:rPr>
          <w:rFonts w:ascii="Times New Roman" w:hAnsi="Times New Roman"/>
          <w:sz w:val="25"/>
          <w:szCs w:val="25"/>
        </w:rPr>
        <w:t>.</w:t>
      </w:r>
    </w:p>
    <w:p w:rsidR="00617B04" w:rsidRPr="004E5B2F" w:rsidRDefault="00617B04" w:rsidP="00617B04">
      <w:pPr>
        <w:pStyle w:val="a5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:rsidR="00617B04" w:rsidRPr="004E5B2F" w:rsidRDefault="00AB732D" w:rsidP="0064025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E5B2F">
        <w:rPr>
          <w:rFonts w:ascii="Times New Roman" w:hAnsi="Times New Roman"/>
          <w:sz w:val="25"/>
          <w:szCs w:val="25"/>
        </w:rPr>
        <w:t xml:space="preserve">Земельный участок с кадастровым номером </w:t>
      </w:r>
      <w:r w:rsidR="00CC38E7" w:rsidRPr="004E5B2F">
        <w:rPr>
          <w:rFonts w:ascii="Times New Roman" w:hAnsi="Times New Roman"/>
          <w:sz w:val="25"/>
          <w:szCs w:val="25"/>
        </w:rPr>
        <w:t>86:08:0020801:12558</w:t>
      </w:r>
      <w:r w:rsidR="00CC38E7" w:rsidRPr="004E5B2F">
        <w:rPr>
          <w:rFonts w:ascii="Times New Roman" w:hAnsi="Times New Roman"/>
          <w:bCs/>
          <w:sz w:val="25"/>
          <w:szCs w:val="25"/>
        </w:rPr>
        <w:t>, расположенный по адресу:</w:t>
      </w:r>
      <w:r w:rsidR="00CC38E7" w:rsidRPr="004E5B2F">
        <w:rPr>
          <w:rFonts w:ascii="Times New Roman" w:hAnsi="Times New Roman"/>
          <w:sz w:val="25"/>
          <w:szCs w:val="25"/>
        </w:rPr>
        <w:t xml:space="preserve"> Нефтеюганский район, СНТ Сосенка, участок № 20/1,</w:t>
      </w:r>
      <w:r w:rsidR="00CC38E7" w:rsidRPr="004E5B2F">
        <w:rPr>
          <w:rFonts w:ascii="Times New Roman" w:hAnsi="Times New Roman"/>
          <w:bCs/>
          <w:sz w:val="25"/>
          <w:szCs w:val="25"/>
        </w:rPr>
        <w:t xml:space="preserve"> расположен в границах зоны с особыми условиями использования территорий, а именно в санитарно-защитных зонах от скважин №№ 816, 817.    </w:t>
      </w:r>
    </w:p>
    <w:p w:rsidR="00AB732D" w:rsidRPr="004E5B2F" w:rsidRDefault="003158E2" w:rsidP="00617B04">
      <w:pPr>
        <w:pStyle w:val="a5"/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bCs/>
          <w:sz w:val="25"/>
          <w:szCs w:val="25"/>
        </w:rPr>
      </w:pPr>
      <w:r w:rsidRPr="004E5B2F">
        <w:rPr>
          <w:rFonts w:ascii="Times New Roman" w:hAnsi="Times New Roman"/>
          <w:sz w:val="25"/>
          <w:szCs w:val="25"/>
        </w:rPr>
        <w:t xml:space="preserve">Скважина № 816 Усть-Балыкского месторождения нефти ликвидирована 17.02.2020, режим санитарно-защитной зоны отменен. Определяются наименьшие расстояния объектов обустройства нефтяного месторождения от зданий и сооружений соседних предприятий – 150 метров от устьев ликвидированных скважин до жилых зданий. </w:t>
      </w:r>
      <w:r w:rsidR="00AB732D" w:rsidRPr="004E5B2F">
        <w:rPr>
          <w:rFonts w:ascii="Times New Roman" w:hAnsi="Times New Roman"/>
          <w:bCs/>
          <w:sz w:val="25"/>
          <w:szCs w:val="25"/>
        </w:rPr>
        <w:t xml:space="preserve"> </w:t>
      </w:r>
    </w:p>
    <w:p w:rsidR="003158E2" w:rsidRPr="004E5B2F" w:rsidRDefault="003158E2" w:rsidP="00617B04">
      <w:pPr>
        <w:pStyle w:val="a5"/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E5B2F">
        <w:rPr>
          <w:rFonts w:ascii="Times New Roman" w:hAnsi="Times New Roman"/>
          <w:sz w:val="25"/>
          <w:szCs w:val="25"/>
        </w:rPr>
        <w:t>На дату 01.10.2019 скважина № 817 Усть-Балыкского месторождения нефти в состоянии ликвидации. Ограничения в отношении ликвидированной скважины № 817 следует определять в соответствии с нормативным документом – «Правила безопасности в нефтяной и газовой промышленности» Утверждены приказом Федеральной службы по экологическому, технологическому и атомному надзору от 12.03.2013 № 101, приложение 5</w:t>
      </w:r>
      <w:r w:rsidR="00617B04" w:rsidRPr="004E5B2F">
        <w:rPr>
          <w:rFonts w:ascii="Times New Roman" w:hAnsi="Times New Roman"/>
          <w:sz w:val="25"/>
          <w:szCs w:val="25"/>
        </w:rPr>
        <w:t>.</w:t>
      </w:r>
    </w:p>
    <w:p w:rsidR="00EA705C" w:rsidRPr="004E5B2F" w:rsidRDefault="00EA705C" w:rsidP="00617B04">
      <w:pPr>
        <w:pStyle w:val="a5"/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:rsidR="00CC38E7" w:rsidRPr="004E5B2F" w:rsidRDefault="006817BB" w:rsidP="006817BB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b/>
          <w:bCs/>
          <w:sz w:val="25"/>
          <w:szCs w:val="25"/>
        </w:rPr>
      </w:pPr>
      <w:r w:rsidRPr="004E5B2F">
        <w:rPr>
          <w:rFonts w:ascii="Times New Roman" w:hAnsi="Times New Roman"/>
          <w:sz w:val="25"/>
          <w:szCs w:val="25"/>
        </w:rPr>
        <w:t xml:space="preserve">Земельный участок с кадастровым номером </w:t>
      </w:r>
      <w:r w:rsidR="00CC38E7" w:rsidRPr="004E5B2F">
        <w:rPr>
          <w:rFonts w:ascii="Times New Roman" w:hAnsi="Times New Roman"/>
          <w:sz w:val="25"/>
          <w:szCs w:val="25"/>
        </w:rPr>
        <w:t xml:space="preserve">86:08:0020902:4169 </w:t>
      </w:r>
      <w:r w:rsidR="00CC38E7" w:rsidRPr="004E5B2F">
        <w:rPr>
          <w:rFonts w:ascii="Times New Roman" w:hAnsi="Times New Roman"/>
          <w:bCs/>
          <w:sz w:val="25"/>
          <w:szCs w:val="25"/>
        </w:rPr>
        <w:t>расположенного</w:t>
      </w:r>
      <w:r w:rsidR="00CC38E7" w:rsidRPr="004E5B2F">
        <w:rPr>
          <w:rFonts w:ascii="Times New Roman" w:hAnsi="Times New Roman"/>
          <w:sz w:val="25"/>
          <w:szCs w:val="25"/>
        </w:rPr>
        <w:t xml:space="preserve"> по адресу: СОТ «Любитель», участок № 26, </w:t>
      </w:r>
      <w:r w:rsidR="00CC38E7" w:rsidRPr="004E5B2F">
        <w:rPr>
          <w:rFonts w:ascii="Times New Roman" w:hAnsi="Times New Roman"/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</w:p>
    <w:p w:rsidR="00CC38E7" w:rsidRPr="004E5B2F" w:rsidRDefault="00CC38E7" w:rsidP="00EA705C">
      <w:pPr>
        <w:pStyle w:val="a5"/>
        <w:suppressAutoHyphens/>
        <w:autoSpaceDE w:val="0"/>
        <w:autoSpaceDN w:val="0"/>
        <w:adjustRightInd w:val="0"/>
        <w:ind w:left="0" w:firstLine="1068"/>
        <w:jc w:val="both"/>
        <w:rPr>
          <w:rFonts w:ascii="Times New Roman" w:hAnsi="Times New Roman"/>
          <w:sz w:val="25"/>
          <w:szCs w:val="25"/>
        </w:rPr>
      </w:pPr>
      <w:r w:rsidRPr="004E5B2F">
        <w:rPr>
          <w:rFonts w:ascii="Times New Roman" w:hAnsi="Times New Roman"/>
          <w:bCs/>
          <w:sz w:val="25"/>
          <w:szCs w:val="25"/>
        </w:rPr>
        <w:t>-</w:t>
      </w:r>
      <w:r w:rsidR="00EA705C" w:rsidRPr="004E5B2F">
        <w:rPr>
          <w:rFonts w:ascii="Times New Roman" w:hAnsi="Times New Roman"/>
          <w:bCs/>
          <w:sz w:val="25"/>
          <w:szCs w:val="25"/>
        </w:rPr>
        <w:t xml:space="preserve"> в санитарно-защитной зоне и минимальных расстояниях от</w:t>
      </w:r>
      <w:r w:rsidRPr="004E5B2F">
        <w:rPr>
          <w:rFonts w:ascii="Times New Roman" w:hAnsi="Times New Roman"/>
          <w:bCs/>
          <w:sz w:val="25"/>
          <w:szCs w:val="25"/>
        </w:rPr>
        <w:t xml:space="preserve"> </w:t>
      </w:r>
      <w:r w:rsidR="00EA705C" w:rsidRPr="004E5B2F">
        <w:rPr>
          <w:rFonts w:ascii="Times New Roman" w:hAnsi="Times New Roman"/>
          <w:sz w:val="25"/>
          <w:szCs w:val="25"/>
        </w:rPr>
        <w:t>скважин кустовой площадки № 32Б Усть-балыкского месторождения;</w:t>
      </w:r>
    </w:p>
    <w:p w:rsidR="00EA705C" w:rsidRPr="004E5B2F" w:rsidRDefault="00EA705C" w:rsidP="00EA705C">
      <w:pPr>
        <w:pStyle w:val="a5"/>
        <w:suppressAutoHyphens/>
        <w:autoSpaceDE w:val="0"/>
        <w:autoSpaceDN w:val="0"/>
        <w:adjustRightInd w:val="0"/>
        <w:ind w:left="0" w:firstLine="1068"/>
        <w:jc w:val="both"/>
        <w:rPr>
          <w:rFonts w:ascii="Times New Roman" w:hAnsi="Times New Roman"/>
          <w:bCs/>
          <w:sz w:val="25"/>
          <w:szCs w:val="25"/>
        </w:rPr>
      </w:pPr>
      <w:r w:rsidRPr="004E5B2F">
        <w:rPr>
          <w:rFonts w:ascii="Times New Roman" w:hAnsi="Times New Roman"/>
          <w:bCs/>
          <w:sz w:val="25"/>
          <w:szCs w:val="25"/>
        </w:rPr>
        <w:t xml:space="preserve">- в охранной зоне промысловых трубопроводов «В ст.114 гл. 1.1 </w:t>
      </w:r>
      <w:proofErr w:type="spellStart"/>
      <w:r w:rsidRPr="004E5B2F">
        <w:rPr>
          <w:rFonts w:ascii="Times New Roman" w:hAnsi="Times New Roman"/>
          <w:bCs/>
          <w:sz w:val="25"/>
          <w:szCs w:val="25"/>
        </w:rPr>
        <w:t>нед</w:t>
      </w:r>
      <w:proofErr w:type="spellEnd"/>
      <w:r w:rsidRPr="004E5B2F">
        <w:rPr>
          <w:rFonts w:ascii="Times New Roman" w:hAnsi="Times New Roman"/>
          <w:bCs/>
          <w:sz w:val="25"/>
          <w:szCs w:val="25"/>
        </w:rPr>
        <w:t>.», «В ст. 219 гл. 1.2 «КНС-3-к.105» ООО «РН-Юганскнефтегаз».</w:t>
      </w:r>
    </w:p>
    <w:p w:rsidR="00CC38E7" w:rsidRPr="004E5B2F" w:rsidRDefault="00CC38E7" w:rsidP="006817BB">
      <w:pPr>
        <w:pStyle w:val="a5"/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b/>
          <w:bCs/>
          <w:sz w:val="25"/>
          <w:szCs w:val="25"/>
        </w:rPr>
      </w:pPr>
      <w:r w:rsidRPr="004E5B2F">
        <w:rPr>
          <w:rFonts w:ascii="Times New Roman" w:hAnsi="Times New Roman"/>
          <w:sz w:val="25"/>
          <w:szCs w:val="25"/>
        </w:rPr>
        <w:t>Согласно Приказу Ростехнадзора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4E5B2F">
        <w:rPr>
          <w:rFonts w:ascii="Times New Roman" w:hAnsi="Times New Roman"/>
          <w:b/>
          <w:sz w:val="25"/>
          <w:szCs w:val="25"/>
        </w:rPr>
        <w:t>»</w:t>
      </w:r>
      <w:r w:rsidRPr="004E5B2F">
        <w:rPr>
          <w:rFonts w:ascii="Times New Roman" w:hAnsi="Times New Roman"/>
          <w:sz w:val="25"/>
          <w:szCs w:val="25"/>
        </w:rPr>
        <w:t xml:space="preserve"> </w:t>
      </w:r>
      <w:r w:rsidRPr="004E5B2F">
        <w:rPr>
          <w:rFonts w:ascii="Times New Roman" w:hAnsi="Times New Roman"/>
          <w:bCs/>
          <w:sz w:val="25"/>
          <w:szCs w:val="25"/>
        </w:rPr>
        <w:t xml:space="preserve">не допускается размещение объектов капитального строительства, временных зданий и сооружений в охранных зонах.                                  </w:t>
      </w:r>
    </w:p>
    <w:p w:rsidR="00E01E09" w:rsidRPr="004E5B2F" w:rsidRDefault="00E01E09" w:rsidP="00E01E09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4E5B2F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617B04" w:rsidRPr="004E5B2F" w:rsidRDefault="00617B04" w:rsidP="00617B04">
      <w:pPr>
        <w:pStyle w:val="a5"/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:rsidR="00617B04" w:rsidRPr="004E5B2F" w:rsidRDefault="003158E2" w:rsidP="00CC38E7">
      <w:pPr>
        <w:pStyle w:val="a5"/>
        <w:numPr>
          <w:ilvl w:val="0"/>
          <w:numId w:val="2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E5B2F">
        <w:rPr>
          <w:rFonts w:ascii="Times New Roman" w:hAnsi="Times New Roman"/>
          <w:sz w:val="25"/>
          <w:szCs w:val="25"/>
        </w:rPr>
        <w:t xml:space="preserve">Земельный участок с кадастровым номером </w:t>
      </w:r>
      <w:r w:rsidR="00CC38E7" w:rsidRPr="004E5B2F">
        <w:rPr>
          <w:rFonts w:ascii="Times New Roman" w:eastAsia="TimesNewRomanPSMT" w:hAnsi="Times New Roman"/>
          <w:sz w:val="25"/>
          <w:szCs w:val="25"/>
        </w:rPr>
        <w:t>86:08:0020801:13601</w:t>
      </w:r>
      <w:r w:rsidR="00CC38E7" w:rsidRPr="004E5B2F">
        <w:rPr>
          <w:rFonts w:ascii="Times New Roman" w:hAnsi="Times New Roman"/>
          <w:bCs/>
          <w:sz w:val="25"/>
          <w:szCs w:val="25"/>
        </w:rPr>
        <w:t>, расположенный по адресу:</w:t>
      </w:r>
      <w:r w:rsidR="00CC38E7" w:rsidRPr="004E5B2F">
        <w:rPr>
          <w:rFonts w:ascii="Times New Roman" w:hAnsi="Times New Roman"/>
          <w:sz w:val="25"/>
          <w:szCs w:val="25"/>
        </w:rPr>
        <w:t xml:space="preserve"> Нефтеюганский район, СНТ «Чесновский», ряд 21, </w:t>
      </w:r>
      <w:r w:rsidR="00CC38E7" w:rsidRPr="004E5B2F">
        <w:rPr>
          <w:rFonts w:ascii="Times New Roman" w:hAnsi="Times New Roman"/>
          <w:sz w:val="25"/>
          <w:szCs w:val="25"/>
        </w:rPr>
        <w:lastRenderedPageBreak/>
        <w:t>(правый), участок № 23,</w:t>
      </w:r>
      <w:r w:rsidR="00CC38E7" w:rsidRPr="004E5B2F">
        <w:rPr>
          <w:rFonts w:ascii="Times New Roman" w:hAnsi="Times New Roman"/>
          <w:bCs/>
          <w:sz w:val="25"/>
          <w:szCs w:val="25"/>
        </w:rPr>
        <w:t xml:space="preserve"> расположен за пределами зон с особыми условиями использования территорий.</w:t>
      </w:r>
    </w:p>
    <w:p w:rsidR="00E01E09" w:rsidRPr="004E5B2F" w:rsidRDefault="00590F93" w:rsidP="00E01E09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E5B2F">
        <w:rPr>
          <w:sz w:val="25"/>
          <w:szCs w:val="25"/>
        </w:rPr>
        <w:t xml:space="preserve">5. Земельный участок с кадастровым номером </w:t>
      </w:r>
      <w:r w:rsidR="00E01E09" w:rsidRPr="004E5B2F">
        <w:rPr>
          <w:sz w:val="25"/>
          <w:szCs w:val="25"/>
        </w:rPr>
        <w:t>86:08:0020801:10765</w:t>
      </w:r>
      <w:r w:rsidR="00E01E09" w:rsidRPr="004E5B2F">
        <w:rPr>
          <w:bCs/>
          <w:sz w:val="25"/>
          <w:szCs w:val="25"/>
        </w:rPr>
        <w:t xml:space="preserve">, </w:t>
      </w:r>
      <w:r w:rsidR="00E01E09" w:rsidRPr="004E5B2F">
        <w:rPr>
          <w:sz w:val="25"/>
          <w:szCs w:val="25"/>
        </w:rPr>
        <w:t xml:space="preserve">расположенного по адресу: Нефтеюганский р-н, СНТ «Энергетик», участок № 198, </w:t>
      </w:r>
      <w:r w:rsidR="00E01E09" w:rsidRPr="004E5B2F">
        <w:rPr>
          <w:bCs/>
          <w:sz w:val="25"/>
          <w:szCs w:val="25"/>
        </w:rPr>
        <w:t>расположен в границах зоны с особыми условиями использования территорий, а именно:</w:t>
      </w:r>
    </w:p>
    <w:p w:rsidR="00E01E09" w:rsidRPr="004E5B2F" w:rsidRDefault="00E01E09" w:rsidP="00E01E09">
      <w:pPr>
        <w:suppressAutoHyphens/>
        <w:ind w:firstLine="539"/>
        <w:jc w:val="both"/>
        <w:rPr>
          <w:bCs/>
          <w:sz w:val="25"/>
          <w:szCs w:val="25"/>
        </w:rPr>
      </w:pPr>
      <w:r w:rsidRPr="004E5B2F">
        <w:rPr>
          <w:sz w:val="25"/>
          <w:szCs w:val="25"/>
        </w:rPr>
        <w:t xml:space="preserve">- </w:t>
      </w:r>
      <w:r w:rsidRPr="004E5B2F">
        <w:rPr>
          <w:bCs/>
          <w:sz w:val="25"/>
          <w:szCs w:val="25"/>
        </w:rPr>
        <w:t xml:space="preserve">в охранных зонах электрических сетей (линии электропередачи 6 и 10 </w:t>
      </w:r>
      <w:proofErr w:type="spellStart"/>
      <w:r w:rsidRPr="004E5B2F">
        <w:rPr>
          <w:bCs/>
          <w:sz w:val="25"/>
          <w:szCs w:val="25"/>
        </w:rPr>
        <w:t>кВ</w:t>
      </w:r>
      <w:proofErr w:type="spellEnd"/>
      <w:r w:rsidRPr="004E5B2F">
        <w:rPr>
          <w:bCs/>
          <w:sz w:val="25"/>
          <w:szCs w:val="25"/>
        </w:rPr>
        <w:t>);</w:t>
      </w:r>
    </w:p>
    <w:p w:rsidR="00E01E09" w:rsidRPr="004E5B2F" w:rsidRDefault="00E01E09" w:rsidP="004E5B2F">
      <w:pPr>
        <w:suppressAutoHyphens/>
        <w:ind w:firstLine="539"/>
        <w:jc w:val="both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>- в санитарно-защитных зонах объектов инженерной инфраструктуры (магистральные газопроводы высокого давления) отвод КС Южно-</w:t>
      </w:r>
      <w:proofErr w:type="spellStart"/>
      <w:r w:rsidRPr="004E5B2F">
        <w:rPr>
          <w:bCs/>
          <w:sz w:val="25"/>
          <w:szCs w:val="25"/>
        </w:rPr>
        <w:t>Балыкская</w:t>
      </w:r>
      <w:proofErr w:type="spellEnd"/>
      <w:r w:rsidRPr="004E5B2F">
        <w:rPr>
          <w:bCs/>
          <w:sz w:val="25"/>
          <w:szCs w:val="25"/>
        </w:rPr>
        <w:t xml:space="preserve"> - </w:t>
      </w:r>
      <w:proofErr w:type="spellStart"/>
      <w:r w:rsidRPr="004E5B2F">
        <w:rPr>
          <w:bCs/>
          <w:sz w:val="25"/>
          <w:szCs w:val="25"/>
        </w:rPr>
        <w:t>г.Пыть-Ях-г.Нефтеюганск</w:t>
      </w:r>
      <w:proofErr w:type="spellEnd"/>
      <w:r w:rsidRPr="004E5B2F">
        <w:rPr>
          <w:bCs/>
          <w:sz w:val="25"/>
          <w:szCs w:val="25"/>
        </w:rPr>
        <w:t>,</w:t>
      </w:r>
      <w:r w:rsidR="004E5B2F" w:rsidRPr="004E5B2F">
        <w:rPr>
          <w:bCs/>
          <w:sz w:val="25"/>
          <w:szCs w:val="25"/>
        </w:rPr>
        <w:t xml:space="preserve"> проектируемый.</w:t>
      </w:r>
    </w:p>
    <w:p w:rsidR="00E01E09" w:rsidRPr="004E5B2F" w:rsidRDefault="00E01E09" w:rsidP="00E01E09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4E5B2F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</w:t>
      </w:r>
      <w:bookmarkStart w:id="1" w:name="_GoBack"/>
      <w:bookmarkEnd w:id="1"/>
      <w:r w:rsidRPr="004E5B2F">
        <w:rPr>
          <w:sz w:val="25"/>
          <w:szCs w:val="25"/>
        </w:rPr>
        <w:t>дуальных дачных и садово-огородных участков.</w:t>
      </w:r>
    </w:p>
    <w:p w:rsidR="00E01E09" w:rsidRPr="004E5B2F" w:rsidRDefault="00E01E09" w:rsidP="00E01E09">
      <w:pPr>
        <w:ind w:firstLine="539"/>
        <w:jc w:val="both"/>
        <w:rPr>
          <w:sz w:val="25"/>
          <w:szCs w:val="25"/>
        </w:rPr>
      </w:pPr>
      <w:r w:rsidRPr="004E5B2F">
        <w:rPr>
          <w:sz w:val="25"/>
          <w:szCs w:val="25"/>
        </w:rPr>
        <w:t>В соответствии с Постановлением Правительства Российской Федерации от 24.02.2009</w:t>
      </w:r>
      <w:proofErr w:type="gramStart"/>
      <w:r w:rsidRPr="004E5B2F">
        <w:rPr>
          <w:sz w:val="25"/>
          <w:szCs w:val="25"/>
        </w:rPr>
        <w:t>г  №</w:t>
      </w:r>
      <w:proofErr w:type="gramEnd"/>
      <w:r w:rsidRPr="004E5B2F">
        <w:rPr>
          <w:sz w:val="25"/>
          <w:szCs w:val="25"/>
        </w:rPr>
        <w:t xml:space="preserve"> 160   «О порядке установления охранных зон объектов электросетевого хозяйства и особых условий использов</w:t>
      </w:r>
      <w:r w:rsidRPr="004E5B2F">
        <w:rPr>
          <w:sz w:val="25"/>
          <w:szCs w:val="25"/>
        </w:rPr>
        <w:t>а</w:t>
      </w:r>
      <w:r w:rsidRPr="004E5B2F">
        <w:rPr>
          <w:sz w:val="25"/>
          <w:szCs w:val="25"/>
        </w:rPr>
        <w:t>ния земельных участков, расположенных в границах таких зон»</w:t>
      </w:r>
    </w:p>
    <w:p w:rsidR="00E01E09" w:rsidRPr="004E5B2F" w:rsidRDefault="00E01E09" w:rsidP="00E01E09">
      <w:pPr>
        <w:jc w:val="both"/>
        <w:rPr>
          <w:sz w:val="25"/>
          <w:szCs w:val="25"/>
          <w:shd w:val="clear" w:color="auto" w:fill="E6E6E6"/>
        </w:rPr>
      </w:pPr>
      <w:r w:rsidRPr="004E5B2F">
        <w:rPr>
          <w:sz w:val="25"/>
          <w:szCs w:val="25"/>
        </w:rPr>
        <w:t>В пределах охранных зон без письменного решения о согласовании сетевых организаций юридическим и ф</w:t>
      </w:r>
      <w:r w:rsidRPr="004E5B2F">
        <w:rPr>
          <w:sz w:val="25"/>
          <w:szCs w:val="25"/>
        </w:rPr>
        <w:t>и</w:t>
      </w:r>
      <w:r w:rsidRPr="004E5B2F">
        <w:rPr>
          <w:sz w:val="25"/>
          <w:szCs w:val="25"/>
        </w:rPr>
        <w:t>зическим лицам запрещаются:</w:t>
      </w:r>
    </w:p>
    <w:p w:rsidR="00E01E09" w:rsidRPr="004E5B2F" w:rsidRDefault="00E01E09" w:rsidP="00E01E09">
      <w:pPr>
        <w:pStyle w:val="ConsPlusNormal"/>
        <w:ind w:firstLine="540"/>
        <w:jc w:val="both"/>
        <w:rPr>
          <w:sz w:val="25"/>
          <w:szCs w:val="25"/>
        </w:rPr>
      </w:pPr>
      <w:r w:rsidRPr="004E5B2F">
        <w:rPr>
          <w:sz w:val="25"/>
          <w:szCs w:val="25"/>
        </w:rPr>
        <w:t>- строительство, капитальный ремонт, реконструкция или снос зданий и сооружений;</w:t>
      </w:r>
    </w:p>
    <w:p w:rsidR="00E01E09" w:rsidRPr="004E5B2F" w:rsidRDefault="00E01E09" w:rsidP="00E01E09">
      <w:pPr>
        <w:pStyle w:val="ConsPlusNormal"/>
        <w:ind w:firstLine="540"/>
        <w:jc w:val="both"/>
        <w:rPr>
          <w:sz w:val="25"/>
          <w:szCs w:val="25"/>
        </w:rPr>
      </w:pPr>
      <w:r w:rsidRPr="004E5B2F">
        <w:rPr>
          <w:sz w:val="25"/>
          <w:szCs w:val="25"/>
        </w:rPr>
        <w:t>- посадка и вырубка деревьев и кустарников;</w:t>
      </w:r>
    </w:p>
    <w:p w:rsidR="00E01E09" w:rsidRPr="004E5B2F" w:rsidRDefault="00E01E09" w:rsidP="00E01E09">
      <w:pPr>
        <w:pStyle w:val="ConsPlusNormal"/>
        <w:ind w:firstLine="540"/>
        <w:jc w:val="both"/>
        <w:rPr>
          <w:sz w:val="25"/>
          <w:szCs w:val="25"/>
        </w:rPr>
      </w:pPr>
      <w:r w:rsidRPr="004E5B2F">
        <w:rPr>
          <w:sz w:val="25"/>
          <w:szCs w:val="25"/>
        </w:rPr>
        <w:t>- полив сельскохозяйственных культур в случае, если высота струи воды может составить свыше 3 метров (в охранных зонах воздушных линий электропередачи).</w:t>
      </w:r>
    </w:p>
    <w:p w:rsidR="004E5B2F" w:rsidRPr="004E5B2F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4E5B2F" w:rsidRPr="004E5B2F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4E5B2F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0205F1" w:rsidRPr="004E5B2F" w:rsidRDefault="000205F1" w:rsidP="000205F1">
      <w:pPr>
        <w:suppressAutoHyphens/>
        <w:spacing w:line="276" w:lineRule="auto"/>
        <w:contextualSpacing/>
        <w:jc w:val="both"/>
        <w:rPr>
          <w:sz w:val="25"/>
          <w:szCs w:val="25"/>
        </w:rPr>
      </w:pPr>
      <w:r w:rsidRPr="004E5B2F">
        <w:rPr>
          <w:color w:val="000000"/>
          <w:sz w:val="25"/>
          <w:szCs w:val="25"/>
        </w:rPr>
        <w:t xml:space="preserve">Председатель </w:t>
      </w:r>
      <w:proofErr w:type="gramStart"/>
      <w:r w:rsidRPr="004E5B2F">
        <w:rPr>
          <w:color w:val="000000"/>
          <w:sz w:val="25"/>
          <w:szCs w:val="25"/>
        </w:rPr>
        <w:t xml:space="preserve">комитета  </w:t>
      </w:r>
      <w:r w:rsidRPr="004E5B2F">
        <w:rPr>
          <w:sz w:val="25"/>
          <w:szCs w:val="25"/>
        </w:rPr>
        <w:tab/>
      </w:r>
      <w:proofErr w:type="gramEnd"/>
      <w:r w:rsidRPr="004E5B2F">
        <w:rPr>
          <w:sz w:val="25"/>
          <w:szCs w:val="25"/>
        </w:rPr>
        <w:tab/>
      </w:r>
      <w:r w:rsidRPr="004E5B2F">
        <w:rPr>
          <w:sz w:val="25"/>
          <w:szCs w:val="25"/>
        </w:rPr>
        <w:tab/>
      </w:r>
      <w:r w:rsidRPr="004E5B2F">
        <w:rPr>
          <w:sz w:val="25"/>
          <w:szCs w:val="25"/>
        </w:rPr>
        <w:tab/>
        <w:t xml:space="preserve">         </w:t>
      </w:r>
      <w:r w:rsidR="000E01B4">
        <w:rPr>
          <w:sz w:val="25"/>
          <w:szCs w:val="25"/>
        </w:rPr>
        <w:t xml:space="preserve">         </w:t>
      </w:r>
      <w:r w:rsidRPr="004E5B2F">
        <w:rPr>
          <w:sz w:val="25"/>
          <w:szCs w:val="25"/>
        </w:rPr>
        <w:t>Д.В. Крышалович</w:t>
      </w:r>
      <w:r w:rsidRPr="004E5B2F">
        <w:rPr>
          <w:sz w:val="25"/>
          <w:szCs w:val="25"/>
        </w:rPr>
        <w:tab/>
        <w:t xml:space="preserve">                  </w:t>
      </w:r>
    </w:p>
    <w:p w:rsidR="000205F1" w:rsidRPr="004E5B2F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4E5B2F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4E5B2F" w:rsidRDefault="000205F1" w:rsidP="000205F1">
      <w:pPr>
        <w:spacing w:line="276" w:lineRule="auto"/>
        <w:rPr>
          <w:sz w:val="25"/>
          <w:szCs w:val="25"/>
        </w:rPr>
      </w:pPr>
      <w:r w:rsidRPr="004E5B2F">
        <w:rPr>
          <w:color w:val="000000"/>
          <w:sz w:val="25"/>
          <w:szCs w:val="25"/>
        </w:rPr>
        <w:t>Секретарь</w:t>
      </w:r>
      <w:r w:rsidRPr="004E5B2F">
        <w:rPr>
          <w:sz w:val="25"/>
          <w:szCs w:val="25"/>
        </w:rPr>
        <w:tab/>
        <w:t xml:space="preserve">                                                                             </w:t>
      </w:r>
      <w:r w:rsidRPr="004E5B2F">
        <w:rPr>
          <w:color w:val="000000"/>
          <w:sz w:val="25"/>
          <w:szCs w:val="25"/>
        </w:rPr>
        <w:t xml:space="preserve">М.С. Василешина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B5DC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2F78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315</cp:revision>
  <cp:lastPrinted>2020-03-31T09:39:00Z</cp:lastPrinted>
  <dcterms:created xsi:type="dcterms:W3CDTF">2018-05-29T09:19:00Z</dcterms:created>
  <dcterms:modified xsi:type="dcterms:W3CDTF">2020-03-31T10:11:00Z</dcterms:modified>
</cp:coreProperties>
</file>