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о результатах публичных слушаний №</w:t>
      </w:r>
      <w:r w:rsidR="001C28B8" w:rsidRPr="004E5B2F">
        <w:rPr>
          <w:spacing w:val="2"/>
          <w:sz w:val="25"/>
          <w:szCs w:val="25"/>
        </w:rPr>
        <w:t xml:space="preserve"> </w:t>
      </w:r>
      <w:r w:rsidR="00514D70">
        <w:rPr>
          <w:spacing w:val="2"/>
          <w:sz w:val="25"/>
          <w:szCs w:val="25"/>
        </w:rPr>
        <w:t>4</w:t>
      </w:r>
      <w:r w:rsidR="00167B15">
        <w:rPr>
          <w:spacing w:val="2"/>
          <w:sz w:val="25"/>
          <w:szCs w:val="25"/>
        </w:rPr>
        <w:t>4</w:t>
      </w:r>
      <w:r w:rsidR="008F01AB" w:rsidRPr="004E5B2F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от</w:t>
      </w:r>
      <w:r w:rsidR="00271486" w:rsidRPr="004E5B2F">
        <w:rPr>
          <w:spacing w:val="2"/>
          <w:sz w:val="25"/>
          <w:szCs w:val="25"/>
        </w:rPr>
        <w:t xml:space="preserve"> </w:t>
      </w:r>
      <w:r w:rsidR="00167B15">
        <w:rPr>
          <w:spacing w:val="2"/>
          <w:sz w:val="25"/>
          <w:szCs w:val="25"/>
        </w:rPr>
        <w:t>16</w:t>
      </w:r>
      <w:r w:rsidR="000205F1" w:rsidRPr="004E5B2F">
        <w:rPr>
          <w:color w:val="000000" w:themeColor="text1"/>
          <w:sz w:val="25"/>
          <w:szCs w:val="25"/>
        </w:rPr>
        <w:t>.0</w:t>
      </w:r>
      <w:r w:rsidR="00EF05E0">
        <w:rPr>
          <w:color w:val="000000" w:themeColor="text1"/>
          <w:sz w:val="25"/>
          <w:szCs w:val="25"/>
        </w:rPr>
        <w:t>7</w:t>
      </w:r>
      <w:r w:rsidR="0009708F" w:rsidRPr="004E5B2F">
        <w:rPr>
          <w:color w:val="000000" w:themeColor="text1"/>
          <w:sz w:val="25"/>
          <w:szCs w:val="25"/>
        </w:rPr>
        <w:t xml:space="preserve">.2020 </w:t>
      </w:r>
      <w:r w:rsidR="0009708F" w:rsidRPr="004E5B2F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167B15">
        <w:rPr>
          <w:sz w:val="25"/>
          <w:szCs w:val="25"/>
        </w:rPr>
        <w:t>15</w:t>
      </w:r>
      <w:r w:rsidR="00167B15" w:rsidRPr="004E5B2F">
        <w:rPr>
          <w:sz w:val="25"/>
          <w:szCs w:val="25"/>
        </w:rPr>
        <w:t>.0</w:t>
      </w:r>
      <w:r w:rsidR="00167B15">
        <w:rPr>
          <w:sz w:val="25"/>
          <w:szCs w:val="25"/>
        </w:rPr>
        <w:t>6</w:t>
      </w:r>
      <w:r w:rsidR="00167B15" w:rsidRPr="004E5B2F">
        <w:rPr>
          <w:sz w:val="25"/>
          <w:szCs w:val="25"/>
        </w:rPr>
        <w:t xml:space="preserve">.2020 по </w:t>
      </w:r>
      <w:r w:rsidR="00167B15">
        <w:rPr>
          <w:sz w:val="25"/>
          <w:szCs w:val="25"/>
        </w:rPr>
        <w:t>16</w:t>
      </w:r>
      <w:r w:rsidR="00167B15" w:rsidRPr="004E5B2F">
        <w:rPr>
          <w:sz w:val="25"/>
          <w:szCs w:val="25"/>
        </w:rPr>
        <w:t>.0</w:t>
      </w:r>
      <w:r w:rsidR="00167B15">
        <w:rPr>
          <w:sz w:val="25"/>
          <w:szCs w:val="25"/>
        </w:rPr>
        <w:t>7</w:t>
      </w:r>
      <w:r w:rsidR="00167B15" w:rsidRPr="004E5B2F">
        <w:rPr>
          <w:sz w:val="25"/>
          <w:szCs w:val="25"/>
        </w:rPr>
        <w:t>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167B15" w:rsidRPr="004E5B2F" w:rsidRDefault="00167B15" w:rsidP="00167B15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bookmarkStart w:id="0" w:name="_Hlk34747506"/>
      <w:r w:rsidRPr="004E5B2F">
        <w:rPr>
          <w:bCs/>
          <w:sz w:val="25"/>
          <w:szCs w:val="25"/>
        </w:rPr>
        <w:t xml:space="preserve">- </w:t>
      </w:r>
      <w:r>
        <w:rPr>
          <w:bCs/>
          <w:sz w:val="25"/>
          <w:szCs w:val="25"/>
        </w:rPr>
        <w:t>Воронкова Яна Александровна</w:t>
      </w:r>
      <w:r w:rsidRPr="004E5B2F">
        <w:rPr>
          <w:sz w:val="25"/>
          <w:szCs w:val="25"/>
        </w:rPr>
        <w:t xml:space="preserve"> </w:t>
      </w:r>
      <w:r w:rsidRPr="004E5B2F"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16</w:t>
      </w:r>
      <w:r w:rsidRPr="004E5B2F">
        <w:rPr>
          <w:bCs/>
          <w:sz w:val="25"/>
          <w:szCs w:val="25"/>
        </w:rPr>
        <w:t xml:space="preserve"> микрорайо</w:t>
      </w:r>
      <w:r>
        <w:rPr>
          <w:bCs/>
          <w:sz w:val="25"/>
          <w:szCs w:val="25"/>
        </w:rPr>
        <w:t xml:space="preserve">н, </w:t>
      </w:r>
      <w:r w:rsidRPr="004E5B2F">
        <w:rPr>
          <w:bCs/>
          <w:sz w:val="25"/>
          <w:szCs w:val="25"/>
        </w:rPr>
        <w:t>дом,</w:t>
      </w:r>
      <w:r>
        <w:rPr>
          <w:bCs/>
          <w:sz w:val="25"/>
          <w:szCs w:val="25"/>
        </w:rPr>
        <w:t xml:space="preserve"> 7 </w:t>
      </w:r>
      <w:r w:rsidRPr="004E5B2F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63</w:t>
      </w:r>
      <w:r w:rsidRPr="004E5B2F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89124189856;</w:t>
      </w:r>
    </w:p>
    <w:p w:rsidR="00167B15" w:rsidRDefault="00167B15" w:rsidP="00167B15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bCs/>
          <w:sz w:val="25"/>
          <w:szCs w:val="25"/>
        </w:rPr>
        <w:t xml:space="preserve">- </w:t>
      </w:r>
      <w:r>
        <w:rPr>
          <w:bCs/>
          <w:sz w:val="25"/>
          <w:szCs w:val="25"/>
        </w:rPr>
        <w:t>Ледяев Андрей Сергеевич</w:t>
      </w:r>
      <w:r w:rsidRPr="004E5B2F">
        <w:rPr>
          <w:sz w:val="25"/>
          <w:szCs w:val="25"/>
        </w:rPr>
        <w:t xml:space="preserve">, </w:t>
      </w:r>
      <w:r w:rsidRPr="004E5B2F"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12</w:t>
      </w:r>
      <w:r w:rsidRPr="004E5B2F">
        <w:rPr>
          <w:bCs/>
          <w:sz w:val="25"/>
          <w:szCs w:val="25"/>
        </w:rPr>
        <w:t xml:space="preserve"> </w:t>
      </w:r>
      <w:proofErr w:type="spellStart"/>
      <w:r w:rsidRPr="004E5B2F">
        <w:rPr>
          <w:bCs/>
          <w:sz w:val="25"/>
          <w:szCs w:val="25"/>
        </w:rPr>
        <w:t>мкр</w:t>
      </w:r>
      <w:proofErr w:type="spellEnd"/>
      <w:r w:rsidRPr="004E5B2F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53</w:t>
      </w:r>
      <w:r w:rsidRPr="004E5B2F">
        <w:rPr>
          <w:bCs/>
          <w:sz w:val="25"/>
          <w:szCs w:val="25"/>
        </w:rPr>
        <w:t xml:space="preserve"> дом, </w:t>
      </w:r>
      <w:r>
        <w:rPr>
          <w:bCs/>
          <w:sz w:val="25"/>
          <w:szCs w:val="25"/>
        </w:rPr>
        <w:t>138</w:t>
      </w:r>
      <w:r w:rsidRPr="004E5B2F">
        <w:rPr>
          <w:bCs/>
          <w:sz w:val="25"/>
          <w:szCs w:val="25"/>
        </w:rPr>
        <w:t xml:space="preserve"> квартира, телефон: </w:t>
      </w:r>
      <w:r>
        <w:rPr>
          <w:bCs/>
          <w:sz w:val="25"/>
          <w:szCs w:val="25"/>
        </w:rPr>
        <w:t>89028522699;</w:t>
      </w:r>
    </w:p>
    <w:p w:rsidR="00167B15" w:rsidRPr="004E5B2F" w:rsidRDefault="00167B15" w:rsidP="00167B15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proofErr w:type="spellStart"/>
      <w:r>
        <w:rPr>
          <w:bCs/>
          <w:sz w:val="25"/>
          <w:szCs w:val="25"/>
        </w:rPr>
        <w:t>Оев</w:t>
      </w:r>
      <w:proofErr w:type="spellEnd"/>
      <w:r>
        <w:rPr>
          <w:bCs/>
          <w:sz w:val="25"/>
          <w:szCs w:val="25"/>
        </w:rPr>
        <w:t xml:space="preserve"> </w:t>
      </w:r>
      <w:proofErr w:type="spellStart"/>
      <w:r>
        <w:rPr>
          <w:bCs/>
          <w:sz w:val="25"/>
          <w:szCs w:val="25"/>
        </w:rPr>
        <w:t>Идибек</w:t>
      </w:r>
      <w:proofErr w:type="spellEnd"/>
      <w:r>
        <w:rPr>
          <w:bCs/>
          <w:sz w:val="25"/>
          <w:szCs w:val="25"/>
        </w:rPr>
        <w:t xml:space="preserve"> </w:t>
      </w:r>
      <w:proofErr w:type="spellStart"/>
      <w:r>
        <w:rPr>
          <w:bCs/>
          <w:sz w:val="25"/>
          <w:szCs w:val="25"/>
        </w:rPr>
        <w:t>Джурахонович</w:t>
      </w:r>
      <w:proofErr w:type="spellEnd"/>
      <w:r w:rsidRPr="004E5B2F">
        <w:rPr>
          <w:sz w:val="25"/>
          <w:szCs w:val="25"/>
        </w:rPr>
        <w:t xml:space="preserve"> </w:t>
      </w:r>
      <w:r w:rsidRPr="004E5B2F"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2</w:t>
      </w:r>
      <w:r w:rsidRPr="004E5B2F">
        <w:rPr>
          <w:bCs/>
          <w:sz w:val="25"/>
          <w:szCs w:val="25"/>
        </w:rPr>
        <w:t xml:space="preserve"> микрорайон, дом</w:t>
      </w:r>
      <w:r>
        <w:rPr>
          <w:bCs/>
          <w:sz w:val="25"/>
          <w:szCs w:val="25"/>
        </w:rPr>
        <w:t xml:space="preserve"> 19, </w:t>
      </w:r>
      <w:r w:rsidRPr="004E5B2F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91</w:t>
      </w:r>
      <w:r w:rsidRPr="004E5B2F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89028522699;</w:t>
      </w:r>
    </w:p>
    <w:p w:rsidR="00167B15" w:rsidRPr="004E5B2F" w:rsidRDefault="00167B15" w:rsidP="00167B15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bCs/>
          <w:sz w:val="25"/>
          <w:szCs w:val="25"/>
        </w:rPr>
        <w:t xml:space="preserve">- </w:t>
      </w:r>
      <w:r>
        <w:rPr>
          <w:bCs/>
          <w:sz w:val="25"/>
          <w:szCs w:val="25"/>
        </w:rPr>
        <w:t xml:space="preserve">Рамазанов Нияз </w:t>
      </w:r>
      <w:proofErr w:type="spellStart"/>
      <w:r>
        <w:rPr>
          <w:bCs/>
          <w:sz w:val="25"/>
          <w:szCs w:val="25"/>
        </w:rPr>
        <w:t>Казанфарович</w:t>
      </w:r>
      <w:proofErr w:type="spellEnd"/>
      <w:r w:rsidRPr="004E5B2F">
        <w:rPr>
          <w:sz w:val="25"/>
          <w:szCs w:val="25"/>
        </w:rPr>
        <w:t xml:space="preserve">, </w:t>
      </w:r>
      <w:r w:rsidRPr="004E5B2F">
        <w:rPr>
          <w:bCs/>
          <w:sz w:val="25"/>
          <w:szCs w:val="25"/>
        </w:rPr>
        <w:t>г. Нефтеюганск,</w:t>
      </w:r>
      <w:r>
        <w:rPr>
          <w:bCs/>
          <w:sz w:val="25"/>
          <w:szCs w:val="25"/>
        </w:rPr>
        <w:t xml:space="preserve"> СУ-62</w:t>
      </w:r>
      <w:r w:rsidRPr="004E5B2F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16</w:t>
      </w:r>
      <w:r w:rsidRPr="004E5B2F">
        <w:rPr>
          <w:bCs/>
          <w:sz w:val="25"/>
          <w:szCs w:val="25"/>
        </w:rPr>
        <w:t xml:space="preserve"> дом, </w:t>
      </w:r>
      <w:r>
        <w:rPr>
          <w:bCs/>
          <w:sz w:val="25"/>
          <w:szCs w:val="25"/>
        </w:rPr>
        <w:t>1</w:t>
      </w:r>
      <w:r w:rsidRPr="004E5B2F">
        <w:rPr>
          <w:bCs/>
          <w:sz w:val="25"/>
          <w:szCs w:val="25"/>
        </w:rPr>
        <w:t xml:space="preserve"> квартира, телефон: </w:t>
      </w:r>
      <w:r>
        <w:rPr>
          <w:bCs/>
          <w:sz w:val="25"/>
          <w:szCs w:val="25"/>
        </w:rPr>
        <w:t>89028522699;</w:t>
      </w:r>
    </w:p>
    <w:p w:rsidR="00167B15" w:rsidRPr="004E5B2F" w:rsidRDefault="00167B15" w:rsidP="00167B15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proofErr w:type="spellStart"/>
      <w:r>
        <w:rPr>
          <w:bCs/>
          <w:sz w:val="25"/>
          <w:szCs w:val="25"/>
        </w:rPr>
        <w:t>Раимбакиева</w:t>
      </w:r>
      <w:proofErr w:type="spellEnd"/>
      <w:r>
        <w:rPr>
          <w:bCs/>
          <w:sz w:val="25"/>
          <w:szCs w:val="25"/>
        </w:rPr>
        <w:t xml:space="preserve"> Айгуль </w:t>
      </w:r>
      <w:proofErr w:type="spellStart"/>
      <w:r>
        <w:rPr>
          <w:bCs/>
          <w:sz w:val="25"/>
          <w:szCs w:val="25"/>
        </w:rPr>
        <w:t>Шаукатовна</w:t>
      </w:r>
      <w:proofErr w:type="spellEnd"/>
      <w:r w:rsidRPr="004E5B2F">
        <w:rPr>
          <w:sz w:val="25"/>
          <w:szCs w:val="25"/>
        </w:rPr>
        <w:t xml:space="preserve"> </w:t>
      </w:r>
      <w:r w:rsidRPr="004E5B2F"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12</w:t>
      </w:r>
      <w:r w:rsidRPr="004E5B2F">
        <w:rPr>
          <w:bCs/>
          <w:sz w:val="25"/>
          <w:szCs w:val="25"/>
        </w:rPr>
        <w:t xml:space="preserve"> микрорайон,</w:t>
      </w:r>
      <w:r>
        <w:rPr>
          <w:bCs/>
          <w:sz w:val="25"/>
          <w:szCs w:val="25"/>
        </w:rPr>
        <w:t xml:space="preserve"> 33 </w:t>
      </w:r>
      <w:r w:rsidRPr="004E5B2F">
        <w:rPr>
          <w:bCs/>
          <w:sz w:val="25"/>
          <w:szCs w:val="25"/>
        </w:rPr>
        <w:t>дом,</w:t>
      </w:r>
      <w:r>
        <w:rPr>
          <w:bCs/>
          <w:sz w:val="25"/>
          <w:szCs w:val="25"/>
        </w:rPr>
        <w:t xml:space="preserve"> 19 </w:t>
      </w:r>
      <w:r w:rsidRPr="004E5B2F">
        <w:rPr>
          <w:bCs/>
          <w:sz w:val="25"/>
          <w:szCs w:val="25"/>
        </w:rPr>
        <w:t xml:space="preserve">квартира, телефон: </w:t>
      </w:r>
      <w:r>
        <w:rPr>
          <w:bCs/>
          <w:sz w:val="25"/>
          <w:szCs w:val="25"/>
        </w:rPr>
        <w:t>89224084128.</w:t>
      </w:r>
    </w:p>
    <w:bookmarkEnd w:id="0"/>
    <w:p w:rsidR="003A48F9" w:rsidRPr="004E5B2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167B15" w:rsidRPr="008205C6">
        <w:rPr>
          <w:sz w:val="25"/>
          <w:szCs w:val="25"/>
        </w:rPr>
        <w:t xml:space="preserve">с </w:t>
      </w:r>
      <w:bookmarkStart w:id="1" w:name="_Hlk42780205"/>
      <w:r w:rsidR="00167B15">
        <w:rPr>
          <w:sz w:val="25"/>
          <w:szCs w:val="25"/>
        </w:rPr>
        <w:t>25</w:t>
      </w:r>
      <w:r w:rsidR="00167B15" w:rsidRPr="004E5B2F">
        <w:rPr>
          <w:sz w:val="25"/>
          <w:szCs w:val="25"/>
        </w:rPr>
        <w:t>.0</w:t>
      </w:r>
      <w:r w:rsidR="00167B15">
        <w:rPr>
          <w:sz w:val="25"/>
          <w:szCs w:val="25"/>
        </w:rPr>
        <w:t>6</w:t>
      </w:r>
      <w:r w:rsidR="00167B15" w:rsidRPr="004E5B2F">
        <w:rPr>
          <w:sz w:val="25"/>
          <w:szCs w:val="25"/>
        </w:rPr>
        <w:t xml:space="preserve">.2020 по </w:t>
      </w:r>
      <w:r w:rsidR="00167B15">
        <w:rPr>
          <w:sz w:val="25"/>
          <w:szCs w:val="25"/>
        </w:rPr>
        <w:t>16.</w:t>
      </w:r>
      <w:r w:rsidR="00167B15" w:rsidRPr="004E5B2F">
        <w:rPr>
          <w:sz w:val="25"/>
          <w:szCs w:val="25"/>
        </w:rPr>
        <w:t>0</w:t>
      </w:r>
      <w:r w:rsidR="00167B15">
        <w:rPr>
          <w:sz w:val="25"/>
          <w:szCs w:val="25"/>
        </w:rPr>
        <w:t>7</w:t>
      </w:r>
      <w:r w:rsidR="00167B15" w:rsidRPr="004E5B2F">
        <w:rPr>
          <w:sz w:val="25"/>
          <w:szCs w:val="25"/>
        </w:rPr>
        <w:t>.2020</w:t>
      </w:r>
      <w:bookmarkEnd w:id="1"/>
      <w:r w:rsidR="00167B15" w:rsidRPr="004E5B2F">
        <w:rPr>
          <w:sz w:val="25"/>
          <w:szCs w:val="25"/>
        </w:rPr>
        <w:t>.</w:t>
      </w:r>
    </w:p>
    <w:p w:rsidR="00485702" w:rsidRPr="00FC0626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4E5B2F">
        <w:rPr>
          <w:sz w:val="25"/>
          <w:szCs w:val="25"/>
          <w:u w:val="single"/>
        </w:rPr>
        <w:t>оповещения о</w:t>
      </w:r>
      <w:r w:rsidRPr="004E5B2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4E5B2F">
        <w:rPr>
          <w:sz w:val="25"/>
          <w:szCs w:val="25"/>
          <w:u w:val="single"/>
        </w:rPr>
        <w:t>:</w:t>
      </w:r>
      <w:r w:rsidR="00C21729" w:rsidRPr="004E5B2F">
        <w:rPr>
          <w:sz w:val="25"/>
          <w:szCs w:val="25"/>
        </w:rPr>
        <w:t xml:space="preserve"> </w:t>
      </w:r>
      <w:r w:rsidR="00E23950" w:rsidRPr="004E5B2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4E5B2F">
        <w:rPr>
          <w:spacing w:val="2"/>
          <w:sz w:val="25"/>
          <w:szCs w:val="25"/>
        </w:rPr>
        <w:t xml:space="preserve">рение» </w:t>
      </w:r>
      <w:r w:rsidR="00184242" w:rsidRPr="004E5B2F">
        <w:rPr>
          <w:spacing w:val="2"/>
          <w:sz w:val="25"/>
          <w:szCs w:val="25"/>
        </w:rPr>
        <w:t>от</w:t>
      </w:r>
      <w:r w:rsidR="00184242" w:rsidRPr="004E5B2F">
        <w:rPr>
          <w:sz w:val="25"/>
          <w:szCs w:val="25"/>
        </w:rPr>
        <w:t xml:space="preserve"> </w:t>
      </w:r>
      <w:r w:rsidR="00167B15">
        <w:rPr>
          <w:sz w:val="25"/>
          <w:szCs w:val="25"/>
        </w:rPr>
        <w:t>25</w:t>
      </w:r>
      <w:r w:rsidR="00167B15" w:rsidRPr="004E5B2F">
        <w:rPr>
          <w:sz w:val="25"/>
          <w:szCs w:val="25"/>
        </w:rPr>
        <w:t xml:space="preserve"> </w:t>
      </w:r>
      <w:r w:rsidR="00167B15">
        <w:rPr>
          <w:sz w:val="25"/>
          <w:szCs w:val="25"/>
        </w:rPr>
        <w:t>июня</w:t>
      </w:r>
      <w:r w:rsidR="00167B15" w:rsidRPr="004E5B2F">
        <w:rPr>
          <w:sz w:val="25"/>
          <w:szCs w:val="25"/>
        </w:rPr>
        <w:t xml:space="preserve"> 2020 года № </w:t>
      </w:r>
      <w:r w:rsidR="00167B15">
        <w:rPr>
          <w:sz w:val="25"/>
          <w:szCs w:val="25"/>
        </w:rPr>
        <w:t>25</w:t>
      </w:r>
      <w:r w:rsidR="00167B15" w:rsidRPr="004E5B2F">
        <w:rPr>
          <w:sz w:val="25"/>
          <w:szCs w:val="25"/>
        </w:rPr>
        <w:t xml:space="preserve"> (11</w:t>
      </w:r>
      <w:r w:rsidR="00167B15">
        <w:rPr>
          <w:sz w:val="25"/>
          <w:szCs w:val="25"/>
        </w:rPr>
        <w:t xml:space="preserve">74), </w:t>
      </w:r>
      <w:r w:rsidR="00E23950" w:rsidRPr="004E5B2F">
        <w:rPr>
          <w:spacing w:val="2"/>
          <w:sz w:val="25"/>
          <w:szCs w:val="25"/>
        </w:rPr>
        <w:t xml:space="preserve">и размещено на официальном сайте органов местного самоуправления </w:t>
      </w:r>
      <w:bookmarkStart w:id="2" w:name="_GoBack"/>
      <w:bookmarkEnd w:id="2"/>
      <w:r w:rsidR="00E23950" w:rsidRPr="00FC0626">
        <w:rPr>
          <w:spacing w:val="2"/>
          <w:sz w:val="25"/>
          <w:szCs w:val="25"/>
        </w:rPr>
        <w:t>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FC0626">
        <w:rPr>
          <w:sz w:val="25"/>
          <w:szCs w:val="25"/>
          <w:u w:val="single"/>
        </w:rPr>
        <w:t xml:space="preserve">и участие в публичных </w:t>
      </w:r>
      <w:r w:rsidR="00D9775D" w:rsidRPr="00FC0626">
        <w:rPr>
          <w:sz w:val="25"/>
          <w:szCs w:val="25"/>
          <w:u w:val="single"/>
        </w:rPr>
        <w:t xml:space="preserve">слушаниях: </w:t>
      </w:r>
      <w:r w:rsidR="00FC0626" w:rsidRPr="00FC0626">
        <w:rPr>
          <w:sz w:val="25"/>
          <w:szCs w:val="25"/>
          <w:u w:val="single"/>
        </w:rPr>
        <w:t>2</w:t>
      </w:r>
      <w:r w:rsidR="00AE540C" w:rsidRPr="00FC0626">
        <w:rPr>
          <w:sz w:val="25"/>
          <w:szCs w:val="25"/>
          <w:u w:val="single"/>
        </w:rPr>
        <w:t xml:space="preserve"> </w:t>
      </w:r>
      <w:r w:rsidR="00D9775D" w:rsidRPr="00FC0626">
        <w:rPr>
          <w:sz w:val="25"/>
          <w:szCs w:val="25"/>
        </w:rPr>
        <w:t>человек</w:t>
      </w:r>
      <w:r w:rsidR="0029345E" w:rsidRPr="00FC0626">
        <w:rPr>
          <w:sz w:val="25"/>
          <w:szCs w:val="25"/>
        </w:rPr>
        <w:t>а</w:t>
      </w:r>
      <w:r w:rsidR="003724D5" w:rsidRPr="00FC0626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протоколе публичных слушаний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544C68" w:rsidRPr="004E5B2F">
        <w:rPr>
          <w:spacing w:val="2"/>
          <w:sz w:val="25"/>
          <w:szCs w:val="25"/>
        </w:rPr>
        <w:t xml:space="preserve">№ </w:t>
      </w:r>
      <w:r w:rsidR="00514D70">
        <w:rPr>
          <w:spacing w:val="2"/>
          <w:sz w:val="25"/>
          <w:szCs w:val="25"/>
        </w:rPr>
        <w:t>4</w:t>
      </w:r>
      <w:r w:rsidR="00EF05E0">
        <w:rPr>
          <w:spacing w:val="2"/>
          <w:sz w:val="25"/>
          <w:szCs w:val="25"/>
        </w:rPr>
        <w:t>2</w:t>
      </w:r>
      <w:r w:rsidR="00723EC3">
        <w:rPr>
          <w:spacing w:val="2"/>
          <w:sz w:val="25"/>
          <w:szCs w:val="25"/>
        </w:rPr>
        <w:t xml:space="preserve"> </w:t>
      </w:r>
      <w:r w:rsidR="007C19DF" w:rsidRPr="004E5B2F">
        <w:rPr>
          <w:spacing w:val="2"/>
          <w:sz w:val="25"/>
          <w:szCs w:val="25"/>
        </w:rPr>
        <w:t>от</w:t>
      </w:r>
      <w:r w:rsidR="0055513C" w:rsidRPr="004E5B2F">
        <w:rPr>
          <w:spacing w:val="2"/>
          <w:sz w:val="25"/>
          <w:szCs w:val="25"/>
        </w:rPr>
        <w:t xml:space="preserve"> </w:t>
      </w:r>
      <w:r w:rsidR="00EF05E0">
        <w:rPr>
          <w:spacing w:val="2"/>
          <w:sz w:val="25"/>
          <w:szCs w:val="25"/>
        </w:rPr>
        <w:t>30</w:t>
      </w:r>
      <w:r w:rsidR="00B0167A" w:rsidRPr="004E5B2F">
        <w:rPr>
          <w:spacing w:val="2"/>
          <w:sz w:val="25"/>
          <w:szCs w:val="25"/>
        </w:rPr>
        <w:t>.</w:t>
      </w:r>
      <w:r w:rsidR="000205F1" w:rsidRPr="004E5B2F">
        <w:rPr>
          <w:spacing w:val="2"/>
          <w:sz w:val="25"/>
          <w:szCs w:val="25"/>
        </w:rPr>
        <w:t>0</w:t>
      </w:r>
      <w:r w:rsidR="00AE540C">
        <w:rPr>
          <w:spacing w:val="2"/>
          <w:sz w:val="25"/>
          <w:szCs w:val="25"/>
        </w:rPr>
        <w:t>6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</w:t>
            </w:r>
            <w:r w:rsidRPr="004E5B2F">
              <w:rPr>
                <w:rFonts w:eastAsia="Calibri"/>
                <w:sz w:val="25"/>
                <w:szCs w:val="25"/>
              </w:rPr>
              <w:lastRenderedPageBreak/>
              <w:t>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lastRenderedPageBreak/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AE540C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:rsidR="004E5B2F" w:rsidRPr="00AE540C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AE540C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167B1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Заместитель председателя</w:t>
      </w:r>
    </w:p>
    <w:p w:rsidR="00167B15" w:rsidRDefault="00167B15" w:rsidP="00167B15">
      <w:pPr>
        <w:suppressAutoHyphens/>
        <w:spacing w:line="276" w:lineRule="auto"/>
        <w:contextualSpacing/>
        <w:jc w:val="both"/>
        <w:rPr>
          <w:sz w:val="27"/>
          <w:szCs w:val="27"/>
        </w:rPr>
      </w:pPr>
      <w:r>
        <w:rPr>
          <w:color w:val="000000"/>
          <w:sz w:val="25"/>
          <w:szCs w:val="25"/>
        </w:rPr>
        <w:t xml:space="preserve"> комитета </w:t>
      </w:r>
      <w:r w:rsidRPr="00AE540C">
        <w:rPr>
          <w:color w:val="000000"/>
          <w:sz w:val="25"/>
          <w:szCs w:val="25"/>
        </w:rPr>
        <w:t xml:space="preserve"> </w:t>
      </w:r>
      <w:r w:rsidRPr="00AE540C">
        <w:rPr>
          <w:color w:val="000000"/>
          <w:sz w:val="25"/>
          <w:szCs w:val="25"/>
        </w:rPr>
        <w:tab/>
      </w:r>
      <w:r w:rsidRPr="00AE540C">
        <w:rPr>
          <w:sz w:val="25"/>
          <w:szCs w:val="25"/>
        </w:rPr>
        <w:tab/>
      </w:r>
      <w:r w:rsidRPr="00AE540C">
        <w:rPr>
          <w:sz w:val="25"/>
          <w:szCs w:val="25"/>
        </w:rPr>
        <w:tab/>
      </w:r>
      <w:r w:rsidRPr="00AE540C">
        <w:rPr>
          <w:sz w:val="25"/>
          <w:szCs w:val="25"/>
        </w:rPr>
        <w:tab/>
        <w:t xml:space="preserve">              </w:t>
      </w:r>
      <w:r>
        <w:rPr>
          <w:sz w:val="25"/>
          <w:szCs w:val="25"/>
        </w:rPr>
        <w:t xml:space="preserve"> </w:t>
      </w:r>
      <w:r w:rsidRPr="00AE540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             </w:t>
      </w:r>
      <w:r w:rsidRPr="00AE540C">
        <w:rPr>
          <w:sz w:val="25"/>
          <w:szCs w:val="25"/>
        </w:rPr>
        <w:t xml:space="preserve"> </w:t>
      </w:r>
      <w:r>
        <w:rPr>
          <w:sz w:val="25"/>
          <w:szCs w:val="25"/>
        </w:rPr>
        <w:t>А.В. Фоминых</w:t>
      </w:r>
      <w:r w:rsidRPr="00543645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</w:t>
      </w: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543645" w:rsidRDefault="00167B15" w:rsidP="00167B15">
      <w:pPr>
        <w:spacing w:line="276" w:lineRule="auto"/>
        <w:rPr>
          <w:sz w:val="27"/>
          <w:szCs w:val="27"/>
        </w:rPr>
      </w:pPr>
      <w:r w:rsidRPr="00543645">
        <w:rPr>
          <w:color w:val="000000"/>
          <w:sz w:val="27"/>
          <w:szCs w:val="27"/>
        </w:rPr>
        <w:t>Секретарь</w:t>
      </w:r>
      <w:r w:rsidRPr="00543645">
        <w:rPr>
          <w:sz w:val="27"/>
          <w:szCs w:val="27"/>
        </w:rPr>
        <w:tab/>
        <w:t xml:space="preserve">                                                    </w:t>
      </w:r>
      <w:r>
        <w:rPr>
          <w:sz w:val="27"/>
          <w:szCs w:val="27"/>
        </w:rPr>
        <w:t xml:space="preserve">                          </w:t>
      </w:r>
      <w:r>
        <w:rPr>
          <w:color w:val="000000"/>
          <w:sz w:val="27"/>
          <w:szCs w:val="27"/>
        </w:rPr>
        <w:t>М.С. Василешина</w:t>
      </w:r>
      <w:r w:rsidRPr="00543645">
        <w:rPr>
          <w:color w:val="000000"/>
          <w:sz w:val="27"/>
          <w:szCs w:val="27"/>
        </w:rPr>
        <w:t xml:space="preserve">  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E26"/>
    <w:rsid w:val="000205F1"/>
    <w:rsid w:val="00025078"/>
    <w:rsid w:val="0004212A"/>
    <w:rsid w:val="0004234C"/>
    <w:rsid w:val="00060252"/>
    <w:rsid w:val="00061EB1"/>
    <w:rsid w:val="0007268F"/>
    <w:rsid w:val="000755E3"/>
    <w:rsid w:val="00087D7A"/>
    <w:rsid w:val="0009375A"/>
    <w:rsid w:val="0009708F"/>
    <w:rsid w:val="000A5E43"/>
    <w:rsid w:val="000B0FA3"/>
    <w:rsid w:val="000C2648"/>
    <w:rsid w:val="000E01B4"/>
    <w:rsid w:val="00105E4D"/>
    <w:rsid w:val="00111FCD"/>
    <w:rsid w:val="00124EC7"/>
    <w:rsid w:val="00133106"/>
    <w:rsid w:val="001414EC"/>
    <w:rsid w:val="001463BE"/>
    <w:rsid w:val="0015517A"/>
    <w:rsid w:val="0016028D"/>
    <w:rsid w:val="00164E89"/>
    <w:rsid w:val="00167B15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9345E"/>
    <w:rsid w:val="002C30E0"/>
    <w:rsid w:val="002C4537"/>
    <w:rsid w:val="002C5046"/>
    <w:rsid w:val="002D167A"/>
    <w:rsid w:val="002D1F7F"/>
    <w:rsid w:val="002E1948"/>
    <w:rsid w:val="002F79AA"/>
    <w:rsid w:val="00303B4C"/>
    <w:rsid w:val="0030604C"/>
    <w:rsid w:val="00306244"/>
    <w:rsid w:val="003158E2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4D70"/>
    <w:rsid w:val="00516C0C"/>
    <w:rsid w:val="005218D0"/>
    <w:rsid w:val="005356C1"/>
    <w:rsid w:val="00544C68"/>
    <w:rsid w:val="0055513C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33FE0"/>
    <w:rsid w:val="00640256"/>
    <w:rsid w:val="0064682F"/>
    <w:rsid w:val="00654BB3"/>
    <w:rsid w:val="006817BB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1861"/>
    <w:rsid w:val="006F3CB5"/>
    <w:rsid w:val="0070440B"/>
    <w:rsid w:val="00710258"/>
    <w:rsid w:val="00714E79"/>
    <w:rsid w:val="00723EC3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B2EE2"/>
    <w:rsid w:val="007B5DC2"/>
    <w:rsid w:val="007C19DF"/>
    <w:rsid w:val="007C1D31"/>
    <w:rsid w:val="007C32DA"/>
    <w:rsid w:val="007C5A15"/>
    <w:rsid w:val="007C5D45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7186E"/>
    <w:rsid w:val="00A7692A"/>
    <w:rsid w:val="00A84FFC"/>
    <w:rsid w:val="00A90DC3"/>
    <w:rsid w:val="00A92699"/>
    <w:rsid w:val="00A92B74"/>
    <w:rsid w:val="00A92D70"/>
    <w:rsid w:val="00AA4782"/>
    <w:rsid w:val="00AB732D"/>
    <w:rsid w:val="00AC2429"/>
    <w:rsid w:val="00AC7299"/>
    <w:rsid w:val="00AD370F"/>
    <w:rsid w:val="00AE540C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6E8B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05E0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0626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1D66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335</cp:revision>
  <cp:lastPrinted>2020-07-14T10:00:00Z</cp:lastPrinted>
  <dcterms:created xsi:type="dcterms:W3CDTF">2018-05-29T09:19:00Z</dcterms:created>
  <dcterms:modified xsi:type="dcterms:W3CDTF">2020-07-14T10:00:00Z</dcterms:modified>
</cp:coreProperties>
</file>