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2A1E2B">
        <w:rPr>
          <w:color w:val="000000" w:themeColor="text1"/>
          <w:spacing w:val="2"/>
          <w:sz w:val="26"/>
          <w:szCs w:val="26"/>
        </w:rPr>
        <w:t>200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2A1E2B">
        <w:rPr>
          <w:color w:val="000000" w:themeColor="text1"/>
          <w:spacing w:val="2"/>
          <w:sz w:val="26"/>
          <w:szCs w:val="26"/>
        </w:rPr>
        <w:t>25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2A1E2B">
        <w:rPr>
          <w:color w:val="000000" w:themeColor="text1"/>
          <w:spacing w:val="2"/>
          <w:sz w:val="26"/>
          <w:szCs w:val="26"/>
        </w:rPr>
        <w:t>11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2A1E2B" w:rsidRPr="002A1E2B">
        <w:rPr>
          <w:sz w:val="26"/>
          <w:szCs w:val="26"/>
        </w:rPr>
        <w:t>«Обустройство кустов скважин №№ 92, 96 Южно-</w:t>
      </w:r>
      <w:proofErr w:type="spellStart"/>
      <w:r w:rsidR="002A1E2B" w:rsidRPr="002A1E2B">
        <w:rPr>
          <w:sz w:val="26"/>
          <w:szCs w:val="26"/>
        </w:rPr>
        <w:t>Балыкского</w:t>
      </w:r>
      <w:proofErr w:type="spellEnd"/>
      <w:r w:rsidR="002A1E2B" w:rsidRPr="002A1E2B">
        <w:rPr>
          <w:sz w:val="26"/>
          <w:szCs w:val="26"/>
        </w:rPr>
        <w:t xml:space="preserve"> месторождения»</w:t>
      </w:r>
      <w:r w:rsidR="0072382A" w:rsidRPr="002A1E2B">
        <w:rPr>
          <w:sz w:val="26"/>
          <w:szCs w:val="26"/>
        </w:rPr>
        <w:t>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2A1E2B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2A1E2B" w:rsidRPr="002A1E2B">
        <w:rPr>
          <w:sz w:val="26"/>
          <w:szCs w:val="26"/>
        </w:rPr>
        <w:t>с 03.06.2019 по 28.10.2019.</w:t>
      </w:r>
    </w:p>
    <w:p w:rsidR="001721EB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proofErr w:type="gramStart"/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1721EB" w:rsidRPr="001721EB">
        <w:rPr>
          <w:sz w:val="26"/>
          <w:szCs w:val="26"/>
        </w:rPr>
        <w:t>публичное акционерное общество «Нефтяная компания  «Роснефть», 115035, г. Москва, Софийская набережная, 26/1.</w:t>
      </w:r>
      <w:proofErr w:type="gramEnd"/>
    </w:p>
    <w:p w:rsidR="0072382A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5" w:history="1">
        <w:r w:rsidR="0072382A" w:rsidRPr="00A64377">
          <w:rPr>
            <w:rStyle w:val="a3"/>
            <w:sz w:val="26"/>
            <w:szCs w:val="26"/>
            <w:u w:val="none"/>
          </w:rPr>
          <w:t>nipineft@tomsknipi.ru</w:t>
        </w:r>
      </w:hyperlink>
      <w:r w:rsidR="0072382A" w:rsidRPr="00A64377">
        <w:rPr>
          <w:sz w:val="26"/>
          <w:szCs w:val="26"/>
        </w:rPr>
        <w:t>.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2A1E2B" w:rsidRPr="00CB093A">
        <w:rPr>
          <w:sz w:val="25"/>
          <w:szCs w:val="25"/>
        </w:rPr>
        <w:t>с 23.10.2019 по 25.11.2019.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85D02">
        <w:rPr>
          <w:color w:val="000000" w:themeColor="text1"/>
          <w:spacing w:val="2"/>
          <w:sz w:val="26"/>
          <w:szCs w:val="26"/>
        </w:rPr>
        <w:t xml:space="preserve">от </w:t>
      </w:r>
      <w:r w:rsidR="002A1E2B" w:rsidRPr="002A1E2B">
        <w:rPr>
          <w:color w:val="000000" w:themeColor="text1"/>
        </w:rPr>
        <w:t>24.10.2019 № 43 (1140)</w:t>
      </w:r>
      <w:r w:rsidR="004A3FE6" w:rsidRPr="00D85D02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2A1E2B">
        <w:rPr>
          <w:sz w:val="26"/>
          <w:szCs w:val="26"/>
        </w:rPr>
        <w:t>5</w:t>
      </w:r>
      <w:r w:rsidR="00981E67">
        <w:rPr>
          <w:sz w:val="26"/>
          <w:szCs w:val="26"/>
        </w:rPr>
        <w:t xml:space="preserve"> 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9A414F" w:rsidRPr="009A414F" w:rsidRDefault="00D467D2" w:rsidP="009A414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9A414F" w:rsidRPr="009A414F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9A414F" w:rsidRPr="009A414F">
        <w:rPr>
          <w:spacing w:val="2"/>
          <w:sz w:val="26"/>
          <w:szCs w:val="26"/>
        </w:rPr>
        <w:t>.</w:t>
      </w:r>
      <w:proofErr w:type="gramEnd"/>
      <w:r w:rsidR="009A414F" w:rsidRPr="009A414F">
        <w:rPr>
          <w:spacing w:val="2"/>
          <w:sz w:val="26"/>
          <w:szCs w:val="26"/>
        </w:rPr>
        <w:t xml:space="preserve"> </w:t>
      </w:r>
      <w:proofErr w:type="gramStart"/>
      <w:r w:rsidR="009A414F" w:rsidRPr="009A414F">
        <w:rPr>
          <w:spacing w:val="2"/>
          <w:sz w:val="26"/>
          <w:szCs w:val="26"/>
        </w:rPr>
        <w:t>ч</w:t>
      </w:r>
      <w:proofErr w:type="gramEnd"/>
      <w:r w:rsidR="009A414F" w:rsidRPr="009A414F">
        <w:rPr>
          <w:spacing w:val="2"/>
          <w:sz w:val="26"/>
          <w:szCs w:val="26"/>
        </w:rPr>
        <w:t xml:space="preserve">ертеж красных линий, положение о размещении линейных объектов) </w:t>
      </w:r>
      <w:proofErr w:type="gramStart"/>
      <w:r w:rsidR="009A414F" w:rsidRPr="009A414F">
        <w:rPr>
          <w:spacing w:val="2"/>
          <w:sz w:val="26"/>
          <w:szCs w:val="26"/>
        </w:rPr>
        <w:t xml:space="preserve">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лесов) </w:t>
      </w:r>
      <w:proofErr w:type="gramEnd"/>
    </w:p>
    <w:p w:rsidR="009A414F" w:rsidRDefault="009A414F" w:rsidP="009A414F">
      <w:pPr>
        <w:shd w:val="clear" w:color="auto" w:fill="FFFFFF"/>
        <w:ind w:firstLine="708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9A414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9A414F">
        <w:rPr>
          <w:spacing w:val="2"/>
          <w:sz w:val="26"/>
          <w:szCs w:val="26"/>
        </w:rPr>
        <w:t xml:space="preserve">, </w:t>
      </w:r>
      <w:proofErr w:type="gramStart"/>
      <w:r w:rsidRPr="009A414F">
        <w:rPr>
          <w:spacing w:val="2"/>
          <w:sz w:val="26"/>
          <w:szCs w:val="26"/>
        </w:rPr>
        <w:t xml:space="preserve"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</w:t>
      </w:r>
      <w:r w:rsidRPr="009A414F">
        <w:rPr>
          <w:spacing w:val="2"/>
          <w:sz w:val="26"/>
          <w:szCs w:val="26"/>
        </w:rPr>
        <w:lastRenderedPageBreak/>
        <w:t>заражение, затопление, подтопление, оползень, карсты, эрозия и т.д.), схема конструктивных и планировочных решений) обосновывающая часть</w:t>
      </w:r>
      <w:r w:rsidR="0097489B">
        <w:rPr>
          <w:spacing w:val="2"/>
          <w:sz w:val="26"/>
          <w:szCs w:val="26"/>
        </w:rPr>
        <w:t xml:space="preserve"> проекта межевания территории (</w:t>
      </w:r>
      <w:r w:rsidRPr="009A414F">
        <w:rPr>
          <w:spacing w:val="2"/>
          <w:sz w:val="26"/>
          <w:szCs w:val="26"/>
        </w:rPr>
        <w:t>чертеж межевания).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</w:t>
      </w:r>
      <w:r w:rsidR="002A1E2B">
        <w:rPr>
          <w:color w:val="000000" w:themeColor="text1"/>
          <w:spacing w:val="2"/>
          <w:sz w:val="26"/>
          <w:szCs w:val="26"/>
        </w:rPr>
        <w:t>214</w:t>
      </w:r>
      <w:r w:rsidR="001721EB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2A1E2B">
        <w:rPr>
          <w:color w:val="000000" w:themeColor="text1"/>
          <w:spacing w:val="2"/>
          <w:sz w:val="26"/>
          <w:szCs w:val="26"/>
        </w:rPr>
        <w:t>20.11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2A1E2B" w:rsidRPr="002A1E2B">
        <w:rPr>
          <w:sz w:val="26"/>
          <w:szCs w:val="26"/>
        </w:rPr>
        <w:t>«Обустройство кустов скважин №№ 92, 96</w:t>
      </w:r>
      <w:r w:rsidR="002A1E2B">
        <w:rPr>
          <w:sz w:val="26"/>
          <w:szCs w:val="26"/>
        </w:rPr>
        <w:t xml:space="preserve"> Южно-</w:t>
      </w:r>
      <w:proofErr w:type="spellStart"/>
      <w:r w:rsidR="002A1E2B">
        <w:rPr>
          <w:sz w:val="26"/>
          <w:szCs w:val="26"/>
        </w:rPr>
        <w:t>Балыкского</w:t>
      </w:r>
      <w:proofErr w:type="spellEnd"/>
      <w:r w:rsidR="002A1E2B">
        <w:rPr>
          <w:sz w:val="26"/>
          <w:szCs w:val="26"/>
        </w:rPr>
        <w:t xml:space="preserve"> месторождения»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2A1E2B" w:rsidRPr="002A1E2B">
        <w:rPr>
          <w:sz w:val="26"/>
          <w:szCs w:val="26"/>
        </w:rPr>
        <w:t>«Обустройство кустов скважин №№ 92, 96 Южно-</w:t>
      </w:r>
      <w:proofErr w:type="spellStart"/>
      <w:r w:rsidR="002A1E2B" w:rsidRPr="002A1E2B">
        <w:rPr>
          <w:sz w:val="26"/>
          <w:szCs w:val="26"/>
        </w:rPr>
        <w:t>Балыкского</w:t>
      </w:r>
      <w:proofErr w:type="spellEnd"/>
      <w:r w:rsidR="002A1E2B" w:rsidRPr="002A1E2B">
        <w:rPr>
          <w:sz w:val="26"/>
          <w:szCs w:val="26"/>
        </w:rPr>
        <w:t xml:space="preserve"> месторождения».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1721EB" w:rsidP="001721EB">
      <w:pPr>
        <w:shd w:val="clear" w:color="auto" w:fill="FFFFFF"/>
        <w:tabs>
          <w:tab w:val="left" w:pos="780"/>
        </w:tabs>
        <w:textAlignment w:val="baseline"/>
      </w:pPr>
      <w:r>
        <w:tab/>
      </w:r>
    </w:p>
    <w:p w:rsidR="00665215" w:rsidRDefault="00124EC7" w:rsidP="00124EC7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</w:t>
      </w:r>
      <w:r w:rsidR="003148EE">
        <w:rPr>
          <w:sz w:val="26"/>
          <w:szCs w:val="26"/>
        </w:rPr>
        <w:t xml:space="preserve">    </w:t>
      </w:r>
    </w:p>
    <w:p w:rsidR="00665215" w:rsidRDefault="00665215" w:rsidP="00124EC7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2A1E2B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2A1E2B">
        <w:rPr>
          <w:color w:val="000000"/>
          <w:sz w:val="26"/>
          <w:szCs w:val="26"/>
        </w:rPr>
        <w:t>В. Крышалович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D85D02" w:rsidRPr="00D85D02">
        <w:rPr>
          <w:color w:val="000000"/>
          <w:sz w:val="26"/>
          <w:szCs w:val="26"/>
        </w:rPr>
        <w:t>Л.А.</w:t>
      </w:r>
      <w:r w:rsidR="002A1E2B">
        <w:rPr>
          <w:color w:val="000000"/>
          <w:sz w:val="26"/>
          <w:szCs w:val="26"/>
        </w:rPr>
        <w:t xml:space="preserve"> </w:t>
      </w:r>
      <w:r w:rsidR="00D85D02" w:rsidRPr="00D85D02">
        <w:rPr>
          <w:color w:val="000000"/>
          <w:sz w:val="26"/>
          <w:szCs w:val="26"/>
        </w:rPr>
        <w:t>Хуснутдинова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9A41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A1E2B"/>
    <w:rsid w:val="003148EE"/>
    <w:rsid w:val="00346564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65215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pineft@tomskn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8</cp:revision>
  <cp:lastPrinted>2019-11-25T04:55:00Z</cp:lastPrinted>
  <dcterms:created xsi:type="dcterms:W3CDTF">2019-05-30T07:33:00Z</dcterms:created>
  <dcterms:modified xsi:type="dcterms:W3CDTF">2019-11-25T05:10:00Z</dcterms:modified>
</cp:coreProperties>
</file>