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5460F6">
        <w:rPr>
          <w:color w:val="000000" w:themeColor="text1"/>
          <w:spacing w:val="2"/>
          <w:sz w:val="26"/>
          <w:szCs w:val="26"/>
        </w:rPr>
        <w:t>46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A64377">
        <w:rPr>
          <w:color w:val="000000" w:themeColor="text1"/>
          <w:spacing w:val="2"/>
          <w:sz w:val="26"/>
          <w:szCs w:val="26"/>
        </w:rPr>
        <w:t>2</w:t>
      </w:r>
      <w:r w:rsidR="005460F6">
        <w:rPr>
          <w:color w:val="000000" w:themeColor="text1"/>
          <w:spacing w:val="2"/>
          <w:sz w:val="26"/>
          <w:szCs w:val="26"/>
        </w:rPr>
        <w:t>7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1B4FE3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5460F6" w:rsidRPr="005460F6">
        <w:rPr>
          <w:color w:val="000000" w:themeColor="text1"/>
          <w:sz w:val="26"/>
          <w:szCs w:val="26"/>
        </w:rPr>
        <w:t xml:space="preserve">Обустройство кустов скважин №№ 109, 110 </w:t>
      </w:r>
      <w:proofErr w:type="spellStart"/>
      <w:r w:rsidR="005460F6" w:rsidRPr="005460F6">
        <w:rPr>
          <w:color w:val="000000" w:themeColor="text1"/>
          <w:sz w:val="26"/>
          <w:szCs w:val="26"/>
        </w:rPr>
        <w:t>Тепловского</w:t>
      </w:r>
      <w:proofErr w:type="spellEnd"/>
      <w:r w:rsidR="005460F6" w:rsidRPr="005460F6">
        <w:rPr>
          <w:color w:val="000000" w:themeColor="text1"/>
          <w:sz w:val="26"/>
          <w:szCs w:val="26"/>
        </w:rPr>
        <w:t xml:space="preserve"> месторождения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</w:t>
      </w:r>
      <w:proofErr w:type="spellStart"/>
      <w:r w:rsidRPr="007C1D31">
        <w:rPr>
          <w:sz w:val="26"/>
          <w:szCs w:val="26"/>
        </w:rPr>
        <w:t>Нефтеюганского</w:t>
      </w:r>
      <w:proofErr w:type="spellEnd"/>
      <w:r w:rsidRPr="007C1D31">
        <w:rPr>
          <w:sz w:val="26"/>
          <w:szCs w:val="26"/>
        </w:rPr>
        <w:t xml:space="preserve">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5460F6">
        <w:rPr>
          <w:sz w:val="26"/>
          <w:szCs w:val="26"/>
        </w:rPr>
        <w:t>1</w:t>
      </w:r>
      <w:r w:rsidR="0072382A" w:rsidRPr="0072382A">
        <w:rPr>
          <w:sz w:val="26"/>
          <w:szCs w:val="26"/>
        </w:rPr>
        <w:t xml:space="preserve">3.10.2018 по </w:t>
      </w:r>
      <w:r w:rsidR="00A64377">
        <w:rPr>
          <w:sz w:val="26"/>
          <w:szCs w:val="26"/>
        </w:rPr>
        <w:t>2</w:t>
      </w:r>
      <w:r w:rsidR="005460F6">
        <w:rPr>
          <w:sz w:val="26"/>
          <w:szCs w:val="26"/>
        </w:rPr>
        <w:t>7</w:t>
      </w:r>
      <w:r w:rsidR="0072382A" w:rsidRPr="0072382A">
        <w:rPr>
          <w:sz w:val="26"/>
          <w:szCs w:val="26"/>
        </w:rPr>
        <w:t>.0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6" w:history="1">
        <w:r w:rsidR="0072382A" w:rsidRPr="00A64377">
          <w:rPr>
            <w:rStyle w:val="a3"/>
            <w:sz w:val="26"/>
            <w:szCs w:val="26"/>
            <w:u w:val="none"/>
          </w:rPr>
          <w:t>nipineft@tomsknipi.ru</w:t>
        </w:r>
      </w:hyperlink>
      <w:r w:rsidR="0072382A" w:rsidRPr="00A64377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A64377">
        <w:rPr>
          <w:sz w:val="26"/>
          <w:szCs w:val="26"/>
        </w:rPr>
        <w:t>2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</w:t>
      </w:r>
      <w:r w:rsidR="0011154E">
        <w:rPr>
          <w:sz w:val="26"/>
          <w:szCs w:val="26"/>
        </w:rPr>
        <w:t>0</w:t>
      </w:r>
      <w:r w:rsidR="005460F6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 xml:space="preserve">.2018 по </w:t>
      </w:r>
      <w:r w:rsidR="00A64377">
        <w:rPr>
          <w:sz w:val="26"/>
          <w:szCs w:val="26"/>
        </w:rPr>
        <w:t>2</w:t>
      </w:r>
      <w:r w:rsidR="005460F6">
        <w:rPr>
          <w:sz w:val="26"/>
          <w:szCs w:val="26"/>
        </w:rPr>
        <w:t>7</w:t>
      </w:r>
      <w:r w:rsidR="0072382A" w:rsidRPr="0072382A">
        <w:rPr>
          <w:sz w:val="26"/>
          <w:szCs w:val="26"/>
        </w:rPr>
        <w:t>.0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A64377">
        <w:rPr>
          <w:color w:val="000000" w:themeColor="text1"/>
        </w:rPr>
        <w:t>2</w:t>
      </w:r>
      <w:r w:rsidR="006B1C01">
        <w:rPr>
          <w:color w:val="000000" w:themeColor="text1"/>
        </w:rPr>
        <w:t>5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6B1C01">
        <w:rPr>
          <w:color w:val="000000" w:themeColor="text1"/>
        </w:rPr>
        <w:t>4</w:t>
      </w:r>
      <w:bookmarkStart w:id="0" w:name="_GoBack"/>
      <w:bookmarkEnd w:id="0"/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5460F6">
        <w:rPr>
          <w:color w:val="000000" w:themeColor="text1"/>
        </w:rPr>
        <w:t>7</w:t>
      </w:r>
      <w:r w:rsidR="0097489B">
        <w:rPr>
          <w:color w:val="000000" w:themeColor="text1"/>
        </w:rPr>
        <w:t xml:space="preserve"> </w:t>
      </w:r>
      <w:r w:rsidR="005460F6">
        <w:rPr>
          <w:color w:val="000000" w:themeColor="text1"/>
        </w:rPr>
        <w:t xml:space="preserve">– 18 </w:t>
      </w:r>
      <w:r w:rsidR="0097489B">
        <w:rPr>
          <w:color w:val="000000" w:themeColor="text1"/>
        </w:rPr>
        <w:t>(11</w:t>
      </w:r>
      <w:r w:rsidR="005460F6">
        <w:rPr>
          <w:color w:val="000000" w:themeColor="text1"/>
        </w:rPr>
        <w:t>14-1115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 xml:space="preserve">органов местного самоуправления </w:t>
      </w:r>
      <w:proofErr w:type="spellStart"/>
      <w:r w:rsidR="00360DAA">
        <w:rPr>
          <w:spacing w:val="2"/>
          <w:sz w:val="26"/>
          <w:szCs w:val="26"/>
        </w:rPr>
        <w:t>Нефтеюганского</w:t>
      </w:r>
      <w:proofErr w:type="spellEnd"/>
      <w:r w:rsidR="00360DAA">
        <w:rPr>
          <w:spacing w:val="2"/>
          <w:sz w:val="26"/>
          <w:szCs w:val="26"/>
        </w:rPr>
        <w:t xml:space="preserve">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9A414F">
        <w:rPr>
          <w:color w:val="000000" w:themeColor="text1"/>
          <w:sz w:val="26"/>
          <w:szCs w:val="26"/>
        </w:rPr>
        <w:t>1</w:t>
      </w:r>
      <w:r w:rsidR="00A64377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9A414F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5460F6">
        <w:rPr>
          <w:color w:val="000000" w:themeColor="text1"/>
          <w:spacing w:val="2"/>
          <w:sz w:val="26"/>
          <w:szCs w:val="26"/>
        </w:rPr>
        <w:t xml:space="preserve">60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5460F6">
        <w:rPr>
          <w:color w:val="000000" w:themeColor="text1"/>
          <w:spacing w:val="2"/>
          <w:sz w:val="26"/>
          <w:szCs w:val="26"/>
        </w:rPr>
        <w:t>2</w:t>
      </w:r>
      <w:r w:rsidR="00A64377">
        <w:rPr>
          <w:color w:val="000000" w:themeColor="text1"/>
          <w:spacing w:val="2"/>
          <w:sz w:val="26"/>
          <w:szCs w:val="26"/>
        </w:rPr>
        <w:t>1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5460F6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5460F6" w:rsidRPr="005460F6">
        <w:rPr>
          <w:color w:val="000000" w:themeColor="text1"/>
          <w:sz w:val="26"/>
          <w:szCs w:val="26"/>
        </w:rPr>
        <w:t xml:space="preserve">Обустройство кустов скважин №№ 109, 110 </w:t>
      </w:r>
      <w:proofErr w:type="spellStart"/>
      <w:r w:rsidR="005460F6" w:rsidRPr="005460F6">
        <w:rPr>
          <w:color w:val="000000" w:themeColor="text1"/>
          <w:sz w:val="26"/>
          <w:szCs w:val="26"/>
        </w:rPr>
        <w:t>Тепловского</w:t>
      </w:r>
      <w:proofErr w:type="spellEnd"/>
      <w:r w:rsidR="005460F6" w:rsidRPr="005460F6">
        <w:rPr>
          <w:color w:val="000000" w:themeColor="text1"/>
          <w:sz w:val="26"/>
          <w:szCs w:val="26"/>
        </w:rPr>
        <w:t xml:space="preserve"> месторождения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5460F6" w:rsidRPr="005460F6">
        <w:rPr>
          <w:color w:val="000000" w:themeColor="text1"/>
          <w:sz w:val="26"/>
          <w:szCs w:val="26"/>
        </w:rPr>
        <w:t xml:space="preserve">Обустройство кустов скважин №№ 109, 110 </w:t>
      </w:r>
      <w:proofErr w:type="spellStart"/>
      <w:r w:rsidR="005460F6" w:rsidRPr="005460F6">
        <w:rPr>
          <w:color w:val="000000" w:themeColor="text1"/>
          <w:sz w:val="26"/>
          <w:szCs w:val="26"/>
        </w:rPr>
        <w:t>Тепловского</w:t>
      </w:r>
      <w:proofErr w:type="spellEnd"/>
      <w:r w:rsidR="005460F6" w:rsidRPr="005460F6">
        <w:rPr>
          <w:color w:val="000000" w:themeColor="text1"/>
          <w:sz w:val="26"/>
          <w:szCs w:val="26"/>
        </w:rPr>
        <w:t xml:space="preserve"> месторождения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360DAA">
        <w:rPr>
          <w:sz w:val="26"/>
          <w:szCs w:val="26"/>
        </w:rPr>
        <w:t>Нефтеюганского</w:t>
      </w:r>
      <w:proofErr w:type="spellEnd"/>
      <w:r w:rsidRPr="00360DAA">
        <w:rPr>
          <w:sz w:val="26"/>
          <w:szCs w:val="26"/>
        </w:rPr>
        <w:t xml:space="preserve">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97489B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2382A">
        <w:rPr>
          <w:color w:val="000000"/>
          <w:sz w:val="26"/>
          <w:szCs w:val="26"/>
        </w:rPr>
        <w:t>К</w:t>
      </w:r>
      <w:r w:rsidR="0097489B">
        <w:rPr>
          <w:color w:val="000000"/>
          <w:sz w:val="26"/>
          <w:szCs w:val="26"/>
        </w:rPr>
        <w:t>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97489B">
        <w:rPr>
          <w:color w:val="000000"/>
          <w:sz w:val="26"/>
          <w:szCs w:val="26"/>
        </w:rPr>
        <w:t>А.С. Убасов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4</cp:revision>
  <cp:lastPrinted>2019-04-16T10:52:00Z</cp:lastPrinted>
  <dcterms:created xsi:type="dcterms:W3CDTF">2019-05-30T07:33:00Z</dcterms:created>
  <dcterms:modified xsi:type="dcterms:W3CDTF">2019-05-30T07:41:00Z</dcterms:modified>
</cp:coreProperties>
</file>