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9C5433">
        <w:rPr>
          <w:spacing w:val="2"/>
          <w:sz w:val="26"/>
          <w:szCs w:val="26"/>
        </w:rPr>
        <w:t>4</w:t>
      </w:r>
      <w:r w:rsidR="009D5945">
        <w:rPr>
          <w:spacing w:val="2"/>
          <w:sz w:val="26"/>
          <w:szCs w:val="26"/>
        </w:rPr>
        <w:t>3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9D5945">
        <w:rPr>
          <w:color w:val="000000" w:themeColor="text1"/>
          <w:sz w:val="26"/>
          <w:szCs w:val="26"/>
        </w:rPr>
        <w:t>17</w:t>
      </w:r>
      <w:r w:rsidR="00EA5F96" w:rsidRPr="008C1797">
        <w:rPr>
          <w:color w:val="000000" w:themeColor="text1"/>
          <w:sz w:val="26"/>
          <w:szCs w:val="26"/>
        </w:rPr>
        <w:t>.0</w:t>
      </w:r>
      <w:r w:rsidR="009C5433">
        <w:rPr>
          <w:color w:val="000000" w:themeColor="text1"/>
          <w:sz w:val="26"/>
          <w:szCs w:val="26"/>
        </w:rPr>
        <w:t>5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9D5945">
        <w:rPr>
          <w:color w:val="000000" w:themeColor="text1"/>
          <w:sz w:val="26"/>
          <w:szCs w:val="26"/>
        </w:rPr>
        <w:t>15</w:t>
      </w:r>
      <w:r w:rsidR="00F871B8">
        <w:rPr>
          <w:color w:val="000000" w:themeColor="text1"/>
          <w:sz w:val="26"/>
          <w:szCs w:val="26"/>
        </w:rPr>
        <w:t>.04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9D5945">
        <w:rPr>
          <w:color w:val="000000" w:themeColor="text1"/>
          <w:sz w:val="26"/>
          <w:szCs w:val="26"/>
        </w:rPr>
        <w:t>17</w:t>
      </w:r>
      <w:r w:rsidR="009C5433">
        <w:rPr>
          <w:color w:val="000000" w:themeColor="text1"/>
          <w:sz w:val="26"/>
          <w:szCs w:val="26"/>
        </w:rPr>
        <w:t>.05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397958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D5945">
        <w:rPr>
          <w:sz w:val="26"/>
          <w:szCs w:val="26"/>
        </w:rPr>
        <w:t>Окользина</w:t>
      </w:r>
      <w:proofErr w:type="spellEnd"/>
      <w:r w:rsidR="009D5945">
        <w:rPr>
          <w:sz w:val="26"/>
          <w:szCs w:val="26"/>
        </w:rPr>
        <w:t xml:space="preserve"> Клавдия Павловна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9D5945">
        <w:rPr>
          <w:bCs/>
          <w:sz w:val="26"/>
          <w:szCs w:val="26"/>
        </w:rPr>
        <w:t>12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9D5945">
        <w:rPr>
          <w:bCs/>
          <w:sz w:val="26"/>
          <w:szCs w:val="26"/>
        </w:rPr>
        <w:t>56</w:t>
      </w:r>
      <w:r w:rsidR="00FC69C2">
        <w:rPr>
          <w:bCs/>
          <w:sz w:val="26"/>
          <w:szCs w:val="26"/>
        </w:rPr>
        <w:t xml:space="preserve">, квартира </w:t>
      </w:r>
      <w:r w:rsidR="009D5945">
        <w:rPr>
          <w:bCs/>
          <w:sz w:val="26"/>
          <w:szCs w:val="26"/>
        </w:rPr>
        <w:t>69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9D5945">
        <w:rPr>
          <w:bCs/>
          <w:sz w:val="26"/>
          <w:szCs w:val="26"/>
        </w:rPr>
        <w:t>9222514579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9D5945">
        <w:rPr>
          <w:bCs/>
          <w:sz w:val="26"/>
          <w:szCs w:val="26"/>
        </w:rPr>
        <w:t>Кривошеин Юрий Кириллович</w:t>
      </w:r>
      <w:r w:rsidR="00F25C6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9D5945">
        <w:rPr>
          <w:bCs/>
          <w:sz w:val="26"/>
          <w:szCs w:val="26"/>
        </w:rPr>
        <w:t>1</w:t>
      </w:r>
      <w:r w:rsidR="009C5433">
        <w:rPr>
          <w:bCs/>
          <w:sz w:val="26"/>
          <w:szCs w:val="26"/>
        </w:rPr>
        <w:t>6</w:t>
      </w:r>
      <w:r w:rsidR="009D5945">
        <w:rPr>
          <w:bCs/>
          <w:sz w:val="26"/>
          <w:szCs w:val="26"/>
        </w:rPr>
        <w:t>а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9D5945">
        <w:rPr>
          <w:bCs/>
          <w:sz w:val="26"/>
          <w:szCs w:val="26"/>
        </w:rPr>
        <w:t>64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>квартира</w:t>
      </w:r>
      <w:r w:rsidR="009D5945">
        <w:rPr>
          <w:bCs/>
          <w:sz w:val="26"/>
          <w:szCs w:val="26"/>
        </w:rPr>
        <w:t xml:space="preserve"> 13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9C5433">
        <w:rPr>
          <w:bCs/>
          <w:sz w:val="26"/>
          <w:szCs w:val="26"/>
        </w:rPr>
        <w:t>9</w:t>
      </w:r>
      <w:r w:rsidR="009D5945">
        <w:rPr>
          <w:bCs/>
          <w:sz w:val="26"/>
          <w:szCs w:val="26"/>
        </w:rPr>
        <w:t>224056688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9D5945">
        <w:rPr>
          <w:bCs/>
          <w:sz w:val="26"/>
          <w:szCs w:val="26"/>
        </w:rPr>
        <w:t>Ильина Татьяна Михайловна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9C5433">
        <w:rPr>
          <w:bCs/>
          <w:sz w:val="26"/>
          <w:szCs w:val="26"/>
        </w:rPr>
        <w:t>12</w:t>
      </w:r>
      <w:r w:rsidR="00B03058">
        <w:rPr>
          <w:bCs/>
          <w:sz w:val="26"/>
          <w:szCs w:val="26"/>
        </w:rPr>
        <w:t xml:space="preserve"> микрорайон, дом</w:t>
      </w:r>
      <w:r w:rsidR="009C5433">
        <w:rPr>
          <w:bCs/>
          <w:sz w:val="26"/>
          <w:szCs w:val="26"/>
        </w:rPr>
        <w:t xml:space="preserve"> </w:t>
      </w:r>
      <w:r w:rsidR="009D5945">
        <w:rPr>
          <w:bCs/>
          <w:sz w:val="26"/>
          <w:szCs w:val="26"/>
        </w:rPr>
        <w:t>15</w:t>
      </w:r>
      <w:r w:rsidR="001C28B8">
        <w:rPr>
          <w:bCs/>
          <w:sz w:val="26"/>
          <w:szCs w:val="26"/>
        </w:rPr>
        <w:t xml:space="preserve">, квартира </w:t>
      </w:r>
      <w:r w:rsidR="009D5945">
        <w:rPr>
          <w:bCs/>
          <w:sz w:val="26"/>
          <w:szCs w:val="26"/>
        </w:rPr>
        <w:t>23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C5433">
        <w:rPr>
          <w:bCs/>
          <w:sz w:val="26"/>
          <w:szCs w:val="26"/>
        </w:rPr>
        <w:t>9</w:t>
      </w:r>
      <w:r w:rsidR="009D5945">
        <w:rPr>
          <w:bCs/>
          <w:sz w:val="26"/>
          <w:szCs w:val="26"/>
        </w:rPr>
        <w:t>821453519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9D5945">
        <w:rPr>
          <w:bCs/>
          <w:sz w:val="26"/>
          <w:szCs w:val="26"/>
        </w:rPr>
        <w:t>Бикбавлеев</w:t>
      </w:r>
      <w:proofErr w:type="spellEnd"/>
      <w:r w:rsidR="009D5945">
        <w:rPr>
          <w:bCs/>
          <w:sz w:val="26"/>
          <w:szCs w:val="26"/>
        </w:rPr>
        <w:t xml:space="preserve"> </w:t>
      </w:r>
      <w:proofErr w:type="spellStart"/>
      <w:r w:rsidR="009D5945">
        <w:rPr>
          <w:bCs/>
          <w:sz w:val="26"/>
          <w:szCs w:val="26"/>
        </w:rPr>
        <w:t>Итрис</w:t>
      </w:r>
      <w:proofErr w:type="spellEnd"/>
      <w:r w:rsidR="009D5945">
        <w:rPr>
          <w:bCs/>
          <w:sz w:val="26"/>
          <w:szCs w:val="26"/>
        </w:rPr>
        <w:t xml:space="preserve"> </w:t>
      </w:r>
      <w:proofErr w:type="spellStart"/>
      <w:r w:rsidR="009D5945">
        <w:rPr>
          <w:bCs/>
          <w:sz w:val="26"/>
          <w:szCs w:val="26"/>
        </w:rPr>
        <w:t>Исламович</w:t>
      </w:r>
      <w:proofErr w:type="spellEnd"/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9C5433">
        <w:rPr>
          <w:bCs/>
          <w:sz w:val="26"/>
          <w:szCs w:val="26"/>
        </w:rPr>
        <w:t>1</w:t>
      </w:r>
      <w:r w:rsidR="009D5945">
        <w:rPr>
          <w:bCs/>
          <w:sz w:val="26"/>
          <w:szCs w:val="26"/>
        </w:rPr>
        <w:t>4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9D5945">
        <w:rPr>
          <w:bCs/>
          <w:sz w:val="26"/>
          <w:szCs w:val="26"/>
        </w:rPr>
        <w:t>3</w:t>
      </w:r>
      <w:r w:rsidR="009C5433">
        <w:rPr>
          <w:bCs/>
          <w:sz w:val="26"/>
          <w:szCs w:val="26"/>
        </w:rPr>
        <w:t>0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9D5945">
        <w:rPr>
          <w:bCs/>
          <w:sz w:val="26"/>
          <w:szCs w:val="26"/>
        </w:rPr>
        <w:t>1</w:t>
      </w:r>
      <w:r w:rsidR="00AA4782">
        <w:rPr>
          <w:bCs/>
          <w:sz w:val="26"/>
          <w:szCs w:val="26"/>
        </w:rPr>
        <w:t>7</w:t>
      </w:r>
      <w:r w:rsidR="004C1E7B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 xml:space="preserve">телефон </w:t>
      </w:r>
      <w:r w:rsidR="009C5433">
        <w:rPr>
          <w:bCs/>
          <w:sz w:val="26"/>
          <w:szCs w:val="26"/>
        </w:rPr>
        <w:t>89</w:t>
      </w:r>
      <w:r w:rsidR="009D5945">
        <w:rPr>
          <w:bCs/>
          <w:sz w:val="26"/>
          <w:szCs w:val="26"/>
        </w:rPr>
        <w:t>129093895</w:t>
      </w:r>
      <w:r w:rsidR="00E017CC">
        <w:rPr>
          <w:bCs/>
          <w:sz w:val="26"/>
          <w:szCs w:val="26"/>
        </w:rPr>
        <w:t>;</w:t>
      </w:r>
    </w:p>
    <w:p w:rsidR="009D5945" w:rsidRDefault="007808AF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D5945">
        <w:rPr>
          <w:bCs/>
          <w:sz w:val="26"/>
          <w:szCs w:val="26"/>
        </w:rPr>
        <w:t xml:space="preserve">Сулейманов Рим </w:t>
      </w:r>
      <w:proofErr w:type="spellStart"/>
      <w:r w:rsidR="009D5945">
        <w:rPr>
          <w:bCs/>
          <w:sz w:val="26"/>
          <w:szCs w:val="26"/>
        </w:rPr>
        <w:t>Рамилевич</w:t>
      </w:r>
      <w:proofErr w:type="spellEnd"/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9D5945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 xml:space="preserve"> микрорайон, дом </w:t>
      </w:r>
      <w:r w:rsidR="009D5945">
        <w:rPr>
          <w:bCs/>
          <w:sz w:val="26"/>
          <w:szCs w:val="26"/>
        </w:rPr>
        <w:t>10</w:t>
      </w:r>
      <w:r w:rsidR="00A92699">
        <w:rPr>
          <w:bCs/>
          <w:sz w:val="26"/>
          <w:szCs w:val="26"/>
        </w:rPr>
        <w:t xml:space="preserve">, квартира </w:t>
      </w:r>
      <w:r w:rsidR="009D5945">
        <w:rPr>
          <w:bCs/>
          <w:sz w:val="26"/>
          <w:szCs w:val="26"/>
        </w:rPr>
        <w:t>80</w:t>
      </w:r>
      <w:r w:rsidR="00E017CC">
        <w:rPr>
          <w:bCs/>
          <w:sz w:val="26"/>
          <w:szCs w:val="26"/>
        </w:rPr>
        <w:t>, телефон 8</w:t>
      </w:r>
      <w:r w:rsidR="009C5433">
        <w:rPr>
          <w:bCs/>
          <w:sz w:val="26"/>
          <w:szCs w:val="26"/>
        </w:rPr>
        <w:t>9822025061</w:t>
      </w:r>
      <w:r w:rsidR="009D5945">
        <w:rPr>
          <w:bCs/>
          <w:sz w:val="26"/>
          <w:szCs w:val="26"/>
        </w:rPr>
        <w:t>.</w:t>
      </w:r>
    </w:p>
    <w:p w:rsidR="003A48F9" w:rsidRPr="009D5945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9D5945">
        <w:rPr>
          <w:sz w:val="26"/>
          <w:szCs w:val="26"/>
        </w:rPr>
        <w:t>25</w:t>
      </w:r>
      <w:r w:rsidR="009402CB">
        <w:rPr>
          <w:sz w:val="26"/>
          <w:szCs w:val="26"/>
        </w:rPr>
        <w:t xml:space="preserve">.04.2019 по </w:t>
      </w:r>
      <w:r w:rsidR="009D5945">
        <w:rPr>
          <w:sz w:val="26"/>
          <w:szCs w:val="26"/>
        </w:rPr>
        <w:t>17</w:t>
      </w:r>
      <w:r w:rsidR="009C5433">
        <w:rPr>
          <w:sz w:val="26"/>
          <w:szCs w:val="26"/>
        </w:rPr>
        <w:t>.05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9D5945">
        <w:rPr>
          <w:sz w:val="26"/>
          <w:szCs w:val="26"/>
        </w:rPr>
        <w:t>25</w:t>
      </w:r>
      <w:r w:rsidR="009402CB">
        <w:rPr>
          <w:sz w:val="26"/>
          <w:szCs w:val="26"/>
        </w:rPr>
        <w:t>.04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9D5945">
        <w:rPr>
          <w:sz w:val="26"/>
          <w:szCs w:val="26"/>
        </w:rPr>
        <w:t>17-18</w:t>
      </w:r>
      <w:r w:rsidR="00A92699" w:rsidRPr="00A92D70">
        <w:rPr>
          <w:sz w:val="26"/>
          <w:szCs w:val="26"/>
        </w:rPr>
        <w:t xml:space="preserve"> (1</w:t>
      </w:r>
      <w:r w:rsidR="00230F80">
        <w:rPr>
          <w:sz w:val="26"/>
          <w:szCs w:val="26"/>
        </w:rPr>
        <w:t>11</w:t>
      </w:r>
      <w:r w:rsidR="009D5945">
        <w:rPr>
          <w:sz w:val="26"/>
          <w:szCs w:val="26"/>
        </w:rPr>
        <w:t>4-1115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9D5945">
        <w:rPr>
          <w:sz w:val="26"/>
          <w:szCs w:val="26"/>
        </w:rPr>
        <w:t>6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Тюменская область, </w:t>
      </w:r>
      <w:proofErr w:type="gramStart"/>
      <w:r w:rsidR="00694016" w:rsidRPr="00A92D70">
        <w:rPr>
          <w:spacing w:val="2"/>
          <w:sz w:val="26"/>
          <w:szCs w:val="26"/>
        </w:rPr>
        <w:t>г</w:t>
      </w:r>
      <w:proofErr w:type="gramEnd"/>
      <w:r w:rsidR="00694016" w:rsidRPr="00A92D70">
        <w:rPr>
          <w:spacing w:val="2"/>
          <w:sz w:val="26"/>
          <w:szCs w:val="26"/>
        </w:rPr>
        <w:t>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30F80">
        <w:rPr>
          <w:spacing w:val="2"/>
          <w:sz w:val="26"/>
          <w:szCs w:val="26"/>
        </w:rPr>
        <w:t>5</w:t>
      </w:r>
      <w:r w:rsidR="009D5945">
        <w:rPr>
          <w:spacing w:val="2"/>
          <w:sz w:val="26"/>
          <w:szCs w:val="26"/>
        </w:rPr>
        <w:t>7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9D5945">
        <w:rPr>
          <w:spacing w:val="2"/>
          <w:sz w:val="26"/>
          <w:szCs w:val="26"/>
        </w:rPr>
        <w:t>13</w:t>
      </w:r>
      <w:r w:rsidR="004C58D7">
        <w:rPr>
          <w:spacing w:val="2"/>
          <w:sz w:val="26"/>
          <w:szCs w:val="26"/>
        </w:rPr>
        <w:t>.0</w:t>
      </w:r>
      <w:r w:rsidR="009D5945">
        <w:rPr>
          <w:spacing w:val="2"/>
          <w:sz w:val="26"/>
          <w:szCs w:val="26"/>
        </w:rPr>
        <w:t>5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D5945" w:rsidRPr="009D5945" w:rsidRDefault="00E23950" w:rsidP="009D5945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</w:t>
      </w:r>
      <w:r w:rsidRPr="009D5945">
        <w:rPr>
          <w:rFonts w:ascii="Times New Roman" w:hAnsi="Times New Roman"/>
          <w:sz w:val="25"/>
          <w:szCs w:val="25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9D5945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9D5945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9D5945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9D5945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9D5945">
        <w:rPr>
          <w:bCs/>
          <w:sz w:val="25"/>
          <w:szCs w:val="25"/>
        </w:rPr>
        <w:t>2</w:t>
      </w:r>
      <w:r w:rsidR="00DD0CBE" w:rsidRPr="009D5945">
        <w:rPr>
          <w:bCs/>
          <w:sz w:val="25"/>
          <w:szCs w:val="25"/>
        </w:rPr>
        <w:t xml:space="preserve">. </w:t>
      </w:r>
      <w:r w:rsidR="00DD0CBE" w:rsidRPr="009D5945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9D5945">
        <w:rPr>
          <w:sz w:val="25"/>
          <w:szCs w:val="25"/>
        </w:rPr>
        <w:t>емельному участку с кадастровым</w:t>
      </w:r>
      <w:r w:rsidR="00DD0CBE" w:rsidRPr="009D5945">
        <w:rPr>
          <w:sz w:val="25"/>
          <w:szCs w:val="25"/>
        </w:rPr>
        <w:t xml:space="preserve"> номер</w:t>
      </w:r>
      <w:r w:rsidR="00406F54" w:rsidRPr="009D5945">
        <w:rPr>
          <w:sz w:val="25"/>
          <w:szCs w:val="25"/>
        </w:rPr>
        <w:t>ом</w:t>
      </w:r>
      <w:r w:rsidR="00DD0CBE" w:rsidRPr="009D5945">
        <w:rPr>
          <w:sz w:val="25"/>
          <w:szCs w:val="25"/>
        </w:rPr>
        <w:t xml:space="preserve"> </w:t>
      </w:r>
      <w:r w:rsidR="009D5945" w:rsidRPr="009D5945">
        <w:rPr>
          <w:color w:val="000000"/>
          <w:sz w:val="25"/>
          <w:szCs w:val="25"/>
        </w:rPr>
        <w:t>86:08:0020801:16173</w:t>
      </w:r>
      <w:r w:rsidR="009C5433" w:rsidRPr="009D5945">
        <w:rPr>
          <w:color w:val="000000"/>
          <w:sz w:val="25"/>
          <w:szCs w:val="25"/>
        </w:rPr>
        <w:t xml:space="preserve">, </w:t>
      </w:r>
      <w:r w:rsidR="009D5945" w:rsidRPr="009D5945">
        <w:rPr>
          <w:color w:val="000000"/>
          <w:sz w:val="25"/>
          <w:szCs w:val="25"/>
        </w:rPr>
        <w:t>86:08:0020801:15852</w:t>
      </w:r>
      <w:r w:rsidR="009C5433" w:rsidRPr="009D5945">
        <w:rPr>
          <w:color w:val="000000"/>
          <w:sz w:val="25"/>
          <w:szCs w:val="25"/>
        </w:rPr>
        <w:t xml:space="preserve">, </w:t>
      </w:r>
      <w:r w:rsidR="009D5945" w:rsidRPr="009D5945">
        <w:rPr>
          <w:color w:val="000000"/>
          <w:sz w:val="25"/>
          <w:szCs w:val="25"/>
        </w:rPr>
        <w:t>86:08:0020801:16125</w:t>
      </w:r>
      <w:r w:rsidR="009D5945" w:rsidRPr="009D5945">
        <w:rPr>
          <w:color w:val="000000"/>
          <w:sz w:val="25"/>
          <w:szCs w:val="25"/>
        </w:rPr>
        <w:t xml:space="preserve"> </w:t>
      </w:r>
      <w:r w:rsidR="00060252" w:rsidRPr="009D5945">
        <w:rPr>
          <w:color w:val="000000"/>
          <w:sz w:val="25"/>
          <w:szCs w:val="25"/>
        </w:rPr>
        <w:t xml:space="preserve">с </w:t>
      </w:r>
      <w:r w:rsidR="00DD0CBE" w:rsidRPr="009D5945">
        <w:rPr>
          <w:sz w:val="25"/>
          <w:szCs w:val="25"/>
        </w:rPr>
        <w:t>параметрами разрешенного использования:</w:t>
      </w:r>
    </w:p>
    <w:p w:rsidR="00DD0CBE" w:rsidRPr="009D5945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Размеры земельных участков – 0,04-0,15 га</w:t>
      </w:r>
    </w:p>
    <w:p w:rsidR="00DD0CBE" w:rsidRPr="009D5945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Минимальный отступ от садового дома до: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красной линии улиц – 5м;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красной линии проездов – 3м;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границы соседнего земельного участка – 3 м.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красных линий улиц и проездов – 5 м;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- границы соседнего земельного участка – 1 м.</w:t>
      </w:r>
    </w:p>
    <w:p w:rsidR="00DD0CBE" w:rsidRPr="009D5945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D5945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62378A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- </w:t>
      </w:r>
      <w:r w:rsidRPr="0062378A">
        <w:rPr>
          <w:sz w:val="25"/>
          <w:szCs w:val="25"/>
        </w:rPr>
        <w:t>использование сетчатого или решетчатого материала.</w:t>
      </w:r>
    </w:p>
    <w:p w:rsidR="00DD0CBE" w:rsidRPr="0062378A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62378A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62378A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62378A" w:rsidRPr="0062378A" w:rsidRDefault="00060252" w:rsidP="0062378A">
      <w:pPr>
        <w:suppressAutoHyphens/>
        <w:ind w:firstLine="540"/>
        <w:jc w:val="both"/>
        <w:rPr>
          <w:bCs/>
          <w:sz w:val="25"/>
          <w:szCs w:val="25"/>
        </w:rPr>
      </w:pPr>
      <w:r w:rsidRPr="0062378A">
        <w:rPr>
          <w:sz w:val="25"/>
          <w:szCs w:val="25"/>
        </w:rPr>
        <w:t xml:space="preserve">3.  </w:t>
      </w:r>
      <w:proofErr w:type="gramStart"/>
      <w:r w:rsidR="00FB5444" w:rsidRPr="0062378A">
        <w:rPr>
          <w:sz w:val="25"/>
          <w:szCs w:val="25"/>
        </w:rPr>
        <w:t>Отказать в предоставлении разрешения условно разрешенного вида использования земе</w:t>
      </w:r>
      <w:r w:rsidR="0062378A" w:rsidRPr="0062378A">
        <w:rPr>
          <w:sz w:val="25"/>
          <w:szCs w:val="25"/>
        </w:rPr>
        <w:t>льного участка</w:t>
      </w:r>
      <w:r w:rsidR="00FB5444" w:rsidRPr="0062378A">
        <w:rPr>
          <w:sz w:val="25"/>
          <w:szCs w:val="25"/>
        </w:rPr>
        <w:t xml:space="preserve">, земельному участку с кадастровым номером </w:t>
      </w:r>
      <w:r w:rsidR="0062378A" w:rsidRPr="0062378A">
        <w:rPr>
          <w:color w:val="000000"/>
          <w:sz w:val="25"/>
          <w:szCs w:val="25"/>
        </w:rPr>
        <w:t xml:space="preserve">86:08:0020801:16117 </w:t>
      </w:r>
      <w:r w:rsidR="0062378A" w:rsidRPr="0062378A">
        <w:rPr>
          <w:sz w:val="25"/>
          <w:szCs w:val="25"/>
        </w:rPr>
        <w:t>(</w:t>
      </w:r>
      <w:r w:rsidR="0062378A" w:rsidRPr="0062378A">
        <w:rPr>
          <w:bCs/>
          <w:sz w:val="25"/>
          <w:szCs w:val="25"/>
        </w:rPr>
        <w:t>Кривошеина Юрия Кирилловича, расположенный по адресу:</w:t>
      </w:r>
      <w:proofErr w:type="gramEnd"/>
      <w:r w:rsidR="0062378A" w:rsidRPr="0062378A">
        <w:rPr>
          <w:bCs/>
          <w:sz w:val="25"/>
          <w:szCs w:val="25"/>
        </w:rPr>
        <w:t xml:space="preserve"> СНТ </w:t>
      </w:r>
      <w:r w:rsidR="0062378A" w:rsidRPr="0062378A">
        <w:rPr>
          <w:sz w:val="25"/>
          <w:szCs w:val="25"/>
        </w:rPr>
        <w:t>«Северный», участок № 141</w:t>
      </w:r>
      <w:r w:rsidR="0062378A" w:rsidRPr="0062378A">
        <w:rPr>
          <w:bCs/>
          <w:sz w:val="25"/>
          <w:szCs w:val="25"/>
        </w:rPr>
        <w:t xml:space="preserve">, </w:t>
      </w:r>
      <w:r w:rsidR="0062378A" w:rsidRPr="0062378A">
        <w:rPr>
          <w:bCs/>
          <w:sz w:val="25"/>
          <w:szCs w:val="25"/>
        </w:rPr>
        <w:t xml:space="preserve">который </w:t>
      </w:r>
      <w:r w:rsidR="0062378A" w:rsidRPr="0062378A">
        <w:rPr>
          <w:bCs/>
          <w:sz w:val="25"/>
          <w:szCs w:val="25"/>
        </w:rPr>
        <w:t>расположен за пределами границ установленных территориальных зон, а именно зоны растениеводства (СХЗ 705).</w:t>
      </w:r>
    </w:p>
    <w:p w:rsidR="0062378A" w:rsidRPr="0062378A" w:rsidRDefault="0062378A" w:rsidP="0062378A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62378A">
        <w:rPr>
          <w:bCs/>
          <w:sz w:val="25"/>
          <w:szCs w:val="25"/>
        </w:rPr>
        <w:t>В соответствии с пунктом 9 статьи 1 Градостроительного кодекса Российской Федерации градостроительный регламент устанавливается в пределах границ соответствующей территориальной зоны. В связи с тем, что территориальная зона на вышеуказанный земельный участок не установлена, действие градостроительного регламента на него не распространяется, в результате чего предоставление разрешения на условно разрешенный вид использования земельного участка или объекта капитального строительства не предоста</w:t>
      </w:r>
      <w:bookmarkStart w:id="0" w:name="_GoBack"/>
      <w:bookmarkEnd w:id="0"/>
      <w:r w:rsidRPr="0062378A">
        <w:rPr>
          <w:bCs/>
          <w:sz w:val="25"/>
          <w:szCs w:val="25"/>
        </w:rPr>
        <w:t xml:space="preserve">вляется возможным. </w:t>
      </w:r>
    </w:p>
    <w:p w:rsidR="004B3538" w:rsidRPr="0062378A" w:rsidRDefault="004B3538" w:rsidP="004B3538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62378A" w:rsidRPr="0062378A" w:rsidRDefault="00FB5444" w:rsidP="0062378A">
      <w:pPr>
        <w:suppressAutoHyphens/>
        <w:ind w:firstLine="540"/>
        <w:jc w:val="both"/>
        <w:rPr>
          <w:bCs/>
          <w:sz w:val="25"/>
          <w:szCs w:val="25"/>
        </w:rPr>
      </w:pPr>
      <w:r w:rsidRPr="0062378A">
        <w:rPr>
          <w:bCs/>
          <w:sz w:val="26"/>
          <w:szCs w:val="26"/>
        </w:rPr>
        <w:lastRenderedPageBreak/>
        <w:t>4.</w:t>
      </w:r>
      <w:r w:rsidRPr="0062378A">
        <w:rPr>
          <w:sz w:val="26"/>
          <w:szCs w:val="26"/>
        </w:rPr>
        <w:t xml:space="preserve"> </w:t>
      </w:r>
      <w:proofErr w:type="gramStart"/>
      <w:r w:rsidR="004B3538" w:rsidRPr="0062378A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2378A" w:rsidRPr="0062378A">
        <w:rPr>
          <w:color w:val="000000"/>
          <w:sz w:val="25"/>
          <w:szCs w:val="25"/>
        </w:rPr>
        <w:t xml:space="preserve">86:08:0020801:16157 </w:t>
      </w:r>
      <w:r w:rsidR="0062378A" w:rsidRPr="0062378A">
        <w:rPr>
          <w:sz w:val="25"/>
          <w:szCs w:val="25"/>
        </w:rPr>
        <w:t>(</w:t>
      </w:r>
      <w:proofErr w:type="spellStart"/>
      <w:r w:rsidR="0062378A" w:rsidRPr="0062378A">
        <w:rPr>
          <w:bCs/>
          <w:sz w:val="25"/>
          <w:szCs w:val="25"/>
        </w:rPr>
        <w:t>Окользиной</w:t>
      </w:r>
      <w:proofErr w:type="spellEnd"/>
      <w:r w:rsidR="0062378A" w:rsidRPr="0062378A">
        <w:rPr>
          <w:bCs/>
          <w:sz w:val="25"/>
          <w:szCs w:val="25"/>
        </w:rPr>
        <w:t xml:space="preserve"> Клавдии Павловны,</w:t>
      </w:r>
      <w:r w:rsidR="0062378A" w:rsidRPr="0062378A">
        <w:rPr>
          <w:bCs/>
          <w:sz w:val="25"/>
          <w:szCs w:val="25"/>
        </w:rPr>
        <w:t xml:space="preserve"> который</w:t>
      </w:r>
      <w:r w:rsidR="0062378A" w:rsidRPr="0062378A">
        <w:rPr>
          <w:bCs/>
          <w:sz w:val="25"/>
          <w:szCs w:val="25"/>
        </w:rPr>
        <w:t xml:space="preserve"> расположенный по адресу:</w:t>
      </w:r>
      <w:proofErr w:type="gramEnd"/>
      <w:r w:rsidR="0062378A" w:rsidRPr="0062378A">
        <w:rPr>
          <w:bCs/>
          <w:sz w:val="25"/>
          <w:szCs w:val="25"/>
        </w:rPr>
        <w:t xml:space="preserve"> СНТ </w:t>
      </w:r>
      <w:r w:rsidR="0062378A" w:rsidRPr="0062378A">
        <w:rPr>
          <w:sz w:val="25"/>
          <w:szCs w:val="25"/>
        </w:rPr>
        <w:t>«Северный», участок № 1812</w:t>
      </w:r>
      <w:r w:rsidR="0062378A" w:rsidRPr="0062378A">
        <w:rPr>
          <w:color w:val="000000"/>
          <w:sz w:val="25"/>
          <w:szCs w:val="25"/>
        </w:rPr>
        <w:t>,</w:t>
      </w:r>
      <w:r w:rsidR="0062378A">
        <w:rPr>
          <w:color w:val="000000"/>
          <w:sz w:val="25"/>
          <w:szCs w:val="25"/>
        </w:rPr>
        <w:t xml:space="preserve"> который</w:t>
      </w:r>
      <w:r w:rsidR="0062378A" w:rsidRPr="0062378A">
        <w:rPr>
          <w:color w:val="000000"/>
          <w:sz w:val="25"/>
          <w:szCs w:val="25"/>
        </w:rPr>
        <w:t xml:space="preserve"> </w:t>
      </w:r>
      <w:r w:rsidR="0062378A" w:rsidRPr="0062378A">
        <w:rPr>
          <w:bCs/>
          <w:sz w:val="25"/>
          <w:szCs w:val="25"/>
        </w:rPr>
        <w:t>расположен в границах зон с особыми условиями использования территорий, а именно в охранных зонах</w:t>
      </w:r>
      <w:r w:rsidR="0062378A" w:rsidRPr="0062378A">
        <w:rPr>
          <w:sz w:val="25"/>
          <w:szCs w:val="25"/>
        </w:rPr>
        <w:t xml:space="preserve"> </w:t>
      </w:r>
      <w:r w:rsidR="0062378A" w:rsidRPr="0062378A">
        <w:rPr>
          <w:bCs/>
          <w:sz w:val="25"/>
          <w:szCs w:val="25"/>
        </w:rPr>
        <w:t>электрических сетей</w:t>
      </w:r>
      <w:r w:rsidR="0062378A" w:rsidRPr="0062378A">
        <w:rPr>
          <w:sz w:val="25"/>
          <w:szCs w:val="25"/>
        </w:rPr>
        <w:t xml:space="preserve"> (</w:t>
      </w:r>
      <w:r w:rsidR="0062378A" w:rsidRPr="0062378A">
        <w:rPr>
          <w:bCs/>
          <w:sz w:val="25"/>
          <w:szCs w:val="25"/>
        </w:rPr>
        <w:t xml:space="preserve">ЛЭП 500 </w:t>
      </w:r>
      <w:proofErr w:type="spellStart"/>
      <w:r w:rsidR="0062378A" w:rsidRPr="0062378A">
        <w:rPr>
          <w:bCs/>
          <w:sz w:val="25"/>
          <w:szCs w:val="25"/>
        </w:rPr>
        <w:t>кВ</w:t>
      </w:r>
      <w:proofErr w:type="spellEnd"/>
      <w:r w:rsidR="0062378A" w:rsidRPr="0062378A">
        <w:rPr>
          <w:bCs/>
          <w:sz w:val="25"/>
          <w:szCs w:val="25"/>
        </w:rPr>
        <w:t xml:space="preserve">, линии электропередачи 220 </w:t>
      </w:r>
      <w:proofErr w:type="spellStart"/>
      <w:r w:rsidR="0062378A" w:rsidRPr="0062378A">
        <w:rPr>
          <w:bCs/>
          <w:sz w:val="25"/>
          <w:szCs w:val="25"/>
        </w:rPr>
        <w:t>кВ</w:t>
      </w:r>
      <w:proofErr w:type="spellEnd"/>
      <w:r w:rsidR="0062378A" w:rsidRPr="0062378A">
        <w:rPr>
          <w:bCs/>
          <w:sz w:val="25"/>
          <w:szCs w:val="25"/>
        </w:rPr>
        <w:t>).</w:t>
      </w:r>
    </w:p>
    <w:p w:rsidR="0062378A" w:rsidRPr="0062378A" w:rsidRDefault="0062378A" w:rsidP="0062378A">
      <w:pPr>
        <w:ind w:firstLine="708"/>
        <w:jc w:val="both"/>
        <w:rPr>
          <w:sz w:val="25"/>
          <w:szCs w:val="25"/>
        </w:rPr>
      </w:pPr>
      <w:r w:rsidRPr="0062378A">
        <w:rPr>
          <w:sz w:val="25"/>
          <w:szCs w:val="25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</w:t>
      </w:r>
      <w:r w:rsidRPr="0062378A">
        <w:rPr>
          <w:sz w:val="25"/>
          <w:szCs w:val="25"/>
        </w:rPr>
        <w:t>н</w:t>
      </w:r>
      <w:r w:rsidRPr="0062378A">
        <w:rPr>
          <w:sz w:val="25"/>
          <w:szCs w:val="25"/>
        </w:rPr>
        <w:t>ных в границах таких зон»</w:t>
      </w:r>
      <w:r>
        <w:rPr>
          <w:sz w:val="25"/>
          <w:szCs w:val="25"/>
        </w:rPr>
        <w:t>.</w:t>
      </w:r>
    </w:p>
    <w:p w:rsidR="00E017CC" w:rsidRPr="0062378A" w:rsidRDefault="0062378A" w:rsidP="0062378A">
      <w:pPr>
        <w:jc w:val="both"/>
        <w:rPr>
          <w:sz w:val="25"/>
          <w:szCs w:val="25"/>
          <w:shd w:val="clear" w:color="auto" w:fill="E6E6E6"/>
        </w:rPr>
      </w:pPr>
      <w:r w:rsidRPr="0062378A">
        <w:rPr>
          <w:sz w:val="25"/>
          <w:szCs w:val="25"/>
        </w:rPr>
        <w:t>В пределах охранных зон без письменного решения о согласовании сетевых организаций юрид</w:t>
      </w:r>
      <w:r w:rsidRPr="0062378A">
        <w:rPr>
          <w:sz w:val="25"/>
          <w:szCs w:val="25"/>
        </w:rPr>
        <w:t>и</w:t>
      </w:r>
      <w:r w:rsidRPr="0062378A">
        <w:rPr>
          <w:sz w:val="25"/>
          <w:szCs w:val="25"/>
        </w:rPr>
        <w:t>ческим</w:t>
      </w:r>
      <w:r>
        <w:rPr>
          <w:sz w:val="25"/>
          <w:szCs w:val="25"/>
        </w:rPr>
        <w:t xml:space="preserve"> и физическим лицам запрещаются </w:t>
      </w:r>
      <w:r w:rsidRPr="0062378A">
        <w:rPr>
          <w:sz w:val="25"/>
          <w:szCs w:val="25"/>
        </w:rPr>
        <w:t xml:space="preserve"> строительство, капитальный ремонт, реконструкция или снос зданий и с</w:t>
      </w:r>
      <w:r w:rsidRPr="0062378A">
        <w:rPr>
          <w:sz w:val="25"/>
          <w:szCs w:val="25"/>
        </w:rPr>
        <w:t>о</w:t>
      </w:r>
      <w:r>
        <w:rPr>
          <w:sz w:val="25"/>
          <w:szCs w:val="25"/>
        </w:rPr>
        <w:t>оружений.</w:t>
      </w:r>
    </w:p>
    <w:p w:rsidR="00615A1F" w:rsidRPr="004B3538" w:rsidRDefault="00615A1F" w:rsidP="0062378A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5F7D25">
        <w:rPr>
          <w:sz w:val="25"/>
          <w:szCs w:val="25"/>
        </w:rPr>
        <w:t>5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5F7D25" w:rsidRPr="00FB5444" w:rsidRDefault="009323BF" w:rsidP="005F7D25">
      <w:pPr>
        <w:suppressAutoHyphens/>
        <w:spacing w:line="264" w:lineRule="auto"/>
        <w:contextualSpacing/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Председатель</w:t>
      </w:r>
      <w:r w:rsidR="005F7D25">
        <w:rPr>
          <w:color w:val="000000"/>
          <w:sz w:val="25"/>
          <w:szCs w:val="25"/>
        </w:rPr>
        <w:t xml:space="preserve">                                                                                   А.Д. Калашников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594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210</cp:revision>
  <cp:lastPrinted>2019-05-06T06:27:00Z</cp:lastPrinted>
  <dcterms:created xsi:type="dcterms:W3CDTF">2018-05-29T09:19:00Z</dcterms:created>
  <dcterms:modified xsi:type="dcterms:W3CDTF">2019-05-20T07:00:00Z</dcterms:modified>
</cp:coreProperties>
</file>