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2010 г. N 10-п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В ХАНТЫ-МАНСИЙСКОМ АВТОНОМНОМ ОКРУГЕ - ЮГРЕ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ДЕТЯМ-СИРОТАМ И ДЕТЯМ, ОСТАВШИМСЯ БЕЗ ПОПЕЧЕНИЯ РОДИТЕЛЕЙ,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 ИЗ ЧИСЛА ДЕТЕЙ-СИРОТ И ДЕТЕЙ, ОСТАВШИХСЯ БЕЗ ПОПЕЧЕНИЯ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ДОПОЛНИТЕЛЬНЫХ МЕР СОЦИАЛЬНОЙ ПОДДЕРЖКИ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22.11.2013 </w:t>
      </w:r>
      <w:hyperlink r:id="rId5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6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06.12.2013 N 538-п в тексте данного документа слова "из регионального фонда компенсаций" исключены.</w:t>
      </w:r>
    </w:p>
    <w:p w:rsidR="00997CBE" w:rsidRDefault="00997C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10 статьи 3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2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ежемесячных денежных средств на проезд на городском, пригородном, в сельской местности на внутрирайонном транспорте (кроме такси) (приложение 1).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9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 (приложение 2).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5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и порядок возмещения расходов профессиональных образовательных организаций, находящихся в ведении исполнительных органов государственной власти Ханты-Мансийского автономного округа - Югры, на обучение детей-сирот и детей, оставшихся без попечения родителей, лиц из числа детей-сирот и детей, оставшихся без попечения родителей (приложение 3).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06.12.2013 N 538-п.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опубликовать в газете "Новости Югры".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по истечении 10 дней со дня его официального опубликования.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06.12.2013 N 538-п.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1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2010 г. N 10-п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РАЗМЕР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ПОРЯДОК ПРЕДОСТАВЛЕНИЯ ДЕТЯМ-СИРОТАМ И ДЕТЯМ,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ОСТАВШИМСЯ БЕЗ ПОПЕЧЕНИЯ РОДИТЕЛЕЙ, ЛИЦАМ ИЗ ЧИСЛА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ЕЖЕМЕСЯЧНЫХ ДЕНЕЖНЫХ СРЕДСТВ НА ПРОЕЗД НА ГОРОДСКОМ,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ПРИГОРОДНОМ, В СЕЛЬСКОЙ МЕСТНОСТИ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ВНУТРИРАЙОННОМ ТРАНСПОРТЕ (КРОМЕ ТАКСИ)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22.11.2013 </w:t>
      </w:r>
      <w:hyperlink r:id="rId14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15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Денежные средства на проезд на городском, пригородном, в сельской местности на внутрирайонном транспорте (кроме такси) предоставляются за счет средств бюджета автономного округа: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из числа детей-сирот и детей, оставшихся без попечения родителей (далее - лица из числа детей-сирот), обучающимся в профессиональных образовательных организациях или образовательных организациях высшего образования, находящихся в ведении исполнительных органов государственной власти автономного округа (далее - профессиональные образовательные организации или образовательные организации высшего образования автономного округа),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из числа детей-сирот, обучающимся в общеобразовательных организациях до окончания ими данных организаций, включая период до первого сентября года выпуска, - органами местного самоуправления муниципальных образований Ханты-Мансийского автономного округа - Югры, наделенными отдельными государственными полномочиями в области опеки и попечительства в виде субвенций из бюджета автономного округа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22.11.2013 </w:t>
      </w:r>
      <w:hyperlink r:id="rId17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18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или в организациях автономного округа для детей-сирот и детей, оставшихся без попечения родителей, в том числе в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органами местного самоуправления муниципальных образований автономного округа, наделенными отдельными государственными полномочиями в области опеки и попечительства в виде субвенций из бюджета автономного округа в соответствии со сводной бюджетной росписью, в пределах доведенных лимитов бюджетных обязательств и объемов финансирования.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22.11.2013 </w:t>
      </w:r>
      <w:hyperlink r:id="rId19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20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приемной семье).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Ежемесячная денежная выплата на проезд назначается по месту жительства законного представителя, на основании акта органа опеки и попечительства и документа, подтверждающего факт обучения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предоставления детям-сиротам, воспитывающимся в организациях автономного округа для детей-сирот, ежемесячной денежной выплаты на проезд указанные организации направляют в орган опеки и попечительства по месту нахождения организации список получателей выплаты с указанием реквизитов лицевого счета ребенка и местом его обучения. Список получателей утверждается руководителем и главным бухгалтером организации автономного округа для детей-сирот.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Ежемесячная выплата на проезд производится в размере 825 рублей с первого числа месяца, следующего за месяцем, в котором наступили основания для ее выплаты, и предоставляется не позднее 15 числа каждого месяца.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Суммы ежемесячной выплаты на проезд, не полученные своевременно по вине органа опеки и попечительства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Суммы ежемесячной выплаты на проезд, излишне выплаченные по вине органа опеки и попечительства,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счетной ошибки.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7. Ежемесячная выплата на проезд прекращается в случаях: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зачисления лица, которому назначена выплата, в федеральную государственную образовательную организацию;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места жительства получателя;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призыва лица, которому назначена выплата, на срочную военную службу в ряды Вооруженных Сил Российской Федерации;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лишения лица, которому назначена выплата, свободы по приговору суда;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лицом, которому назначена выплата, возраста 23 лет;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смерти лица, которому назначена выплата.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Прекращение ежемесячной выплаты на проезд по основаниям, перечисленным в </w:t>
      </w:r>
      <w:hyperlink w:anchor="Par7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осуществляется с первого числа месяца, следующего за месяцем, в котором наступили обстоятельства, влекущие прекращение выплаты.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Приложение 2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2010 г. N 10-п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3"/>
      <w:bookmarkEnd w:id="5"/>
      <w:r>
        <w:rPr>
          <w:rFonts w:ascii="Calibri" w:hAnsi="Calibri" w:cs="Calibri"/>
          <w:b/>
          <w:bCs/>
        </w:rPr>
        <w:lastRenderedPageBreak/>
        <w:t>ПОРЯДОК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БЕСПЛАТНЫМ ПРОЕЗДОМ К МЕСТУ ЖИТЕЛЬСТВА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ОБРАТНО К МЕСТУ УЧЕБЫ ДЕТЕЙ-СИРОТ И ДЕТЕЙ, ОСТАВШИХСЯ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ЛИЦ ИЗ ЧИСЛА ДЕТЕЙ-СИРОТ И ДЕТЕЙ,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22.11.2013 </w:t>
      </w:r>
      <w:hyperlink r:id="rId28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29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1. Основные положения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механизм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7"/>
      <w:bookmarkEnd w:id="7"/>
      <w:r>
        <w:rPr>
          <w:rFonts w:ascii="Calibri" w:hAnsi="Calibri" w:cs="Calibri"/>
        </w:rPr>
        <w:t>1.2. Оплата проезда один раз в год к месту жительства и обратно к месту учебы (далее - оплата проезда к месту жительства и обратно) предоставляется за счет средств бюджета автономного округа: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из числа детей-сирот и детей, оставшимся без попечения родителей, обучающимся в профессиональных образовательных организациях или образовательных организациях высшего образования автономного округа,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из числа детей-сирот и детей, оставшихся без попечения родителей, обучающимся в общеобразовательных организациях до окончания ими данных организаций, включая период до первого сентября года выпуска, - органами местного самоуправления муниципальных образований Ханты-Мансийского автономного округа - Югры, наделенных отдельными государственными полномочиями в области опеки и попечительства в виде субвенций из бюджета автономного округа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22.11.2013 </w:t>
      </w:r>
      <w:hyperlink r:id="rId32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33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органами местного самоуправления муниципальных образований автономного округа, наделенных отдельными государственными полномочиями в области опеки и попечительства в виде субвенций из бюджета автономного округа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22.11.2013 </w:t>
      </w:r>
      <w:hyperlink r:id="rId34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 xml:space="preserve">, от 06.12.2013 </w:t>
      </w:r>
      <w:hyperlink r:id="rId35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>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 без попечения родителей, воспитывающимся в организациях для детей-сирот, в том числе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указанными организациями в соответствии со сводной бюджетной росписью, в пределах доведенных лимитов бюджетных обязательств.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2. Оплата проезда к месту жительства и обратно детям-сиротам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детям, оставшимся без попечения родителей, лицам из числа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 xml:space="preserve">2.1. Оплата проезда к месту жительства и обратно детям-сиротам и детям, оставшимся без </w:t>
      </w:r>
      <w:r>
        <w:rPr>
          <w:rFonts w:ascii="Calibri" w:hAnsi="Calibri" w:cs="Calibri"/>
        </w:rPr>
        <w:lastRenderedPageBreak/>
        <w:t>попечения родителей, воспитывающимся в семьях граждан и обучающимся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лицам из числа детей-сирот и детей, оставшихся без попечения родителей, предоставляется на основании акта органа опеки и попечительства по заявлению законного представителя подопечного, лица из числа детей-сирот, обучающегося в общеобразовательной организации, с приложением следующих документов: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удостоверяющего личность заявителя, с предъявлением подлинника;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подтверждающая факт обучения получателя в соответствующей организации;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Днем обращения за предоставлением оплаты проезда один раз в год к месту жительства и обратно к месту учебы считается день приема органами опеки и попечительства заявления с приложением документов, установленных </w:t>
      </w:r>
      <w:hyperlink w:anchor="Par121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Орган опеки и попечительства осуществляет перечисление денежных средств на оплату расходов по проезду один раз в год к месту жительства и обратно не позднее чем через 15 дней после дня поступления заявления с приложенными к нему документами, установленными </w:t>
      </w:r>
      <w:hyperlink w:anchor="Par121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заявление со всеми необходимыми документами пересылается по почте, днем обращения за оплатой проезда один раз в год к месту жительства и обратно к месту учебы считается дата поступления в орган опеки и попечительства конверта с заявлением и установленными в </w:t>
      </w:r>
      <w:hyperlink w:anchor="Par121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 документами.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Излишне выплаченная сумма на оплату расходов на проезд один раз в год к месту жительства и обратно к месту учебы удерживается с получателя в случае если переплата произошла по его вине (представление документов с заведомо недостоверными сведениями, сокрытие данных, влияющих на право бесплатного проезда один раз в год).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 на оплату расходов на проезд один раз в год к месту жительства и обратно к месту учебы, не полученная своевременно по вине органа опеки и попечительства либо соответствующей организации, установленного </w:t>
      </w:r>
      <w:hyperlink w:anchor="Par107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настоящего Порядка, выплачивается за прошедший период без ограничения каким-либо сроком.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4"/>
      <w:bookmarkEnd w:id="10"/>
      <w:r>
        <w:rPr>
          <w:rFonts w:ascii="Calibri" w:hAnsi="Calibri" w:cs="Calibri"/>
        </w:rPr>
        <w:t>3. Предоставление денежных средств для приобретения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проездных документов на проезд к месту жительства и обратно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 без попечения родителей,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 из числа детей-сирот и детей,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06.12.2013 N 538-п.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Приложение 3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2010 г. N 10-п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51"/>
      <w:bookmarkEnd w:id="12"/>
      <w:r>
        <w:rPr>
          <w:rFonts w:ascii="Calibri" w:hAnsi="Calibri" w:cs="Calibri"/>
          <w:b/>
          <w:bCs/>
        </w:rPr>
        <w:t>РАЗМЕР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ПОРЯДОК ВОЗМЕЩЕНИЯ РАСХОДОВ ПРОФЕССИОНАЛЬНЫХ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ОРГАНИЗАЦИЙ, НАХОДЯЩИХСЯ В ВЕДЕНИИ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 НА ОБУЧЕНИЕ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ИЗ ЧИСЛА ДЕТЕЙ-СИРОТ И ДЕТЕЙ,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Дети-сироты и дети, оставшиеся без попечения родителей, лица из числа детей-сирот и детей, оставшихся без попечения родителей (далее - дети-сироты, лица из числа детей-сирот), в соответствии с Федеральными законами от 29 декабря 2012 года </w:t>
      </w:r>
      <w:hyperlink r:id="rId42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"Об образовании в Российской Федерации", от 21 декабря 1996 года </w:t>
      </w:r>
      <w:hyperlink r:id="rId43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 "О дополнительных гарантиях по социальной поддержке детей-сирот и детей, оставшихся без попечения родителей" имеют право на получение второго среднего профессионального образования по программе подготовки квалифицированных рабочих без взимания платы.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второго среднего профессионального образования по программам подготовки квалифицированных рабочих детям-сиротам, лицам из числа детей-сирот в профессиональных образовательных организациях, находящихся в ведении исполнительных органов государственной власти Ханты-Мансийского автономного округа - Югры (далее - профессиональные образовательные организации автономного округа), осуществляется указанными организациями в соответствии со сводной бюджетной росписью в пределах доведенных лимитов бюджетных обязательств.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Зачисление детей-сирот, лиц из числа детей-сирот в профессиональные образовательные организации автономного округа производится в установленном законом порядке, с приложением документов, подтверждающих статус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06.12.2013 N 538-п)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74"/>
      <w:bookmarkEnd w:id="13"/>
      <w:r>
        <w:rPr>
          <w:rFonts w:ascii="Calibri" w:hAnsi="Calibri" w:cs="Calibri"/>
        </w:rPr>
        <w:t>Приложение 4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2010 г. N 10-п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ПОРЯДОК ВОЗМЕЩЕНИЯ РАСХОДОВ КУРСОВ ПО ПОДГОТОВКЕ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ПОСТУПЛЕНИЮ В УЧРЕЖДЕНИЯ СРЕДНЕГО И ВЫСШЕГО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 НА ОБУЧЕНИЕ ДЕТЕЙ-СИРОТ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РОДИТЕЛЕЙ, ЛИЦ ИЗ ЧИСЛА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06.12.2013 N 538-п.</w:t>
      </w: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CBE" w:rsidRDefault="00997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CBE" w:rsidRDefault="00997C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34B3A" w:rsidRDefault="00434B3A"/>
    <w:sectPr w:rsidR="00434B3A" w:rsidSect="003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997CBE"/>
    <w:rsid w:val="00434B3A"/>
    <w:rsid w:val="0099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8A05C3BA81E5106BF2E255A5AE08FA358A150CA1A9242941AC33F286770E9546BBDB77AEE3CBB06C472NCEBG" TargetMode="External"/><Relationship Id="rId18" Type="http://schemas.openxmlformats.org/officeDocument/2006/relationships/hyperlink" Target="consultantplus://offline/ref=CB68A05C3BA81E5106BF2E255A5AE08FA358A150CA1A9242941AC33F286770E9546BBDB77AEE3CBB06C473NCE0G" TargetMode="External"/><Relationship Id="rId26" Type="http://schemas.openxmlformats.org/officeDocument/2006/relationships/hyperlink" Target="consultantplus://offline/ref=CB68A05C3BA81E5106BF2E255A5AE08FA358A150CA1A9242941AC33F286770E9546BBDB77AEE3CBB06C470NCE0G" TargetMode="External"/><Relationship Id="rId39" Type="http://schemas.openxmlformats.org/officeDocument/2006/relationships/hyperlink" Target="consultantplus://offline/ref=CB68A05C3BA81E5106BF2E255A5AE08FA358A150CA1A9242941AC33F286770E9546BBDB77AEE3CBB06C470NCE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68A05C3BA81E5106BF2E255A5AE08FA358A150CA1A9242941AC33F286770E9546BBDB77AEE3CBB06C473NCEBG" TargetMode="External"/><Relationship Id="rId34" Type="http://schemas.openxmlformats.org/officeDocument/2006/relationships/hyperlink" Target="consultantplus://offline/ref=CB68A05C3BA81E5106BF2E255A5AE08FA358A150CA1A98489E1AC33F286770E9546BBDB77AEE3CBB06C476NCEAG" TargetMode="External"/><Relationship Id="rId42" Type="http://schemas.openxmlformats.org/officeDocument/2006/relationships/hyperlink" Target="consultantplus://offline/ref=CB68A05C3BA81E5106BF30284C36B780A455F95CC71C9B16CB4598627FN6EEG" TargetMode="External"/><Relationship Id="rId47" Type="http://schemas.openxmlformats.org/officeDocument/2006/relationships/hyperlink" Target="consultantplus://offline/ref=CB68A05C3BA81E5106BF2E255A5AE08FA358A150CA1A9242941AC33F286770E9546BBDB77AEE3CBB06C471NCE4G" TargetMode="External"/><Relationship Id="rId7" Type="http://schemas.openxmlformats.org/officeDocument/2006/relationships/hyperlink" Target="consultantplus://offline/ref=CB68A05C3BA81E5106BF2E255A5AE08FA358A150CA1A9242941AC33F286770E9546BBDB77AEE3CBB06C473NCE5G" TargetMode="External"/><Relationship Id="rId12" Type="http://schemas.openxmlformats.org/officeDocument/2006/relationships/hyperlink" Target="consultantplus://offline/ref=CB68A05C3BA81E5106BF2E255A5AE08FA358A150CA1A9242941AC33F286770E9546BBDB77AEE3CBB06C472NCEBG" TargetMode="External"/><Relationship Id="rId17" Type="http://schemas.openxmlformats.org/officeDocument/2006/relationships/hyperlink" Target="consultantplus://offline/ref=CB68A05C3BA81E5106BF2E255A5AE08FA358A150CA1A98489E1AC33F286770E9546BBDB77AEE3CBB06C476NCEAG" TargetMode="External"/><Relationship Id="rId25" Type="http://schemas.openxmlformats.org/officeDocument/2006/relationships/hyperlink" Target="consultantplus://offline/ref=CB68A05C3BA81E5106BF2E255A5AE08FA358A150CA1A9242941AC33F286770E9546BBDB77AEE3CBB06C473NCE3G" TargetMode="External"/><Relationship Id="rId33" Type="http://schemas.openxmlformats.org/officeDocument/2006/relationships/hyperlink" Target="consultantplus://offline/ref=CB68A05C3BA81E5106BF2E255A5AE08FA358A150CA1A9242941AC33F286770E9546BBDB77AEE3CBB06C473NCE0G" TargetMode="External"/><Relationship Id="rId38" Type="http://schemas.openxmlformats.org/officeDocument/2006/relationships/hyperlink" Target="consultantplus://offline/ref=CB68A05C3BA81E5106BF2E255A5AE08FA358A150CA1A9242941AC33F286770E9546BBDB77AEE3CBB06C473NCE3G" TargetMode="External"/><Relationship Id="rId46" Type="http://schemas.openxmlformats.org/officeDocument/2006/relationships/hyperlink" Target="consultantplus://offline/ref=CB68A05C3BA81E5106BF2E255A5AE08FA358A150CA1A9242941AC33F286770E9546BBDB77AEE3CBB06C471NCE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8A05C3BA81E5106BF2E255A5AE08FA358A150CA1A9242941AC33F286770E9546BBDB77AEE3CBB06C473NCE3G" TargetMode="External"/><Relationship Id="rId20" Type="http://schemas.openxmlformats.org/officeDocument/2006/relationships/hyperlink" Target="consultantplus://offline/ref=CB68A05C3BA81E5106BF2E255A5AE08FA358A150CA1A9242941AC33F286770E9546BBDB77AEE3CBB06C473NCE3G" TargetMode="External"/><Relationship Id="rId29" Type="http://schemas.openxmlformats.org/officeDocument/2006/relationships/hyperlink" Target="consultantplus://offline/ref=CB68A05C3BA81E5106BF2E255A5AE08FA358A150CA1A9242941AC33F286770E9546BBDB77AEE3CBB06C473NCE3G" TargetMode="External"/><Relationship Id="rId41" Type="http://schemas.openxmlformats.org/officeDocument/2006/relationships/hyperlink" Target="consultantplus://offline/ref=CB68A05C3BA81E5106BF2E255A5AE08FA358A150CA1A9242941AC33F286770E9546BBDB77AEE3CBB06C470NCE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A05C3BA81E5106BF2E255A5AE08FA358A150CA1A9242941AC33F286770E9546BBDB77AEE3CBB06C472NCE7G" TargetMode="External"/><Relationship Id="rId11" Type="http://schemas.openxmlformats.org/officeDocument/2006/relationships/hyperlink" Target="consultantplus://offline/ref=CB68A05C3BA81E5106BF2E255A5AE08FA358A150CA1A9242941AC33F286770E9546BBDB77AEE3CBB06C472NCEAG" TargetMode="External"/><Relationship Id="rId24" Type="http://schemas.openxmlformats.org/officeDocument/2006/relationships/hyperlink" Target="consultantplus://offline/ref=CB68A05C3BA81E5106BF2E255A5AE08FA358A150CA1A9242941AC33F286770E9546BBDB77AEE3CBB06C473NCE3G" TargetMode="External"/><Relationship Id="rId32" Type="http://schemas.openxmlformats.org/officeDocument/2006/relationships/hyperlink" Target="consultantplus://offline/ref=CB68A05C3BA81E5106BF2E255A5AE08FA358A150CA1A98489E1AC33F286770E9546BBDB77AEE3CBB06C476NCEAG" TargetMode="External"/><Relationship Id="rId37" Type="http://schemas.openxmlformats.org/officeDocument/2006/relationships/hyperlink" Target="consultantplus://offline/ref=CB68A05C3BA81E5106BF2E255A5AE08FA358A150CA1A9242941AC33F286770E9546BBDB77AEE3CBB06C473NCE3G" TargetMode="External"/><Relationship Id="rId40" Type="http://schemas.openxmlformats.org/officeDocument/2006/relationships/hyperlink" Target="consultantplus://offline/ref=CB68A05C3BA81E5106BF2E255A5AE08FA358A150CA1A9242941AC33F286770E9546BBDB77AEE3CBB06C470NCEAG" TargetMode="External"/><Relationship Id="rId45" Type="http://schemas.openxmlformats.org/officeDocument/2006/relationships/hyperlink" Target="consultantplus://offline/ref=CB68A05C3BA81E5106BF2E255A5AE08FA358A150CA1A9242941AC33F286770E9546BBDB77AEE3CBB06C471NCE1G" TargetMode="External"/><Relationship Id="rId5" Type="http://schemas.openxmlformats.org/officeDocument/2006/relationships/hyperlink" Target="consultantplus://offline/ref=CB68A05C3BA81E5106BF2E255A5AE08FA358A150CA1A98489E1AC33F286770E9546BBDB77AEE3CBB06C476NCEAG" TargetMode="External"/><Relationship Id="rId15" Type="http://schemas.openxmlformats.org/officeDocument/2006/relationships/hyperlink" Target="consultantplus://offline/ref=CB68A05C3BA81E5106BF2E255A5AE08FA358A150CA1A9242941AC33F286770E9546BBDB77AEE3CBB06C473NCE3G" TargetMode="External"/><Relationship Id="rId23" Type="http://schemas.openxmlformats.org/officeDocument/2006/relationships/hyperlink" Target="consultantplus://offline/ref=CB68A05C3BA81E5106BF2E255A5AE08FA358A150CA1A9242941AC33F286770E9546BBDB77AEE3CBB06C473NCE1G" TargetMode="External"/><Relationship Id="rId28" Type="http://schemas.openxmlformats.org/officeDocument/2006/relationships/hyperlink" Target="consultantplus://offline/ref=CB68A05C3BA81E5106BF2E255A5AE08FA358A150CA1A98489E1AC33F286770E9546BBDB77AEE3CBB06C476NCEAG" TargetMode="External"/><Relationship Id="rId36" Type="http://schemas.openxmlformats.org/officeDocument/2006/relationships/hyperlink" Target="consultantplus://offline/ref=CB68A05C3BA81E5106BF2E255A5AE08FA358A150CA1A9242941AC33F286770E9546BBDB77AEE3CBB06C473NCE1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B68A05C3BA81E5106BF2E255A5AE08FA358A150CA1A9242941AC33F286770E9546BBDB77AEE3CBB06C472NCE4G" TargetMode="External"/><Relationship Id="rId19" Type="http://schemas.openxmlformats.org/officeDocument/2006/relationships/hyperlink" Target="consultantplus://offline/ref=CB68A05C3BA81E5106BF2E255A5AE08FA358A150CA1A98489E1AC33F286770E9546BBDB77AEE3CBB06C476NCEAG" TargetMode="External"/><Relationship Id="rId31" Type="http://schemas.openxmlformats.org/officeDocument/2006/relationships/hyperlink" Target="consultantplus://offline/ref=CB68A05C3BA81E5106BF2E255A5AE08FA358A150CA1A9242941AC33F286770E9546BBDB77AEE3CBB06C473NCE3G" TargetMode="External"/><Relationship Id="rId44" Type="http://schemas.openxmlformats.org/officeDocument/2006/relationships/hyperlink" Target="consultantplus://offline/ref=CB68A05C3BA81E5106BF2E255A5AE08FA358A150CA1A9242941AC33F286770E9546BBDB77AEE3CBB06C471NCE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68A05C3BA81E5106BF2E255A5AE08FA358A150C21F904196149E35203E7CEB5364E2A07DA730BA06C476C3N9E9G" TargetMode="External"/><Relationship Id="rId14" Type="http://schemas.openxmlformats.org/officeDocument/2006/relationships/hyperlink" Target="consultantplus://offline/ref=CB68A05C3BA81E5106BF2E255A5AE08FA358A150CA1A98489E1AC33F286770E9546BBDB77AEE3CBB06C476NCEAG" TargetMode="External"/><Relationship Id="rId22" Type="http://schemas.openxmlformats.org/officeDocument/2006/relationships/hyperlink" Target="consultantplus://offline/ref=CB68A05C3BA81E5106BF2E255A5AE08FA358A150CA1A9242941AC33F286770E9546BBDB77AEE3CBB06C473NCE3G" TargetMode="External"/><Relationship Id="rId27" Type="http://schemas.openxmlformats.org/officeDocument/2006/relationships/hyperlink" Target="consultantplus://offline/ref=CB68A05C3BA81E5106BF2E255A5AE08FA358A150CA1A9242941AC33F286770E9546BBDB77AEE3CBB06C473NCE3G" TargetMode="External"/><Relationship Id="rId30" Type="http://schemas.openxmlformats.org/officeDocument/2006/relationships/hyperlink" Target="consultantplus://offline/ref=CB68A05C3BA81E5106BF2E255A5AE08FA358A150CA1A9242941AC33F286770E9546BBDB77AEE3CBB06C470NCE7G" TargetMode="External"/><Relationship Id="rId35" Type="http://schemas.openxmlformats.org/officeDocument/2006/relationships/hyperlink" Target="consultantplus://offline/ref=CB68A05C3BA81E5106BF2E255A5AE08FA358A150CA1A9242941AC33F286770E9546BBDB77AEE3CBB06C473NCE3G" TargetMode="External"/><Relationship Id="rId43" Type="http://schemas.openxmlformats.org/officeDocument/2006/relationships/hyperlink" Target="consultantplus://offline/ref=CB68A05C3BA81E5106BF30284C36B780A456FB5ACB179B16CB4598627F6E7ABE1324E4F2N3E7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B68A05C3BA81E5106BF2E255A5AE08FA358A150C21F904196149E35203E7CEB5364E2A07DA730BA06C476C2N9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3610</Words>
  <Characters>20578</Characters>
  <Application>Microsoft Office Word</Application>
  <DocSecurity>0</DocSecurity>
  <Lines>171</Lines>
  <Paragraphs>48</Paragraphs>
  <ScaleCrop>false</ScaleCrop>
  <Company>Microsoft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zelinskayala</dc:creator>
  <cp:keywords/>
  <dc:description/>
  <cp:lastModifiedBy>zelinskayala</cp:lastModifiedBy>
  <cp:revision>1</cp:revision>
  <dcterms:created xsi:type="dcterms:W3CDTF">2014-10-28T06:04:00Z</dcterms:created>
  <dcterms:modified xsi:type="dcterms:W3CDTF">2014-10-28T06:04:00Z</dcterms:modified>
</cp:coreProperties>
</file>