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BD" w:rsidRPr="00FA0BBD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Общественного совета Нефтеюганского района 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FA0BBD" w:rsidRPr="005F20E4" w:rsidTr="00032590">
        <w:tc>
          <w:tcPr>
            <w:tcW w:w="4927" w:type="dxa"/>
            <w:shd w:val="clear" w:color="auto" w:fill="auto"/>
          </w:tcPr>
          <w:p w:rsidR="00FA0BBD" w:rsidRPr="005F20E4" w:rsidRDefault="00B06AAC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61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04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</w:t>
            </w:r>
            <w:r w:rsidR="00EF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                                                                                                    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администрации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Нефтеюганского района  </w:t>
            </w:r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малый зал совещаний (каб.430)                                                                                                                           </w:t>
            </w:r>
          </w:p>
        </w:tc>
        <w:tc>
          <w:tcPr>
            <w:tcW w:w="4928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842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04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№ 4</w:t>
            </w:r>
            <w:bookmarkStart w:id="0" w:name="_GoBack"/>
            <w:bookmarkEnd w:id="0"/>
          </w:p>
          <w:p w:rsidR="00FA0BBD" w:rsidRPr="005F20E4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5F20E4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5F20E4" w:rsidRDefault="00FA0BBD" w:rsidP="00FA0B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BBD" w:rsidRPr="005F20E4" w:rsidRDefault="00FA0BBD" w:rsidP="00EF3A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F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F3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FA0BBD" w:rsidRPr="005F20E4" w:rsidTr="00032590">
        <w:tc>
          <w:tcPr>
            <w:tcW w:w="492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0857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74"/>
        <w:gridCol w:w="5907"/>
      </w:tblGrid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Тюленева Наталья Алексеевна, председатель            Общественного Совета Нефтеюганского района</w:t>
            </w: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B06AAC" w:rsidP="00B06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Корчменная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Георгиевна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ветеранов </w:t>
            </w: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A0BBD"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.п.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Совета</w:t>
            </w:r>
            <w:r w:rsidR="00FA0BBD" w:rsidRPr="005F2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0BBD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Карпачева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A0BBD" w:rsidRPr="005F20E4" w:rsidRDefault="00FA0BBD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Васильевна</w:t>
            </w:r>
          </w:p>
        </w:tc>
        <w:tc>
          <w:tcPr>
            <w:tcW w:w="5907" w:type="dxa"/>
            <w:shd w:val="clear" w:color="auto" w:fill="auto"/>
          </w:tcPr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</w:p>
          <w:p w:rsidR="00FA0BBD" w:rsidRPr="005F20E4" w:rsidRDefault="00FA0BBD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7A4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P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</w:t>
            </w:r>
          </w:p>
          <w:p w:rsidR="001107A4" w:rsidRP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Валентиновна</w:t>
            </w:r>
          </w:p>
        </w:tc>
        <w:tc>
          <w:tcPr>
            <w:tcW w:w="5907" w:type="dxa"/>
            <w:shd w:val="clear" w:color="auto" w:fill="auto"/>
          </w:tcPr>
          <w:p w:rsidR="001107A4" w:rsidRDefault="001107A4" w:rsidP="00F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Общественного 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емпино</w:t>
            </w:r>
            <w:proofErr w:type="spellEnd"/>
          </w:p>
        </w:tc>
      </w:tr>
      <w:tr w:rsidR="001107A4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Pr="005F20E4" w:rsidRDefault="001107A4" w:rsidP="006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Полупанова </w:t>
            </w:r>
          </w:p>
          <w:p w:rsidR="001107A4" w:rsidRPr="005F20E4" w:rsidRDefault="001107A4" w:rsidP="0061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Григорьевна</w:t>
            </w:r>
          </w:p>
        </w:tc>
        <w:tc>
          <w:tcPr>
            <w:tcW w:w="5907" w:type="dxa"/>
            <w:shd w:val="clear" w:color="auto" w:fill="auto"/>
          </w:tcPr>
          <w:p w:rsidR="001107A4" w:rsidRPr="005F20E4" w:rsidRDefault="001107A4" w:rsidP="00611F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Общественного Совета при главе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Каркатеевы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профсоюзного комитета ЛПДС «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Каркатеевы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107A4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Танатаров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07A4" w:rsidRDefault="001107A4" w:rsidP="00F355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Ильфат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1107A4" w:rsidRDefault="001107A4" w:rsidP="00F355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Общественного совета при Главе гп. Пойковский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Костенко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Рудольфовна</w:t>
            </w: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Совета ветеранов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Сингапай</w:t>
            </w:r>
            <w:proofErr w:type="spellEnd"/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Фаталиев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Эмин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Совета общественной организации «Азербайджанское общество «Хазар»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Мурзаков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 Петрович</w:t>
            </w: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миссионерская деятельность</w:t>
            </w:r>
          </w:p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Нурметов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50F" w:rsidRPr="005F20E4" w:rsidRDefault="0076150F" w:rsidP="004D2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Васиф</w:t>
            </w:r>
            <w:proofErr w:type="spellEnd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Нурметович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4D21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Президента федерации вольной борьбы ХМАО-Югры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Госсман</w:t>
            </w:r>
            <w:proofErr w:type="spellEnd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50F" w:rsidRPr="001107A4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Римма </w:t>
            </w: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Гибатовна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ОО ветеранов (пенсионеров) войны, труда, ВС и ПО </w:t>
            </w:r>
            <w:proofErr w:type="spellStart"/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Пойковский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Общественного совета 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Какаев</w:t>
            </w:r>
            <w:proofErr w:type="spellEnd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50F" w:rsidRPr="001107A4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</w:t>
            </w:r>
            <w:proofErr w:type="spellEnd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Мерлуевич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 общественной организации народов Северного Кавказа «Терек»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Общественного совета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Дадаев</w:t>
            </w:r>
            <w:proofErr w:type="spellEnd"/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50F" w:rsidRPr="001107A4" w:rsidRDefault="0076150F" w:rsidP="00FE7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7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Сайд-Эми Александрович</w:t>
            </w:r>
          </w:p>
        </w:tc>
        <w:tc>
          <w:tcPr>
            <w:tcW w:w="5907" w:type="dxa"/>
            <w:shd w:val="clear" w:color="auto" w:fill="auto"/>
          </w:tcPr>
          <w:p w:rsidR="0076150F" w:rsidRDefault="0076150F" w:rsidP="00FE7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  Общественного Совета при Главе гп. Пойковский, член </w:t>
            </w:r>
            <w:proofErr w:type="spellStart"/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</w:t>
            </w:r>
            <w:proofErr w:type="spellEnd"/>
            <w:r w:rsidRPr="00761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 районной общественной организации народов Северного Кавказа «Терек»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член Общественного совета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Default="001B5947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Члены Рабочей группы по контролю:</w:t>
            </w:r>
          </w:p>
          <w:p w:rsidR="001B5947" w:rsidRPr="001B5947" w:rsidRDefault="001B5947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76150F" w:rsidRDefault="0076150F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B5947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B5947" w:rsidRPr="001B5947" w:rsidRDefault="001B5947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Окунева </w:t>
            </w:r>
          </w:p>
          <w:p w:rsidR="001B5947" w:rsidRPr="001B5947" w:rsidRDefault="001B5947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Бронисло</w:t>
            </w:r>
            <w:r w:rsidRPr="001B5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вясовна</w:t>
            </w:r>
            <w:proofErr w:type="spellEnd"/>
          </w:p>
        </w:tc>
        <w:tc>
          <w:tcPr>
            <w:tcW w:w="5907" w:type="dxa"/>
            <w:shd w:val="clear" w:color="auto" w:fill="auto"/>
          </w:tcPr>
          <w:p w:rsidR="001B5947" w:rsidRDefault="001B5947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опекун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1B5947" w:rsidRDefault="001B5947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6150F" w:rsidRPr="005F20E4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сутствуют</w:t>
            </w:r>
            <w:r w:rsidRPr="005F2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6150F" w:rsidRPr="005F20E4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FA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7A25BE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Лапковская Галина Васильевна</w:t>
            </w:r>
          </w:p>
        </w:tc>
        <w:tc>
          <w:tcPr>
            <w:tcW w:w="5907" w:type="dxa"/>
            <w:shd w:val="clear" w:color="auto" w:fill="auto"/>
          </w:tcPr>
          <w:p w:rsidR="0076150F" w:rsidRPr="007A25BE" w:rsidRDefault="0076150F" w:rsidP="007A25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Нефтеюганского района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7A25BE" w:rsidRDefault="0076150F" w:rsidP="00C07B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5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Котова Татьяна Георгиевна</w:t>
            </w:r>
          </w:p>
        </w:tc>
        <w:tc>
          <w:tcPr>
            <w:tcW w:w="5907" w:type="dxa"/>
            <w:shd w:val="clear" w:color="auto" w:fill="auto"/>
          </w:tcPr>
          <w:p w:rsidR="0076150F" w:rsidRPr="007A25BE" w:rsidRDefault="0076150F" w:rsidP="00C07B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7A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Нефтеюганского района 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081A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Уткина Людмила Петровна</w:t>
            </w: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081A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вопросам местного самоуправления и обращениям граждан</w:t>
            </w:r>
          </w:p>
        </w:tc>
      </w:tr>
      <w:tr w:rsidR="0076150F" w:rsidRPr="005F20E4" w:rsidTr="00032590">
        <w:trPr>
          <w:trHeight w:val="146"/>
        </w:trPr>
        <w:tc>
          <w:tcPr>
            <w:tcW w:w="3774" w:type="dxa"/>
            <w:shd w:val="clear" w:color="auto" w:fill="auto"/>
          </w:tcPr>
          <w:p w:rsidR="0076150F" w:rsidRPr="005F20E4" w:rsidRDefault="0076150F" w:rsidP="00FA0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Иванчикова Инна Николаевна</w:t>
            </w:r>
          </w:p>
        </w:tc>
        <w:tc>
          <w:tcPr>
            <w:tcW w:w="5907" w:type="dxa"/>
            <w:shd w:val="clear" w:color="auto" w:fill="auto"/>
          </w:tcPr>
          <w:p w:rsidR="0076150F" w:rsidRPr="005F20E4" w:rsidRDefault="0076150F" w:rsidP="00FA0BB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 по вопросам местного самоуправления и обращениям граждан</w:t>
            </w:r>
          </w:p>
        </w:tc>
      </w:tr>
    </w:tbl>
    <w:p w:rsidR="00FA0BBD" w:rsidRDefault="0076150F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Докладчики</w:t>
      </w:r>
      <w:r w:rsidR="001B59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согласно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утвержденной повестки заседания, представители СМИ  </w:t>
      </w:r>
    </w:p>
    <w:p w:rsidR="0076150F" w:rsidRPr="005F20E4" w:rsidRDefault="0076150F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0BBD" w:rsidRPr="005F20E4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:rsidR="00FA0BBD" w:rsidRPr="005F20E4" w:rsidRDefault="00FA0BBD" w:rsidP="009A22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43" w:rsidRDefault="00842943" w:rsidP="00842943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реализации проектов «Народный бюджет» на территории Нефтеюганского района.</w:t>
      </w:r>
    </w:p>
    <w:p w:rsidR="00842943" w:rsidRDefault="00842943" w:rsidP="00842943">
      <w:pPr>
        <w:tabs>
          <w:tab w:val="num" w:pos="851"/>
        </w:tabs>
        <w:spacing w:after="0" w:line="240" w:lineRule="auto"/>
        <w:ind w:left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Докладывает: Лапковская Галина Васильевна, Глава Нефтеюганского района</w:t>
      </w:r>
    </w:p>
    <w:p w:rsidR="00842943" w:rsidRDefault="00842943" w:rsidP="0084294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842943" w:rsidRPr="00E20AF5" w:rsidRDefault="00842943" w:rsidP="00842943">
      <w:pPr>
        <w:numPr>
          <w:ilvl w:val="0"/>
          <w:numId w:val="1"/>
        </w:numPr>
        <w:tabs>
          <w:tab w:val="clear" w:pos="520"/>
          <w:tab w:val="num" w:pos="0"/>
          <w:tab w:val="num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исполнении бюджета Нефтеюганского района за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полугодие</w:t>
      </w:r>
      <w:r w:rsidRPr="00E20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года.</w:t>
      </w:r>
    </w:p>
    <w:p w:rsidR="00842943" w:rsidRPr="00E20AF5" w:rsidRDefault="00842943" w:rsidP="008429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Докладывает: Исакова Наталья Петровна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начальник </w:t>
      </w:r>
      <w:r w:rsidRPr="00E20A8C">
        <w:rPr>
          <w:rFonts w:ascii="Times New Roman" w:hAnsi="Times New Roman" w:cs="Times New Roman"/>
          <w:i/>
          <w:sz w:val="24"/>
          <w:szCs w:val="24"/>
        </w:rPr>
        <w:t xml:space="preserve">управления отчётности и исполнения бюджета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департамента финансов  администрации Нефтеюганского рай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</w:t>
      </w:r>
    </w:p>
    <w:p w:rsidR="00842943" w:rsidRPr="0082776E" w:rsidRDefault="00842943" w:rsidP="00842943">
      <w:pPr>
        <w:tabs>
          <w:tab w:val="num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2943" w:rsidRPr="00E20AF5" w:rsidRDefault="00842943" w:rsidP="00842943">
      <w:pPr>
        <w:pStyle w:val="a4"/>
        <w:numPr>
          <w:ilvl w:val="0"/>
          <w:numId w:val="1"/>
        </w:numPr>
        <w:tabs>
          <w:tab w:val="clear" w:pos="5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0AF5">
        <w:rPr>
          <w:rFonts w:ascii="Times New Roman" w:hAnsi="Times New Roman" w:cs="Times New Roman"/>
          <w:b/>
          <w:sz w:val="24"/>
          <w:szCs w:val="24"/>
        </w:rPr>
        <w:t>Рассмотрение правоприменительной практ</w:t>
      </w:r>
      <w:r>
        <w:rPr>
          <w:rFonts w:ascii="Times New Roman" w:hAnsi="Times New Roman" w:cs="Times New Roman"/>
          <w:b/>
          <w:sz w:val="24"/>
          <w:szCs w:val="24"/>
        </w:rPr>
        <w:t>ики по результатам вступивших во 2</w:t>
      </w:r>
      <w:r w:rsidRPr="00E20AF5">
        <w:rPr>
          <w:rFonts w:ascii="Times New Roman" w:hAnsi="Times New Roman" w:cs="Times New Roman"/>
          <w:b/>
          <w:sz w:val="24"/>
          <w:szCs w:val="24"/>
        </w:rPr>
        <w:t xml:space="preserve"> квартале 2017 года в силу решений судов, арбитражных судов о признании </w:t>
      </w:r>
      <w:proofErr w:type="gramStart"/>
      <w:r w:rsidRPr="00E20AF5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Pr="00E20AF5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(бездействий) должностных лиц органов местного самоуправления муниципального образования в целях выработки и принятия мер по предупреждению и устранению причин выявленных нарушений.</w:t>
      </w:r>
    </w:p>
    <w:p w:rsidR="00842943" w:rsidRPr="00E20AF5" w:rsidRDefault="00842943" w:rsidP="008429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Докладывает: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Колесник Татьяна Юрьевна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8A3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начальник отдела </w:t>
      </w:r>
      <w:proofErr w:type="spellStart"/>
      <w:r w:rsidRPr="008A3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претензионно</w:t>
      </w:r>
      <w:proofErr w:type="spellEnd"/>
      <w:r w:rsidRPr="008A39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-судебной работы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юридического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комитета администрации Нефтеюганского района</w:t>
      </w:r>
    </w:p>
    <w:p w:rsidR="00842943" w:rsidRDefault="00842943" w:rsidP="0084294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2943" w:rsidRDefault="00842943" w:rsidP="00842943">
      <w:pPr>
        <w:numPr>
          <w:ilvl w:val="0"/>
          <w:numId w:val="1"/>
        </w:numPr>
        <w:tabs>
          <w:tab w:val="clear" w:pos="520"/>
          <w:tab w:val="num" w:pos="0"/>
          <w:tab w:val="left" w:pos="851"/>
        </w:tabs>
        <w:spacing w:after="0" w:line="240" w:lineRule="auto"/>
        <w:ind w:left="0" w:firstLine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D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    общественном    обсуждении   проекта   </w:t>
      </w:r>
      <w:r w:rsidRPr="003C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постановления админ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истрации Нефтеюганского района </w:t>
      </w:r>
      <w:r w:rsidRPr="008A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внесении изменений в постановление администрации Нефтеюганского района от 15.02.2016 № 182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-па </w:t>
      </w:r>
      <w:r w:rsidRPr="008A39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 утверждении нормативных затрат на обеспечение функций департамента имущественных от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ношений Нефтеюганского района»</w:t>
      </w:r>
      <w:r w:rsidRPr="003C7D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42943" w:rsidRDefault="00842943" w:rsidP="00842943">
      <w:pPr>
        <w:tabs>
          <w:tab w:val="num" w:pos="0"/>
          <w:tab w:val="left" w:pos="851"/>
        </w:tabs>
        <w:spacing w:after="0" w:line="240" w:lineRule="auto"/>
        <w:ind w:firstLine="5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</w:pPr>
      <w:r w:rsidRPr="00D069F7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Докладывает: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Большакова Ольга Николаевна</w:t>
      </w:r>
      <w:r w:rsidRPr="008A3982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– председатель комитета по управлению муниципальным имуществом департамента имущественных отношений </w:t>
      </w:r>
      <w:r w:rsidRPr="003C7DB1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Нефтеюганского района</w:t>
      </w:r>
    </w:p>
    <w:p w:rsidR="00842943" w:rsidRDefault="00842943" w:rsidP="00842943">
      <w:pPr>
        <w:tabs>
          <w:tab w:val="num" w:pos="0"/>
          <w:tab w:val="left" w:pos="851"/>
        </w:tabs>
        <w:spacing w:after="0" w:line="240" w:lineRule="auto"/>
        <w:ind w:left="5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42943" w:rsidRPr="00A47C5B" w:rsidRDefault="00842943" w:rsidP="00842943">
      <w:pPr>
        <w:pStyle w:val="a4"/>
        <w:numPr>
          <w:ilvl w:val="0"/>
          <w:numId w:val="1"/>
        </w:numPr>
        <w:tabs>
          <w:tab w:val="clear" w:pos="520"/>
          <w:tab w:val="num" w:pos="0"/>
          <w:tab w:val="num" w:pos="1134"/>
        </w:tabs>
        <w:spacing w:after="0" w:line="240" w:lineRule="auto"/>
        <w:ind w:left="0" w:firstLine="5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плановых мероприятиях по привлечению </w:t>
      </w:r>
      <w:r w:rsidRPr="00A4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рабочей  группы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Pr="00A4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ления</w:t>
      </w:r>
      <w:r w:rsidRPr="00A4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общественного контроля за реализацией администрацией Нефтеюганского района переданного отдельного государственного полномочия по предоставлению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помещений, начиная от процедуры закупа жилых помещений, контроля за ходом строительства, приемки и предоставления жилых помещений указанной</w:t>
      </w:r>
      <w:proofErr w:type="gramEnd"/>
      <w:r w:rsidRPr="00A47C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категории граждан.</w:t>
      </w:r>
    </w:p>
    <w:p w:rsidR="00842943" w:rsidRPr="00D069F7" w:rsidRDefault="00842943" w:rsidP="00842943">
      <w:pPr>
        <w:tabs>
          <w:tab w:val="num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69F7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Докладывает: </w:t>
      </w:r>
      <w:r w:rsidRPr="00D06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Ковтун Олеся Александровна  – начальник отдела по реализации жилищных программ комитета по жилищной политике департамента имущественных отношений Нефтеюганского района</w:t>
      </w:r>
      <w:r w:rsidRPr="00D069F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42943" w:rsidRDefault="00842943" w:rsidP="00842943">
      <w:pPr>
        <w:tabs>
          <w:tab w:val="num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</w:t>
      </w:r>
    </w:p>
    <w:p w:rsidR="00842943" w:rsidRPr="00A47C5B" w:rsidRDefault="00842943" w:rsidP="0084294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2943" w:rsidRPr="008C3D3A" w:rsidRDefault="00842943" w:rsidP="0084294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C3D3A">
        <w:rPr>
          <w:rFonts w:ascii="Times New Roman" w:hAnsi="Times New Roman" w:cs="Times New Roman"/>
          <w:b/>
          <w:sz w:val="24"/>
          <w:szCs w:val="24"/>
        </w:rPr>
        <w:t>Об избрании заместителя председателя Общественного совета Нефтеюганского района.</w:t>
      </w:r>
    </w:p>
    <w:p w:rsidR="00842943" w:rsidRPr="00E20AF5" w:rsidRDefault="00842943" w:rsidP="0084294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Докладывает: </w:t>
      </w:r>
      <w:proofErr w:type="spellStart"/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Корчменная</w:t>
      </w:r>
      <w:proofErr w:type="spellEnd"/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Лариса Георгиевна</w:t>
      </w:r>
      <w:r w:rsidRPr="00E20AF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 секретарь Общественного совета Нефтеюганского района</w:t>
      </w:r>
    </w:p>
    <w:p w:rsidR="00842943" w:rsidRPr="00E20AF5" w:rsidRDefault="00842943" w:rsidP="00842943">
      <w:pPr>
        <w:pStyle w:val="a4"/>
        <w:tabs>
          <w:tab w:val="left" w:pos="709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42943" w:rsidRPr="00E20AF5" w:rsidRDefault="00842943" w:rsidP="00842943">
      <w:pPr>
        <w:pStyle w:val="a4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hAnsi="Times New Roman" w:cs="Times New Roman"/>
          <w:b/>
          <w:sz w:val="24"/>
          <w:szCs w:val="24"/>
        </w:rPr>
        <w:lastRenderedPageBreak/>
        <w:t>Об участии Общественного совета Нефтеюганского района и поселений в выборной кампании 2017 года.</w:t>
      </w:r>
    </w:p>
    <w:p w:rsidR="00842943" w:rsidRPr="00E20AF5" w:rsidRDefault="00842943" w:rsidP="0084294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Докладывает: </w:t>
      </w:r>
      <w:proofErr w:type="spellStart"/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Корчменная</w:t>
      </w:r>
      <w:proofErr w:type="spellEnd"/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Лариса Георгиевна</w:t>
      </w:r>
      <w:r w:rsidRPr="00E20AF5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 </w:t>
      </w:r>
      <w:r w:rsidRPr="00E20A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  секретарь Общественного совета Нефтеюганского района</w:t>
      </w:r>
    </w:p>
    <w:p w:rsidR="00842943" w:rsidRPr="00E20AF5" w:rsidRDefault="00842943" w:rsidP="00842943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A0BBD" w:rsidRPr="0055720C" w:rsidRDefault="00FA0BBD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</w:p>
    <w:p w:rsidR="0076150F" w:rsidRPr="0055720C" w:rsidRDefault="0076150F" w:rsidP="00FA0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20C" w:rsidRPr="0055720C" w:rsidRDefault="0055720C" w:rsidP="0055720C">
      <w:pPr>
        <w:pStyle w:val="a4"/>
        <w:numPr>
          <w:ilvl w:val="0"/>
          <w:numId w:val="16"/>
        </w:numPr>
        <w:ind w:left="0" w:firstLine="56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hAnsi="Times New Roman" w:cs="Times New Roman"/>
          <w:b/>
          <w:sz w:val="24"/>
          <w:szCs w:val="24"/>
          <w:lang w:eastAsia="ru-RU"/>
        </w:rPr>
        <w:t>О реализации проектов «Народный бюджет» на территории Нефтеюганского района.</w:t>
      </w:r>
    </w:p>
    <w:p w:rsidR="0055720C" w:rsidRPr="0055720C" w:rsidRDefault="0055720C" w:rsidP="0055720C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>(Лапковская Галина Васильевна, информация прилагается)</w:t>
      </w: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ru-RU"/>
        </w:rPr>
      </w:pP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55720C" w:rsidRPr="0055720C" w:rsidRDefault="0055720C" w:rsidP="0055720C">
      <w:pPr>
        <w:pStyle w:val="a4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720C">
        <w:rPr>
          <w:rFonts w:ascii="Times New Roman" w:eastAsia="Calibri" w:hAnsi="Times New Roman" w:cs="Times New Roman"/>
          <w:sz w:val="24"/>
          <w:szCs w:val="24"/>
          <w:lang w:eastAsia="ru-RU"/>
        </w:rPr>
        <w:t>Принять информацию к сведению.</w:t>
      </w:r>
    </w:p>
    <w:p w:rsidR="0055720C" w:rsidRPr="0055720C" w:rsidRDefault="0055720C" w:rsidP="0055720C">
      <w:pPr>
        <w:pStyle w:val="a4"/>
        <w:tabs>
          <w:tab w:val="left" w:pos="0"/>
        </w:tabs>
        <w:spacing w:after="0" w:line="240" w:lineRule="auto"/>
        <w:ind w:left="56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720C" w:rsidRPr="0055720C" w:rsidRDefault="0055720C" w:rsidP="0055720C">
      <w:pPr>
        <w:pStyle w:val="a4"/>
        <w:numPr>
          <w:ilvl w:val="1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э</w:t>
      </w:r>
      <w:r w:rsidRPr="00557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ффективную работу Главы Нефтеюганского района Г.В. </w:t>
      </w:r>
      <w:proofErr w:type="spellStart"/>
      <w:r w:rsidRPr="0055720C">
        <w:rPr>
          <w:rFonts w:ascii="Times New Roman" w:hAnsi="Times New Roman" w:cs="Times New Roman"/>
          <w:bCs/>
          <w:color w:val="000000"/>
          <w:sz w:val="24"/>
          <w:szCs w:val="24"/>
        </w:rPr>
        <w:t>Лапковской</w:t>
      </w:r>
      <w:proofErr w:type="spellEnd"/>
      <w:r w:rsidRPr="0055720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органов местного самоуправления Нефтеюганского района за организацию реализации программы «Народный бюджет» на территории Нефтеюганского района.</w:t>
      </w:r>
    </w:p>
    <w:p w:rsidR="0055720C" w:rsidRPr="0055720C" w:rsidRDefault="0055720C" w:rsidP="0055720C">
      <w:pPr>
        <w:pStyle w:val="a4"/>
        <w:tabs>
          <w:tab w:val="left" w:pos="0"/>
        </w:tabs>
        <w:spacing w:after="0" w:line="240" w:lineRule="auto"/>
        <w:ind w:left="157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20C" w:rsidRPr="0055720C" w:rsidRDefault="0055720C" w:rsidP="0055720C">
      <w:pPr>
        <w:pStyle w:val="a4"/>
        <w:numPr>
          <w:ilvl w:val="0"/>
          <w:numId w:val="18"/>
        </w:numPr>
        <w:tabs>
          <w:tab w:val="num" w:pos="851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об исполнении бюджета Нефтеюганского района за 1 полугодие </w:t>
      </w:r>
    </w:p>
    <w:p w:rsidR="0055720C" w:rsidRPr="0055720C" w:rsidRDefault="0055720C" w:rsidP="0055720C">
      <w:p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 года.</w:t>
      </w:r>
    </w:p>
    <w:p w:rsidR="0055720C" w:rsidRPr="0055720C" w:rsidRDefault="0055720C" w:rsidP="0055720C">
      <w:pPr>
        <w:pStyle w:val="a7"/>
        <w:tabs>
          <w:tab w:val="left" w:pos="0"/>
        </w:tabs>
        <w:ind w:left="36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(Исакова Наталья Петровна, информация прилагается)</w:t>
      </w:r>
    </w:p>
    <w:p w:rsidR="0055720C" w:rsidRPr="0055720C" w:rsidRDefault="0055720C" w:rsidP="0055720C">
      <w:pPr>
        <w:shd w:val="clear" w:color="auto" w:fill="FFFFFF"/>
        <w:tabs>
          <w:tab w:val="left" w:pos="0"/>
        </w:tabs>
        <w:spacing w:after="0" w:line="240" w:lineRule="auto"/>
        <w:ind w:left="495"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РЕШИЛИ:</w:t>
      </w:r>
    </w:p>
    <w:p w:rsidR="0055720C" w:rsidRPr="0055720C" w:rsidRDefault="0055720C" w:rsidP="0055720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55720C">
        <w:rPr>
          <w:rFonts w:ascii="Times New Roman" w:hAnsi="Times New Roman" w:cs="Times New Roman"/>
          <w:sz w:val="24"/>
          <w:szCs w:val="24"/>
        </w:rPr>
        <w:t xml:space="preserve"> </w:t>
      </w: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</w:t>
      </w:r>
      <w:r w:rsidRPr="0055720C">
        <w:rPr>
          <w:rFonts w:ascii="Times New Roman" w:eastAsia="Calibri" w:hAnsi="Times New Roman" w:cs="Times New Roman"/>
          <w:sz w:val="24"/>
          <w:szCs w:val="24"/>
          <w:lang w:eastAsia="ru-RU"/>
        </w:rPr>
        <w:t>б исполнении бюджета Нефтеюганского района за 1 полугодие 2017 года принять к сведению.</w:t>
      </w:r>
    </w:p>
    <w:p w:rsidR="0055720C" w:rsidRPr="0055720C" w:rsidRDefault="0055720C" w:rsidP="005572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720C" w:rsidRPr="0055720C" w:rsidRDefault="0055720C" w:rsidP="005572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3.</w:t>
      </w:r>
      <w:r w:rsidRPr="0055720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ab/>
      </w:r>
      <w:r w:rsidRPr="0055720C">
        <w:rPr>
          <w:rFonts w:ascii="Times New Roman" w:hAnsi="Times New Roman" w:cs="Times New Roman"/>
          <w:b/>
          <w:sz w:val="24"/>
          <w:szCs w:val="24"/>
        </w:rPr>
        <w:t xml:space="preserve">Рассмотрение правоприменительной практики по результатам вступивших во 2 квартале 2017 года в силу решений судов, арбитражных судов о признании </w:t>
      </w:r>
      <w:proofErr w:type="gramStart"/>
      <w:r w:rsidRPr="0055720C">
        <w:rPr>
          <w:rFonts w:ascii="Times New Roman" w:hAnsi="Times New Roman" w:cs="Times New Roman"/>
          <w:b/>
          <w:sz w:val="24"/>
          <w:szCs w:val="24"/>
        </w:rPr>
        <w:t>недействительными</w:t>
      </w:r>
      <w:proofErr w:type="gramEnd"/>
      <w:r w:rsidRPr="0055720C">
        <w:rPr>
          <w:rFonts w:ascii="Times New Roman" w:hAnsi="Times New Roman" w:cs="Times New Roman"/>
          <w:b/>
          <w:sz w:val="24"/>
          <w:szCs w:val="24"/>
        </w:rPr>
        <w:t xml:space="preserve"> ненормативных правовых актов, незаконными решений и действий (бездействий) должностных лиц органов местного самоуправления муниципального образования в целях выработки и принятия мер по предупреждению и устранению причин выявленных нарушений.</w:t>
      </w:r>
    </w:p>
    <w:p w:rsidR="0055720C" w:rsidRPr="0055720C" w:rsidRDefault="0055720C" w:rsidP="0055720C">
      <w:pPr>
        <w:tabs>
          <w:tab w:val="left" w:pos="0"/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(Колесник Татьяна Юрьевна, информация прилагается)</w:t>
      </w:r>
    </w:p>
    <w:p w:rsidR="0055720C" w:rsidRPr="0055720C" w:rsidRDefault="0055720C" w:rsidP="0055720C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</w:t>
      </w:r>
      <w:r w:rsidRPr="0055720C">
        <w:rPr>
          <w:rFonts w:ascii="Times New Roman" w:hAnsi="Times New Roman" w:cs="Times New Roman"/>
          <w:sz w:val="24"/>
          <w:szCs w:val="24"/>
        </w:rPr>
        <w:t>Информацию о рассмотрении правоприменительной практики за 2 квартал 2017 года по  результатам  вступивших  в  законную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Нефтеюганского района принять к сведению.</w:t>
      </w: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20C" w:rsidRPr="0055720C" w:rsidRDefault="0055720C" w:rsidP="0055720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   общественном    обсуждении   проекта   постановления администрации Нефтеюганского района «О внесении изменений в постановление администрации Нефтеюганского района от 15.02.2016 № 182-па «Об утверждении нормативных затрат на обеспечение функций департамента имущественных отношений Нефтеюганского района».</w:t>
      </w: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5720C">
        <w:rPr>
          <w:rFonts w:ascii="Times New Roman" w:eastAsia="Calibri" w:hAnsi="Times New Roman" w:cs="Times New Roman"/>
          <w:sz w:val="24"/>
          <w:szCs w:val="24"/>
          <w:lang w:eastAsia="ru-RU"/>
        </w:rPr>
        <w:t>(Большакова Ольга Николаевна</w:t>
      </w: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 прилагается</w:t>
      </w:r>
      <w:r w:rsidRPr="0055720C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55720C" w:rsidRPr="0055720C" w:rsidRDefault="0055720C" w:rsidP="0055720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РЕШИЛИ: </w:t>
      </w: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</w:t>
      </w:r>
      <w:r w:rsidRPr="0055720C">
        <w:rPr>
          <w:rFonts w:ascii="Times New Roman" w:hAnsi="Times New Roman" w:cs="Times New Roman"/>
          <w:sz w:val="24"/>
          <w:szCs w:val="24"/>
        </w:rPr>
        <w:t>Считать обязательные общественные обсуждения</w:t>
      </w: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постановления администрации Нефтеюганского района «О внесении изменений в постановление администрации Нефтеюганского района от 15.02.2016 № 182-па «Об утверждении </w:t>
      </w: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нормативных затрат на обеспечение функций департамента имущественных отношений Нефтеюганского района» состоявшимися.</w:t>
      </w: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Одобрить проект постановления администрации Нефтеюганского района  «О внесении изменений в постановление администрации Нефтеюганского района от 15.02.2016 № 182-па «Об утверждении нормативных затрат на обеспечение функций департамента имущественных отношений Нефтеюганского района».</w:t>
      </w: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20C" w:rsidRPr="0055720C" w:rsidRDefault="0055720C" w:rsidP="0055720C">
      <w:pPr>
        <w:pStyle w:val="a4"/>
        <w:numPr>
          <w:ilvl w:val="0"/>
          <w:numId w:val="17"/>
        </w:numPr>
        <w:tabs>
          <w:tab w:val="num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плановых мероприятиях по привлечению рабочей  группы </w:t>
      </w:r>
      <w:proofErr w:type="gramStart"/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5720C" w:rsidRPr="0055720C" w:rsidRDefault="0055720C" w:rsidP="0055720C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общественного контроля за реализацией администрацией Нефтеюганского района переданного отдельного государственного полномочия по предоставлению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помещений, начиная от процедуры закупа жилых помещений, контроля за ходом строительства, приемки и предоставления жилых помещений указанной категории граждан.</w:t>
      </w:r>
      <w:proofErr w:type="gramEnd"/>
    </w:p>
    <w:p w:rsidR="0055720C" w:rsidRPr="0055720C" w:rsidRDefault="0055720C" w:rsidP="0055720C">
      <w:pPr>
        <w:pStyle w:val="a7"/>
        <w:tabs>
          <w:tab w:val="left" w:pos="0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5720C">
        <w:rPr>
          <w:rFonts w:ascii="Times New Roman" w:hAnsi="Times New Roman" w:cs="Times New Roman"/>
          <w:sz w:val="24"/>
          <w:szCs w:val="24"/>
        </w:rPr>
        <w:t xml:space="preserve"> (Ковтун Олеся Александровна, информация прилагается)</w:t>
      </w:r>
    </w:p>
    <w:p w:rsidR="0055720C" w:rsidRPr="0055720C" w:rsidRDefault="0055720C" w:rsidP="0055720C">
      <w:pPr>
        <w:pStyle w:val="a7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5720C" w:rsidRPr="0055720C" w:rsidRDefault="0055720C" w:rsidP="0055720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РЕШИЛИ: </w:t>
      </w: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</w:t>
      </w:r>
      <w:r w:rsidRPr="0055720C">
        <w:rPr>
          <w:rFonts w:ascii="Times New Roman" w:hAnsi="Times New Roman" w:cs="Times New Roman"/>
          <w:sz w:val="24"/>
          <w:szCs w:val="24"/>
        </w:rPr>
        <w:t>Принять информацию к исполнению.</w:t>
      </w: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членам Рабочей группы по контролю за реализацией администрацией Нефтеюганского района переданного отдельного государственного полномочия по предоставлению детям-сиротам и детям, оставшимся без попечения родителей, лицам из их числа жилых помещений специализированного жилищного фонда по договорам найма специализированных жилых помещений, начиная от процедуры закупа жилых помещений, контроля за ходом строительства, приемки и предоставления жилых помещений указанной категории граждан принять участие в</w:t>
      </w:r>
      <w:proofErr w:type="gramEnd"/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плановых </w:t>
      </w:r>
      <w:proofErr w:type="gramStart"/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</w:t>
      </w:r>
      <w:proofErr w:type="gramEnd"/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720C" w:rsidRPr="0055720C" w:rsidRDefault="0055720C" w:rsidP="0055720C">
      <w:pPr>
        <w:pStyle w:val="a7"/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55720C" w:rsidRPr="0055720C" w:rsidRDefault="0055720C" w:rsidP="0055720C">
      <w:pPr>
        <w:pStyle w:val="a4"/>
        <w:numPr>
          <w:ilvl w:val="0"/>
          <w:numId w:val="1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20C">
        <w:rPr>
          <w:rFonts w:ascii="Times New Roman" w:hAnsi="Times New Roman" w:cs="Times New Roman"/>
          <w:b/>
          <w:sz w:val="24"/>
          <w:szCs w:val="24"/>
        </w:rPr>
        <w:t>Об избрании заместителя председателя Общественного совета Нефтеюганского района.</w:t>
      </w: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20C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proofErr w:type="spellStart"/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Корчменная</w:t>
      </w:r>
      <w:proofErr w:type="spellEnd"/>
      <w:r w:rsidRPr="00557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 Георгиевна, информация прилагается)</w:t>
      </w: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20C" w:rsidRPr="0055720C" w:rsidRDefault="0055720C" w:rsidP="0055720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РЕШИЛИ:</w:t>
      </w:r>
    </w:p>
    <w:p w:rsidR="0055720C" w:rsidRPr="00365C7F" w:rsidRDefault="0055720C" w:rsidP="0055720C">
      <w:pPr>
        <w:pStyle w:val="a4"/>
        <w:numPr>
          <w:ilvl w:val="1"/>
          <w:numId w:val="17"/>
        </w:numPr>
        <w:pBdr>
          <w:bottom w:val="single" w:sz="12" w:space="1" w:color="auto"/>
        </w:pBd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Перенести вопрос</w:t>
      </w:r>
      <w:r w:rsidR="0036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избрании заместителя председателя </w:t>
      </w:r>
      <w:r w:rsidRPr="0036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5C7F" w:rsidRPr="0036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Общественного совета Нефтеюганского района </w:t>
      </w:r>
      <w:r w:rsidRPr="0036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65C7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очередное</w:t>
      </w:r>
      <w:r w:rsidRPr="00365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заседание.</w:t>
      </w:r>
    </w:p>
    <w:p w:rsidR="0055720C" w:rsidRPr="0055720C" w:rsidRDefault="0055720C" w:rsidP="0055720C">
      <w:pPr>
        <w:pStyle w:val="a4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5720C" w:rsidRPr="0055720C" w:rsidRDefault="0055720C" w:rsidP="0055720C">
      <w:pPr>
        <w:pStyle w:val="a4"/>
        <w:numPr>
          <w:ilvl w:val="0"/>
          <w:numId w:val="17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20C">
        <w:rPr>
          <w:rFonts w:ascii="Times New Roman" w:hAnsi="Times New Roman" w:cs="Times New Roman"/>
          <w:b/>
          <w:sz w:val="24"/>
          <w:szCs w:val="24"/>
        </w:rPr>
        <w:t xml:space="preserve">Об участии Общественного совета Нефтеюганского района и поселений </w:t>
      </w:r>
      <w:proofErr w:type="gramStart"/>
      <w:r w:rsidRPr="0055720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55720C" w:rsidRPr="0055720C" w:rsidRDefault="0055720C" w:rsidP="0055720C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5720C">
        <w:rPr>
          <w:rFonts w:ascii="Times New Roman" w:hAnsi="Times New Roman" w:cs="Times New Roman"/>
          <w:b/>
          <w:sz w:val="24"/>
          <w:szCs w:val="24"/>
        </w:rPr>
        <w:t>выборной кампании 2017 года.</w:t>
      </w:r>
    </w:p>
    <w:p w:rsidR="0055720C" w:rsidRPr="0055720C" w:rsidRDefault="0055720C" w:rsidP="0055720C">
      <w:pPr>
        <w:pStyle w:val="a4"/>
        <w:numPr>
          <w:ilvl w:val="1"/>
          <w:numId w:val="17"/>
        </w:numPr>
        <w:tabs>
          <w:tab w:val="left" w:pos="0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5720C">
        <w:rPr>
          <w:sz w:val="24"/>
          <w:szCs w:val="24"/>
        </w:rPr>
        <w:t xml:space="preserve"> </w:t>
      </w:r>
      <w:r w:rsidRPr="0055720C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55720C" w:rsidRPr="0055720C" w:rsidRDefault="0055720C" w:rsidP="0055720C">
      <w:pPr>
        <w:pStyle w:val="a4"/>
        <w:numPr>
          <w:ilvl w:val="1"/>
          <w:numId w:val="17"/>
        </w:numPr>
        <w:tabs>
          <w:tab w:val="left" w:pos="0"/>
          <w:tab w:val="left" w:pos="851"/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5720C">
        <w:rPr>
          <w:rFonts w:ascii="Times New Roman" w:hAnsi="Times New Roman" w:cs="Times New Roman"/>
          <w:sz w:val="24"/>
          <w:szCs w:val="24"/>
        </w:rPr>
        <w:t>Принять участие в мероприятиях, проводимых в рамках избирательных кампаний «Осень-2017».</w:t>
      </w:r>
    </w:p>
    <w:p w:rsidR="0055720C" w:rsidRPr="0055720C" w:rsidRDefault="0055720C" w:rsidP="0055720C">
      <w:pPr>
        <w:pStyle w:val="a4"/>
        <w:numPr>
          <w:ilvl w:val="1"/>
          <w:numId w:val="17"/>
        </w:numPr>
        <w:tabs>
          <w:tab w:val="left" w:pos="0"/>
          <w:tab w:val="left" w:pos="851"/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55720C">
        <w:rPr>
          <w:rFonts w:ascii="Times New Roman" w:hAnsi="Times New Roman" w:cs="Times New Roman"/>
          <w:sz w:val="24"/>
          <w:szCs w:val="24"/>
        </w:rPr>
        <w:t xml:space="preserve"> Принять участие в голосовании 10 сентября 2017 года.</w:t>
      </w:r>
    </w:p>
    <w:p w:rsidR="0055720C" w:rsidRPr="00590E8E" w:rsidRDefault="0055720C" w:rsidP="0055720C">
      <w:pPr>
        <w:pStyle w:val="a4"/>
        <w:tabs>
          <w:tab w:val="left" w:pos="0"/>
        </w:tabs>
        <w:ind w:left="927"/>
        <w:rPr>
          <w:rFonts w:ascii="Times New Roman" w:hAnsi="Times New Roman" w:cs="Times New Roman"/>
          <w:sz w:val="26"/>
          <w:szCs w:val="26"/>
        </w:rPr>
      </w:pPr>
      <w:r w:rsidRPr="005F20E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2694993" wp14:editId="5C386258">
            <wp:simplePos x="0" y="0"/>
            <wp:positionH relativeFrom="column">
              <wp:posOffset>2113915</wp:posOffset>
            </wp:positionH>
            <wp:positionV relativeFrom="paragraph">
              <wp:posOffset>205105</wp:posOffset>
            </wp:positionV>
            <wp:extent cx="1552575" cy="647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                                                                              </w:t>
      </w:r>
    </w:p>
    <w:p w:rsidR="00FA0BBD" w:rsidRPr="005F20E4" w:rsidRDefault="00FA0BBD" w:rsidP="00FA0B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2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Общественного совета                                                                Н. А. Тюленева </w:t>
      </w:r>
    </w:p>
    <w:sectPr w:rsidR="00FA0BBD" w:rsidRPr="005F20E4" w:rsidSect="007E5C82">
      <w:pgSz w:w="11906" w:h="16838"/>
      <w:pgMar w:top="851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769E"/>
    <w:multiLevelType w:val="hybridMultilevel"/>
    <w:tmpl w:val="B3DA26B2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1B42"/>
    <w:multiLevelType w:val="hybridMultilevel"/>
    <w:tmpl w:val="A4444D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D08F3"/>
    <w:multiLevelType w:val="multilevel"/>
    <w:tmpl w:val="6DE6AAC2"/>
    <w:lvl w:ilvl="0">
      <w:start w:val="1"/>
      <w:numFmt w:val="decimal"/>
      <w:lvlText w:val="%1."/>
      <w:lvlJc w:val="left"/>
      <w:pPr>
        <w:tabs>
          <w:tab w:val="num" w:pos="520"/>
        </w:tabs>
        <w:ind w:left="52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600"/>
        </w:tabs>
        <w:ind w:left="160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60"/>
        </w:tabs>
        <w:ind w:left="196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20"/>
        </w:tabs>
        <w:ind w:left="2320" w:hanging="1800"/>
      </w:pPr>
      <w:rPr>
        <w:rFonts w:hint="default"/>
        <w:sz w:val="26"/>
      </w:rPr>
    </w:lvl>
  </w:abstractNum>
  <w:abstractNum w:abstractNumId="3">
    <w:nsid w:val="1E763E24"/>
    <w:multiLevelType w:val="multilevel"/>
    <w:tmpl w:val="D300468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1FCF0027"/>
    <w:multiLevelType w:val="hybridMultilevel"/>
    <w:tmpl w:val="9C169AA2"/>
    <w:lvl w:ilvl="0" w:tplc="D0D29D28">
      <w:start w:val="4"/>
      <w:numFmt w:val="decimal"/>
      <w:lvlText w:val="%1."/>
      <w:lvlJc w:val="left"/>
      <w:pPr>
        <w:ind w:left="8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>
    <w:nsid w:val="2E6D4D7C"/>
    <w:multiLevelType w:val="hybridMultilevel"/>
    <w:tmpl w:val="A71C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515BA"/>
    <w:multiLevelType w:val="hybridMultilevel"/>
    <w:tmpl w:val="6A444734"/>
    <w:lvl w:ilvl="0" w:tplc="705E5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A836A3D"/>
    <w:multiLevelType w:val="hybridMultilevel"/>
    <w:tmpl w:val="E7183350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43491B70"/>
    <w:multiLevelType w:val="hybridMultilevel"/>
    <w:tmpl w:val="F0A0D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CF798A"/>
    <w:multiLevelType w:val="hybridMultilevel"/>
    <w:tmpl w:val="4A0048D0"/>
    <w:lvl w:ilvl="0" w:tplc="DB4ED5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13111"/>
    <w:multiLevelType w:val="hybridMultilevel"/>
    <w:tmpl w:val="1EFE7348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6A1E48B8"/>
    <w:multiLevelType w:val="multilevel"/>
    <w:tmpl w:val="1F96044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eastAsia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eastAsia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eastAsia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eastAsia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eastAsia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eastAsia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eastAsia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eastAsia="Times New Roman" w:hint="default"/>
        <w:sz w:val="24"/>
      </w:rPr>
    </w:lvl>
  </w:abstractNum>
  <w:abstractNum w:abstractNumId="12">
    <w:nsid w:val="6C6C2B94"/>
    <w:multiLevelType w:val="multilevel"/>
    <w:tmpl w:val="2C16B4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DEF48FD"/>
    <w:multiLevelType w:val="hybridMultilevel"/>
    <w:tmpl w:val="E17CF9E6"/>
    <w:lvl w:ilvl="0" w:tplc="2E6EAAB2">
      <w:start w:val="1"/>
      <w:numFmt w:val="decimal"/>
      <w:lvlText w:val="%1."/>
      <w:lvlJc w:val="left"/>
      <w:pPr>
        <w:ind w:left="8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4">
    <w:nsid w:val="70750019"/>
    <w:multiLevelType w:val="hybridMultilevel"/>
    <w:tmpl w:val="F9526C84"/>
    <w:lvl w:ilvl="0" w:tplc="244029FC">
      <w:start w:val="3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15">
    <w:nsid w:val="715D57B2"/>
    <w:multiLevelType w:val="multilevel"/>
    <w:tmpl w:val="D79E72F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58B184D"/>
    <w:multiLevelType w:val="hybridMultilevel"/>
    <w:tmpl w:val="7DDE2474"/>
    <w:lvl w:ilvl="0" w:tplc="DB4ED5C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B511462"/>
    <w:multiLevelType w:val="multilevel"/>
    <w:tmpl w:val="4B3A4CF2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6"/>
  </w:num>
  <w:num w:numId="5">
    <w:abstractNumId w:val="13"/>
  </w:num>
  <w:num w:numId="6">
    <w:abstractNumId w:val="10"/>
  </w:num>
  <w:num w:numId="7">
    <w:abstractNumId w:val="15"/>
  </w:num>
  <w:num w:numId="8">
    <w:abstractNumId w:val="17"/>
  </w:num>
  <w:num w:numId="9">
    <w:abstractNumId w:val="16"/>
  </w:num>
  <w:num w:numId="10">
    <w:abstractNumId w:val="0"/>
  </w:num>
  <w:num w:numId="11">
    <w:abstractNumId w:val="5"/>
  </w:num>
  <w:num w:numId="12">
    <w:abstractNumId w:val="4"/>
  </w:num>
  <w:num w:numId="13">
    <w:abstractNumId w:val="11"/>
  </w:num>
  <w:num w:numId="14">
    <w:abstractNumId w:val="1"/>
  </w:num>
  <w:num w:numId="15">
    <w:abstractNumId w:val="9"/>
  </w:num>
  <w:num w:numId="16">
    <w:abstractNumId w:val="8"/>
  </w:num>
  <w:num w:numId="17">
    <w:abstractNumId w:val="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34"/>
    <w:rsid w:val="00011934"/>
    <w:rsid w:val="00064B6E"/>
    <w:rsid w:val="000868C3"/>
    <w:rsid w:val="001107A4"/>
    <w:rsid w:val="001612F3"/>
    <w:rsid w:val="00185222"/>
    <w:rsid w:val="001B5947"/>
    <w:rsid w:val="001F0333"/>
    <w:rsid w:val="00230994"/>
    <w:rsid w:val="002379CC"/>
    <w:rsid w:val="00244B85"/>
    <w:rsid w:val="002A1F31"/>
    <w:rsid w:val="003467AA"/>
    <w:rsid w:val="00365C7F"/>
    <w:rsid w:val="00391E0C"/>
    <w:rsid w:val="003A0393"/>
    <w:rsid w:val="003A0C0D"/>
    <w:rsid w:val="004A6710"/>
    <w:rsid w:val="004C0166"/>
    <w:rsid w:val="004D3532"/>
    <w:rsid w:val="004D5CE1"/>
    <w:rsid w:val="00517C34"/>
    <w:rsid w:val="00534766"/>
    <w:rsid w:val="0055720C"/>
    <w:rsid w:val="005F20E4"/>
    <w:rsid w:val="005F73F9"/>
    <w:rsid w:val="006B610B"/>
    <w:rsid w:val="006C1AEA"/>
    <w:rsid w:val="006D1266"/>
    <w:rsid w:val="00704305"/>
    <w:rsid w:val="00751BCE"/>
    <w:rsid w:val="0076150F"/>
    <w:rsid w:val="007A25BE"/>
    <w:rsid w:val="007C0857"/>
    <w:rsid w:val="007F2025"/>
    <w:rsid w:val="00804891"/>
    <w:rsid w:val="008421F5"/>
    <w:rsid w:val="00842943"/>
    <w:rsid w:val="008C115C"/>
    <w:rsid w:val="008C26F7"/>
    <w:rsid w:val="008D4940"/>
    <w:rsid w:val="00961907"/>
    <w:rsid w:val="00971FED"/>
    <w:rsid w:val="009740E2"/>
    <w:rsid w:val="009A22E5"/>
    <w:rsid w:val="009D47C4"/>
    <w:rsid w:val="00B06AAC"/>
    <w:rsid w:val="00B847DF"/>
    <w:rsid w:val="00B87002"/>
    <w:rsid w:val="00B92833"/>
    <w:rsid w:val="00C16D8A"/>
    <w:rsid w:val="00C34297"/>
    <w:rsid w:val="00CF5D5A"/>
    <w:rsid w:val="00D35172"/>
    <w:rsid w:val="00E57C3D"/>
    <w:rsid w:val="00E838CB"/>
    <w:rsid w:val="00EB6E4A"/>
    <w:rsid w:val="00ED0275"/>
    <w:rsid w:val="00EF3AF6"/>
    <w:rsid w:val="00F947B4"/>
    <w:rsid w:val="00FA0BBD"/>
    <w:rsid w:val="00FE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4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BB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0B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700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002"/>
    <w:rPr>
      <w:rFonts w:ascii="Arial" w:hAnsi="Arial" w:cs="Arial"/>
      <w:sz w:val="16"/>
      <w:szCs w:val="16"/>
    </w:rPr>
  </w:style>
  <w:style w:type="paragraph" w:styleId="a7">
    <w:name w:val="No Spacing"/>
    <w:uiPriority w:val="1"/>
    <w:qFormat/>
    <w:rsid w:val="003467AA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D0275"/>
    <w:pPr>
      <w:spacing w:before="30" w:after="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94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5309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1122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8532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0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8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459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9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ABC3A-D0BB-4C27-BA54-C4535F0B3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Иванчикова  Инна Николаевна</dc:creator>
  <cp:keywords/>
  <dc:description/>
  <cp:lastModifiedBy>Иванчикова  Инна Николаевна</cp:lastModifiedBy>
  <cp:revision>18</cp:revision>
  <cp:lastPrinted>2016-09-30T05:28:00Z</cp:lastPrinted>
  <dcterms:created xsi:type="dcterms:W3CDTF">2016-09-27T09:16:00Z</dcterms:created>
  <dcterms:modified xsi:type="dcterms:W3CDTF">2017-08-17T03:50:00Z</dcterms:modified>
</cp:coreProperties>
</file>