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6B" w:rsidRPr="00226CE9" w:rsidRDefault="00BC6D6B" w:rsidP="00BC6D6B">
      <w:pPr>
        <w:ind w:firstLine="708"/>
        <w:jc w:val="center"/>
        <w:rPr>
          <w:sz w:val="28"/>
          <w:szCs w:val="28"/>
        </w:rPr>
      </w:pPr>
      <w:r w:rsidRPr="00226CE9">
        <w:rPr>
          <w:sz w:val="28"/>
          <w:szCs w:val="28"/>
        </w:rPr>
        <w:t>ОТЧЕТ</w:t>
      </w:r>
    </w:p>
    <w:p w:rsidR="00BC6D6B" w:rsidRPr="00226CE9" w:rsidRDefault="00BC6D6B" w:rsidP="00BC6D6B">
      <w:pPr>
        <w:ind w:firstLine="708"/>
        <w:jc w:val="center"/>
        <w:rPr>
          <w:sz w:val="28"/>
          <w:szCs w:val="28"/>
        </w:rPr>
      </w:pPr>
      <w:r w:rsidRPr="00226CE9">
        <w:rPr>
          <w:sz w:val="28"/>
          <w:szCs w:val="28"/>
        </w:rPr>
        <w:t>о работе Общественного совета Нефтеюганского района в 2017 году</w:t>
      </w:r>
    </w:p>
    <w:p w:rsidR="00BC6D6B" w:rsidRPr="00226CE9" w:rsidRDefault="00BC6D6B" w:rsidP="00BC6D6B">
      <w:pPr>
        <w:ind w:firstLine="708"/>
        <w:jc w:val="center"/>
        <w:rPr>
          <w:sz w:val="28"/>
          <w:szCs w:val="28"/>
        </w:rPr>
      </w:pPr>
    </w:p>
    <w:p w:rsidR="00BC6D6B" w:rsidRPr="00226CE9" w:rsidRDefault="00BC6D6B" w:rsidP="00DD39B6">
      <w:pPr>
        <w:ind w:firstLine="708"/>
        <w:jc w:val="both"/>
        <w:rPr>
          <w:sz w:val="28"/>
          <w:szCs w:val="28"/>
        </w:rPr>
      </w:pPr>
    </w:p>
    <w:p w:rsidR="00DD39B6" w:rsidRPr="00226CE9" w:rsidRDefault="00DD39B6" w:rsidP="00DD39B6">
      <w:pPr>
        <w:ind w:firstLine="708"/>
        <w:jc w:val="both"/>
        <w:rPr>
          <w:sz w:val="28"/>
          <w:szCs w:val="28"/>
        </w:rPr>
      </w:pPr>
      <w:r w:rsidRPr="00226CE9">
        <w:rPr>
          <w:sz w:val="28"/>
          <w:szCs w:val="28"/>
        </w:rPr>
        <w:t>Деятельность Общественного совета Нефтеюганского района призвана обеспечить выражение интересов населения, общественных объединений и объединений некоммерческих организаций в целях согласования решений по важным для населения вопросам экономического и социального развития Нефтеюганского района, в том числе посредством:</w:t>
      </w:r>
    </w:p>
    <w:p w:rsidR="00DD39B6" w:rsidRPr="00226CE9" w:rsidRDefault="00DD39B6" w:rsidP="00DD39B6">
      <w:pPr>
        <w:ind w:firstLine="708"/>
        <w:jc w:val="both"/>
        <w:rPr>
          <w:sz w:val="28"/>
          <w:szCs w:val="28"/>
        </w:rPr>
      </w:pPr>
      <w:r w:rsidRPr="00226CE9">
        <w:rPr>
          <w:sz w:val="28"/>
          <w:szCs w:val="28"/>
        </w:rPr>
        <w:t>- привлечения граждан, общественных объединений и объединений некоммерческих организаций к обсуждению вопросов социального и экономического развития Нефтеюганского района;</w:t>
      </w:r>
    </w:p>
    <w:p w:rsidR="00DD39B6" w:rsidRPr="00226CE9" w:rsidRDefault="00DD39B6" w:rsidP="00DD39B6">
      <w:pPr>
        <w:ind w:firstLine="708"/>
        <w:jc w:val="both"/>
        <w:rPr>
          <w:sz w:val="28"/>
          <w:szCs w:val="28"/>
        </w:rPr>
      </w:pPr>
      <w:r w:rsidRPr="00226CE9">
        <w:rPr>
          <w:sz w:val="28"/>
          <w:szCs w:val="28"/>
        </w:rPr>
        <w:t>- выдвижения и поддержки гражданских инициатив в сфере социального и экономического развития Нефтеюганского района;</w:t>
      </w:r>
    </w:p>
    <w:p w:rsidR="00DD39B6" w:rsidRPr="00226CE9" w:rsidRDefault="00DD39B6" w:rsidP="00DD39B6">
      <w:pPr>
        <w:ind w:firstLine="708"/>
        <w:jc w:val="both"/>
        <w:rPr>
          <w:sz w:val="28"/>
          <w:szCs w:val="28"/>
        </w:rPr>
      </w:pPr>
      <w:r w:rsidRPr="00226CE9">
        <w:rPr>
          <w:sz w:val="28"/>
          <w:szCs w:val="28"/>
        </w:rPr>
        <w:t>- осуществления общественного контроля;</w:t>
      </w:r>
    </w:p>
    <w:p w:rsidR="00DD39B6" w:rsidRPr="00226CE9" w:rsidRDefault="00DD39B6" w:rsidP="00DD39B6">
      <w:pPr>
        <w:ind w:firstLine="708"/>
        <w:jc w:val="both"/>
        <w:rPr>
          <w:sz w:val="28"/>
          <w:szCs w:val="28"/>
        </w:rPr>
      </w:pPr>
      <w:r w:rsidRPr="00226CE9">
        <w:rPr>
          <w:sz w:val="28"/>
          <w:szCs w:val="28"/>
        </w:rPr>
        <w:t>- выработки рекомендаций при определении приоритетов в области муниципальной поддержки общественных объединений;</w:t>
      </w:r>
    </w:p>
    <w:p w:rsidR="00DD39B6" w:rsidRPr="00226CE9" w:rsidRDefault="00DD39B6" w:rsidP="00DD39B6">
      <w:pPr>
        <w:ind w:firstLine="708"/>
        <w:jc w:val="both"/>
        <w:rPr>
          <w:sz w:val="28"/>
          <w:szCs w:val="28"/>
        </w:rPr>
      </w:pPr>
      <w:r w:rsidRPr="00226CE9">
        <w:rPr>
          <w:sz w:val="28"/>
          <w:szCs w:val="28"/>
        </w:rPr>
        <w:t>- осуществления взаимодействия с Общественной палатой Ханты-Мансийского автономного округа – Югры, общественными советами муниципальных образований автономного округа, городского и сельских поселений Нефтеюганского района.</w:t>
      </w:r>
    </w:p>
    <w:p w:rsidR="00DD39B6" w:rsidRPr="00226CE9" w:rsidRDefault="00DD39B6" w:rsidP="00DD39B6">
      <w:pPr>
        <w:ind w:firstLine="708"/>
        <w:jc w:val="both"/>
        <w:rPr>
          <w:sz w:val="28"/>
          <w:szCs w:val="28"/>
        </w:rPr>
      </w:pPr>
      <w:r w:rsidRPr="00226CE9">
        <w:rPr>
          <w:sz w:val="28"/>
          <w:szCs w:val="28"/>
        </w:rPr>
        <w:t xml:space="preserve">Общественный совет Нефтеюганского района является субъектом общественного контроля, наделенным соответствующими правами и обязанностями. Общественный совет </w:t>
      </w:r>
      <w:proofErr w:type="gramStart"/>
      <w:r w:rsidRPr="00226CE9">
        <w:rPr>
          <w:sz w:val="28"/>
          <w:szCs w:val="28"/>
        </w:rPr>
        <w:t>выполняет консультативно-совещательные функции и участвует</w:t>
      </w:r>
      <w:proofErr w:type="gramEnd"/>
      <w:r w:rsidRPr="00226CE9">
        <w:rPr>
          <w:sz w:val="28"/>
          <w:szCs w:val="28"/>
        </w:rPr>
        <w:t xml:space="preserve"> в осуществлении общественного контроля в порядке и формах, которые предусмотрены Федеральным законом от 21.07.2014 N 212-ФЗ "Об основах общественного контроля в Российской Федерации". </w:t>
      </w:r>
    </w:p>
    <w:p w:rsidR="00BC6D6B" w:rsidRPr="00226CE9" w:rsidRDefault="00BC6D6B" w:rsidP="00BC6D6B">
      <w:pPr>
        <w:ind w:firstLine="708"/>
        <w:jc w:val="both"/>
        <w:rPr>
          <w:sz w:val="28"/>
          <w:szCs w:val="28"/>
        </w:rPr>
      </w:pPr>
      <w:r w:rsidRPr="00226CE9">
        <w:rPr>
          <w:sz w:val="28"/>
          <w:szCs w:val="28"/>
        </w:rPr>
        <w:t xml:space="preserve">Общественный совет Нефтеюганского района состоит из 23 членов,  8 из которых являются  председателями общественных советов поселений, 1 представитель средства массовой информации  Нефтеюганского района – газеты «Югорское обозрение», остальные являются представителями общественных организаций (советы ветеранов, советы инвалидов поселений), профессиональных союзов, казачьих обществ, жителей Нефтеюганского района  с активной жизненной позицией. </w:t>
      </w:r>
    </w:p>
    <w:p w:rsidR="00DD39B6" w:rsidRPr="00226CE9" w:rsidRDefault="00DD39B6" w:rsidP="00DD39B6">
      <w:pPr>
        <w:ind w:firstLine="708"/>
        <w:jc w:val="both"/>
        <w:rPr>
          <w:sz w:val="28"/>
          <w:szCs w:val="28"/>
        </w:rPr>
      </w:pPr>
      <w:r w:rsidRPr="00226CE9">
        <w:rPr>
          <w:sz w:val="28"/>
          <w:szCs w:val="28"/>
        </w:rPr>
        <w:t>В 2017 году деятельность Общественного совета Нефтеюганского района проводилась в соответствии с утвержденным Планом работы Общественного Совета на 2017 год. Состоялось  шесть  заседаний  Общественного совета, на которые выносились следующие вопросы:</w:t>
      </w:r>
    </w:p>
    <w:p w:rsidR="00DD39B6" w:rsidRPr="00226CE9" w:rsidRDefault="00DD39B6" w:rsidP="00DD39B6">
      <w:pPr>
        <w:jc w:val="both"/>
        <w:rPr>
          <w:sz w:val="28"/>
          <w:szCs w:val="28"/>
        </w:rPr>
      </w:pPr>
      <w:proofErr w:type="gramStart"/>
      <w:r w:rsidRPr="00226CE9">
        <w:rPr>
          <w:sz w:val="28"/>
          <w:szCs w:val="28"/>
        </w:rPr>
        <w:t>-  об инициативном бюджетировании в Нефтеюганском районе;</w:t>
      </w:r>
      <w:proofErr w:type="gramEnd"/>
    </w:p>
    <w:p w:rsidR="00DD39B6" w:rsidRPr="00226CE9" w:rsidRDefault="00DD39B6" w:rsidP="00DD39B6">
      <w:pPr>
        <w:jc w:val="both"/>
        <w:rPr>
          <w:sz w:val="28"/>
          <w:szCs w:val="28"/>
        </w:rPr>
      </w:pPr>
      <w:r w:rsidRPr="00226CE9">
        <w:rPr>
          <w:sz w:val="28"/>
          <w:szCs w:val="28"/>
        </w:rPr>
        <w:t xml:space="preserve">- о поквартальном, полугодовом, годовом исполнении бюджета Нефтеюганского района; </w:t>
      </w:r>
    </w:p>
    <w:p w:rsidR="00DD39B6" w:rsidRPr="00226CE9" w:rsidRDefault="00DD39B6" w:rsidP="00DD39B6">
      <w:pPr>
        <w:jc w:val="both"/>
        <w:rPr>
          <w:sz w:val="28"/>
          <w:szCs w:val="28"/>
        </w:rPr>
      </w:pPr>
      <w:r w:rsidRPr="00226CE9">
        <w:rPr>
          <w:sz w:val="28"/>
          <w:szCs w:val="28"/>
        </w:rPr>
        <w:t>- об     обеспечении безопасности детей в образовательных учреждениях, учреждениях культуры и спорта, а также о предупреждении детского травматизма во время летних каникул;</w:t>
      </w:r>
    </w:p>
    <w:p w:rsidR="00DD39B6" w:rsidRPr="00226CE9" w:rsidRDefault="00DD39B6" w:rsidP="00DD39B6">
      <w:pPr>
        <w:jc w:val="both"/>
        <w:rPr>
          <w:sz w:val="28"/>
          <w:szCs w:val="28"/>
        </w:rPr>
      </w:pPr>
      <w:r w:rsidRPr="00226CE9">
        <w:rPr>
          <w:sz w:val="28"/>
          <w:szCs w:val="28"/>
        </w:rPr>
        <w:lastRenderedPageBreak/>
        <w:t xml:space="preserve">- о результатах мониторинга </w:t>
      </w:r>
      <w:proofErr w:type="spellStart"/>
      <w:r w:rsidRPr="00226CE9">
        <w:rPr>
          <w:sz w:val="28"/>
          <w:szCs w:val="28"/>
        </w:rPr>
        <w:t>наркоситуации</w:t>
      </w:r>
      <w:proofErr w:type="spellEnd"/>
      <w:r w:rsidRPr="00226CE9">
        <w:rPr>
          <w:sz w:val="28"/>
          <w:szCs w:val="28"/>
        </w:rPr>
        <w:t xml:space="preserve"> </w:t>
      </w:r>
      <w:proofErr w:type="gramStart"/>
      <w:r w:rsidRPr="00226CE9">
        <w:rPr>
          <w:sz w:val="28"/>
          <w:szCs w:val="28"/>
        </w:rPr>
        <w:t>в</w:t>
      </w:r>
      <w:proofErr w:type="gramEnd"/>
      <w:r w:rsidRPr="00226CE9">
        <w:rPr>
          <w:sz w:val="28"/>
          <w:szCs w:val="28"/>
        </w:rPr>
        <w:t xml:space="preserve"> </w:t>
      </w:r>
      <w:proofErr w:type="gramStart"/>
      <w:r w:rsidRPr="00226CE9">
        <w:rPr>
          <w:sz w:val="28"/>
          <w:szCs w:val="28"/>
        </w:rPr>
        <w:t>Ханты-Мансийском</w:t>
      </w:r>
      <w:proofErr w:type="gramEnd"/>
      <w:r w:rsidRPr="00226CE9">
        <w:rPr>
          <w:sz w:val="28"/>
          <w:szCs w:val="28"/>
        </w:rPr>
        <w:t xml:space="preserve"> автономном округе - Югре и эффективности реализации мер, направленных на улучшение ситуации, связанной с наркотизацией населения в муниципальных образованиях;</w:t>
      </w:r>
    </w:p>
    <w:p w:rsidR="00DD39B6" w:rsidRPr="00226CE9" w:rsidRDefault="00DD39B6" w:rsidP="00DD39B6">
      <w:pPr>
        <w:jc w:val="both"/>
        <w:rPr>
          <w:sz w:val="28"/>
          <w:szCs w:val="28"/>
        </w:rPr>
      </w:pPr>
      <w:r w:rsidRPr="00226CE9">
        <w:rPr>
          <w:sz w:val="28"/>
          <w:szCs w:val="28"/>
        </w:rPr>
        <w:t>- об обеспечении 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детям-сиротам и детям, оставшимся без попечения родителей, лицам из числа детей-сирот и детей, оставшихся без попечения родителей»;</w:t>
      </w:r>
    </w:p>
    <w:p w:rsidR="00DD39B6" w:rsidRPr="00226CE9" w:rsidRDefault="00DD39B6" w:rsidP="00DD39B6">
      <w:pPr>
        <w:jc w:val="both"/>
        <w:rPr>
          <w:sz w:val="28"/>
          <w:szCs w:val="28"/>
        </w:rPr>
      </w:pPr>
      <w:proofErr w:type="gramStart"/>
      <w:r w:rsidRPr="00226CE9">
        <w:rPr>
          <w:sz w:val="28"/>
          <w:szCs w:val="28"/>
        </w:rPr>
        <w:t>- об участии Общественного совета Нефтеюганского района в реализации антикоррупционной политики в Нефтеюганском  районе, в том числе посредством рассмотрения правоприменительной практики по результатам вступивших в силу решений судов, арбитражных судов о признании недействительными ненормативных правовых актов, незаконными решений и 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устранению причин выявленных нарушений;</w:t>
      </w:r>
      <w:proofErr w:type="gramEnd"/>
    </w:p>
    <w:p w:rsidR="00DD39B6" w:rsidRPr="00226CE9" w:rsidRDefault="00DD39B6" w:rsidP="00DD39B6">
      <w:pPr>
        <w:jc w:val="both"/>
        <w:rPr>
          <w:sz w:val="28"/>
          <w:szCs w:val="28"/>
        </w:rPr>
      </w:pPr>
      <w:r w:rsidRPr="00226CE9">
        <w:rPr>
          <w:sz w:val="28"/>
          <w:szCs w:val="28"/>
        </w:rPr>
        <w:t xml:space="preserve">-  о деятельности Комиссии по противодействию незаконному обороту промышленной продукции </w:t>
      </w:r>
      <w:proofErr w:type="gramStart"/>
      <w:r w:rsidRPr="00226CE9">
        <w:rPr>
          <w:sz w:val="28"/>
          <w:szCs w:val="28"/>
        </w:rPr>
        <w:t>в</w:t>
      </w:r>
      <w:proofErr w:type="gramEnd"/>
      <w:r w:rsidRPr="00226CE9">
        <w:rPr>
          <w:sz w:val="28"/>
          <w:szCs w:val="28"/>
        </w:rPr>
        <w:t xml:space="preserve"> </w:t>
      </w:r>
      <w:proofErr w:type="gramStart"/>
      <w:r w:rsidRPr="00226CE9">
        <w:rPr>
          <w:sz w:val="28"/>
          <w:szCs w:val="28"/>
        </w:rPr>
        <w:t>Нефтеюганском</w:t>
      </w:r>
      <w:proofErr w:type="gramEnd"/>
      <w:r w:rsidRPr="00226CE9">
        <w:rPr>
          <w:sz w:val="28"/>
          <w:szCs w:val="28"/>
        </w:rPr>
        <w:t xml:space="preserve"> районе;</w:t>
      </w:r>
    </w:p>
    <w:p w:rsidR="00DD39B6" w:rsidRPr="00226CE9" w:rsidRDefault="00DD39B6" w:rsidP="00DD39B6">
      <w:pPr>
        <w:jc w:val="both"/>
        <w:rPr>
          <w:sz w:val="28"/>
          <w:szCs w:val="28"/>
        </w:rPr>
      </w:pPr>
      <w:r w:rsidRPr="00226CE9">
        <w:rPr>
          <w:sz w:val="28"/>
          <w:szCs w:val="28"/>
        </w:rPr>
        <w:t>- об участии Общественного совета Нефтеюганского района и поселений в выборной кампании 2017 года и много других важных вопросов.</w:t>
      </w:r>
    </w:p>
    <w:p w:rsidR="00DD39B6" w:rsidRPr="00226CE9" w:rsidRDefault="00DD39B6" w:rsidP="00DD39B6">
      <w:pPr>
        <w:ind w:firstLine="708"/>
        <w:jc w:val="both"/>
        <w:rPr>
          <w:sz w:val="28"/>
          <w:szCs w:val="28"/>
        </w:rPr>
      </w:pPr>
      <w:r w:rsidRPr="00226CE9">
        <w:rPr>
          <w:sz w:val="28"/>
          <w:szCs w:val="28"/>
        </w:rPr>
        <w:t xml:space="preserve">В рамках работы по противодействию коррупции ежеквартально юридическим комитетом администрации Нефтеюганского района на заседания Общественного совета выносился вопрос о рассмотрении  правоприменительной практики по  результатам  вступивших  в  законную силу решений судов о признании </w:t>
      </w:r>
      <w:proofErr w:type="gramStart"/>
      <w:r w:rsidRPr="00226CE9">
        <w:rPr>
          <w:sz w:val="28"/>
          <w:szCs w:val="28"/>
        </w:rPr>
        <w:t>недействительными</w:t>
      </w:r>
      <w:proofErr w:type="gramEnd"/>
      <w:r w:rsidRPr="00226CE9">
        <w:rPr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 Нефтеюганского района. </w:t>
      </w:r>
    </w:p>
    <w:p w:rsidR="00DD39B6" w:rsidRPr="00226CE9" w:rsidRDefault="00DD39B6" w:rsidP="00DD39B6">
      <w:pPr>
        <w:ind w:firstLine="708"/>
        <w:jc w:val="both"/>
        <w:rPr>
          <w:sz w:val="28"/>
          <w:szCs w:val="28"/>
        </w:rPr>
      </w:pPr>
      <w:r w:rsidRPr="00226CE9">
        <w:rPr>
          <w:sz w:val="28"/>
          <w:szCs w:val="28"/>
        </w:rPr>
        <w:t xml:space="preserve">Неоднократно руководители структурных подразделений администрации Нефтеюганского района выносили на общественное обсуждение проекты постановлений «Об утверждении требований к </w:t>
      </w:r>
      <w:proofErr w:type="gramStart"/>
      <w:r w:rsidRPr="00226CE9">
        <w:rPr>
          <w:sz w:val="28"/>
          <w:szCs w:val="28"/>
        </w:rPr>
        <w:t>закупаемым</w:t>
      </w:r>
      <w:proofErr w:type="gramEnd"/>
      <w:r w:rsidRPr="00226CE9">
        <w:rPr>
          <w:sz w:val="28"/>
          <w:szCs w:val="28"/>
        </w:rPr>
        <w:t xml:space="preserve"> для нужд органов местного самоуправления и муниципальных учреждений отдельных видов товаров, работ, услуг (в том числе предельные цены товаров, работ, услуг)» и вносимые изменения в них.</w:t>
      </w:r>
    </w:p>
    <w:p w:rsidR="00DD39B6" w:rsidRPr="00226CE9" w:rsidRDefault="00024767" w:rsidP="00DD39B6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226CE9">
        <w:rPr>
          <w:sz w:val="28"/>
          <w:szCs w:val="28"/>
        </w:rPr>
        <w:tab/>
      </w:r>
      <w:r w:rsidR="00DD39B6" w:rsidRPr="00226CE9">
        <w:rPr>
          <w:sz w:val="28"/>
          <w:szCs w:val="28"/>
        </w:rPr>
        <w:t xml:space="preserve">С готовностью члены Общественного совета откликаются и на предложения Общественной палаты ХМАО – Югры поучаствовать в общественных обсуждениях проектов законов или иных законодательных инициатив. </w:t>
      </w:r>
      <w:r w:rsidR="00BC6D6B" w:rsidRPr="00226CE9">
        <w:rPr>
          <w:sz w:val="28"/>
          <w:szCs w:val="28"/>
        </w:rPr>
        <w:t>К обсуждениям привле</w:t>
      </w:r>
      <w:r w:rsidR="00CB1E71" w:rsidRPr="00226CE9">
        <w:rPr>
          <w:sz w:val="28"/>
          <w:szCs w:val="28"/>
        </w:rPr>
        <w:t>каются</w:t>
      </w:r>
      <w:r w:rsidR="00BC6D6B" w:rsidRPr="00226CE9">
        <w:rPr>
          <w:sz w:val="28"/>
          <w:szCs w:val="28"/>
        </w:rPr>
        <w:t xml:space="preserve"> члены общественных советов поселений, члены советов ветеранов и молодежных советов, представител</w:t>
      </w:r>
      <w:r w:rsidR="00CB1E71" w:rsidRPr="00226CE9">
        <w:rPr>
          <w:sz w:val="28"/>
          <w:szCs w:val="28"/>
        </w:rPr>
        <w:t>и</w:t>
      </w:r>
      <w:r w:rsidR="00BC6D6B" w:rsidRPr="00226CE9">
        <w:rPr>
          <w:sz w:val="28"/>
          <w:szCs w:val="28"/>
        </w:rPr>
        <w:t xml:space="preserve"> бизнес -</w:t>
      </w:r>
      <w:r w:rsidR="00CB1E71" w:rsidRPr="00226CE9">
        <w:rPr>
          <w:sz w:val="28"/>
          <w:szCs w:val="28"/>
        </w:rPr>
        <w:t xml:space="preserve"> сообщества</w:t>
      </w:r>
      <w:r w:rsidR="00BC6D6B" w:rsidRPr="00226CE9">
        <w:rPr>
          <w:sz w:val="28"/>
          <w:szCs w:val="28"/>
        </w:rPr>
        <w:t xml:space="preserve">. </w:t>
      </w:r>
      <w:r w:rsidR="00CB1E71" w:rsidRPr="00226CE9">
        <w:rPr>
          <w:sz w:val="28"/>
          <w:szCs w:val="28"/>
        </w:rPr>
        <w:t>Так, в 2017 году было обсуждено несколько законопроектов, м</w:t>
      </w:r>
      <w:r w:rsidR="00BC6D6B" w:rsidRPr="00226CE9">
        <w:rPr>
          <w:sz w:val="28"/>
          <w:szCs w:val="28"/>
        </w:rPr>
        <w:t>нени</w:t>
      </w:r>
      <w:r w:rsidR="00CB1E71" w:rsidRPr="00226CE9">
        <w:rPr>
          <w:sz w:val="28"/>
          <w:szCs w:val="28"/>
        </w:rPr>
        <w:t>я</w:t>
      </w:r>
      <w:r w:rsidR="00BC6D6B" w:rsidRPr="00226CE9">
        <w:rPr>
          <w:sz w:val="28"/>
          <w:szCs w:val="28"/>
        </w:rPr>
        <w:t xml:space="preserve"> по </w:t>
      </w:r>
      <w:r w:rsidR="00CB1E71" w:rsidRPr="00226CE9">
        <w:rPr>
          <w:sz w:val="28"/>
          <w:szCs w:val="28"/>
        </w:rPr>
        <w:t>обсужденным</w:t>
      </w:r>
      <w:r w:rsidR="00BC6D6B" w:rsidRPr="00226CE9">
        <w:rPr>
          <w:sz w:val="28"/>
          <w:szCs w:val="28"/>
        </w:rPr>
        <w:t xml:space="preserve"> вопрос</w:t>
      </w:r>
      <w:r w:rsidR="00CB1E71" w:rsidRPr="00226CE9">
        <w:rPr>
          <w:sz w:val="28"/>
          <w:szCs w:val="28"/>
        </w:rPr>
        <w:t>ам</w:t>
      </w:r>
      <w:r w:rsidR="00BC6D6B" w:rsidRPr="00226CE9">
        <w:rPr>
          <w:sz w:val="28"/>
          <w:szCs w:val="28"/>
        </w:rPr>
        <w:t xml:space="preserve"> направл</w:t>
      </w:r>
      <w:r w:rsidR="00CB1E71" w:rsidRPr="00226CE9">
        <w:rPr>
          <w:sz w:val="28"/>
          <w:szCs w:val="28"/>
        </w:rPr>
        <w:t>ялись</w:t>
      </w:r>
      <w:r w:rsidR="00BC6D6B" w:rsidRPr="00226CE9">
        <w:rPr>
          <w:sz w:val="28"/>
          <w:szCs w:val="28"/>
        </w:rPr>
        <w:t xml:space="preserve"> в Общественную палату ХМАО – Югры.</w:t>
      </w:r>
    </w:p>
    <w:p w:rsidR="00BC6D6B" w:rsidRPr="00226CE9" w:rsidRDefault="00BC6D6B" w:rsidP="00DD39B6">
      <w:pPr>
        <w:tabs>
          <w:tab w:val="left" w:pos="0"/>
          <w:tab w:val="left" w:pos="851"/>
        </w:tabs>
        <w:jc w:val="both"/>
        <w:rPr>
          <w:i/>
          <w:sz w:val="28"/>
          <w:szCs w:val="28"/>
        </w:rPr>
      </w:pPr>
      <w:r w:rsidRPr="00226CE9">
        <w:rPr>
          <w:sz w:val="28"/>
          <w:szCs w:val="28"/>
        </w:rPr>
        <w:tab/>
        <w:t xml:space="preserve">Неоднократно на заседаниях Общественного совета района обсуждались вопросы реализации проектов инициативного бюджетирования </w:t>
      </w:r>
      <w:r w:rsidRPr="00226CE9">
        <w:rPr>
          <w:sz w:val="28"/>
          <w:szCs w:val="28"/>
        </w:rPr>
        <w:lastRenderedPageBreak/>
        <w:t xml:space="preserve">«Народный бюджет». Членами Совета принято решение об установлении расчетной суммы финансирования на 1 проект не более 1,5 </w:t>
      </w:r>
      <w:proofErr w:type="spellStart"/>
      <w:r w:rsidRPr="00226CE9">
        <w:rPr>
          <w:sz w:val="28"/>
          <w:szCs w:val="28"/>
        </w:rPr>
        <w:t>млн</w:t>
      </w:r>
      <w:proofErr w:type="gramStart"/>
      <w:r w:rsidRPr="00226CE9">
        <w:rPr>
          <w:sz w:val="28"/>
          <w:szCs w:val="28"/>
        </w:rPr>
        <w:t>.р</w:t>
      </w:r>
      <w:proofErr w:type="gramEnd"/>
      <w:r w:rsidRPr="00226CE9">
        <w:rPr>
          <w:sz w:val="28"/>
          <w:szCs w:val="28"/>
        </w:rPr>
        <w:t>ублей</w:t>
      </w:r>
      <w:proofErr w:type="spellEnd"/>
      <w:r w:rsidRPr="00226CE9">
        <w:rPr>
          <w:sz w:val="28"/>
          <w:szCs w:val="28"/>
        </w:rPr>
        <w:t>. При непосредственном участии членов Совета в поселениях района реализовывались интересные проекты по «Народному бюджету».</w:t>
      </w:r>
    </w:p>
    <w:p w:rsidR="00DD39B6" w:rsidRPr="00226CE9" w:rsidRDefault="00DD39B6" w:rsidP="00DD39B6">
      <w:pPr>
        <w:ind w:firstLine="708"/>
        <w:jc w:val="both"/>
        <w:rPr>
          <w:sz w:val="28"/>
          <w:szCs w:val="28"/>
        </w:rPr>
      </w:pPr>
      <w:r w:rsidRPr="00226CE9">
        <w:rPr>
          <w:sz w:val="28"/>
          <w:szCs w:val="28"/>
        </w:rPr>
        <w:t xml:space="preserve"> </w:t>
      </w:r>
    </w:p>
    <w:p w:rsidR="00CB1E71" w:rsidRPr="00226CE9" w:rsidRDefault="00CB1E71" w:rsidP="00DD39B6">
      <w:pPr>
        <w:ind w:firstLine="708"/>
        <w:jc w:val="both"/>
        <w:rPr>
          <w:sz w:val="28"/>
          <w:szCs w:val="28"/>
        </w:rPr>
      </w:pPr>
      <w:r w:rsidRPr="00226CE9">
        <w:rPr>
          <w:sz w:val="28"/>
          <w:szCs w:val="28"/>
        </w:rPr>
        <w:t>Активное участие в работе ведут члены Общественного совета и в своих поселениях – встречаются с населением, ведут разъяснительные беседы, консультации, содействуют жителям поселений в решении важных для них вопросов.</w:t>
      </w:r>
    </w:p>
    <w:p w:rsidR="00CB1E71" w:rsidRPr="00226CE9" w:rsidRDefault="00CB1E71" w:rsidP="00DD39B6">
      <w:pPr>
        <w:ind w:firstLine="708"/>
        <w:jc w:val="both"/>
        <w:rPr>
          <w:sz w:val="28"/>
          <w:szCs w:val="28"/>
        </w:rPr>
      </w:pPr>
      <w:r w:rsidRPr="00226CE9">
        <w:rPr>
          <w:sz w:val="28"/>
          <w:szCs w:val="28"/>
        </w:rPr>
        <w:t xml:space="preserve">В сентябре 2017 года на территории Нефтеюганского района состоялись пять выборных кампаний, участие в которых принимали члены Совета, вели разъяснительную работу, информировали население о предстоящих выборах. </w:t>
      </w:r>
    </w:p>
    <w:p w:rsidR="00CB1E71" w:rsidRPr="00226CE9" w:rsidRDefault="00CB1E71" w:rsidP="00DD39B6">
      <w:pPr>
        <w:ind w:firstLine="708"/>
        <w:jc w:val="both"/>
        <w:rPr>
          <w:sz w:val="28"/>
          <w:szCs w:val="28"/>
        </w:rPr>
      </w:pPr>
      <w:r w:rsidRPr="00226CE9">
        <w:rPr>
          <w:sz w:val="28"/>
          <w:szCs w:val="28"/>
        </w:rPr>
        <w:t xml:space="preserve"> </w:t>
      </w:r>
    </w:p>
    <w:p w:rsidR="00DD39B6" w:rsidRPr="00226CE9" w:rsidRDefault="00DD39B6" w:rsidP="00DD39B6">
      <w:pPr>
        <w:jc w:val="both"/>
        <w:rPr>
          <w:sz w:val="28"/>
          <w:szCs w:val="28"/>
        </w:rPr>
      </w:pPr>
      <w:r w:rsidRPr="00226CE9">
        <w:rPr>
          <w:sz w:val="28"/>
          <w:szCs w:val="28"/>
        </w:rPr>
        <w:tab/>
        <w:t>Все материалы заседаний Общественного совета района направлялись в общественные советы поселений для информирования населения.</w:t>
      </w:r>
    </w:p>
    <w:p w:rsidR="009D55D3" w:rsidRPr="00226CE9" w:rsidRDefault="00DD39B6" w:rsidP="00CB1E71">
      <w:pPr>
        <w:ind w:firstLine="708"/>
        <w:rPr>
          <w:sz w:val="28"/>
          <w:szCs w:val="28"/>
        </w:rPr>
      </w:pPr>
      <w:r w:rsidRPr="00226CE9">
        <w:rPr>
          <w:sz w:val="28"/>
          <w:szCs w:val="28"/>
        </w:rPr>
        <w:t>Материалы заседаний Совета, а также протоколы заседаний Общественного совета размещаются на официальном сайте органов местного самоуправления Нефтеюганского района.</w:t>
      </w:r>
    </w:p>
    <w:p w:rsidR="00DD39B6" w:rsidRPr="00226CE9" w:rsidRDefault="00DD39B6" w:rsidP="00DD39B6">
      <w:pPr>
        <w:rPr>
          <w:sz w:val="28"/>
          <w:szCs w:val="28"/>
        </w:rPr>
      </w:pPr>
    </w:p>
    <w:p w:rsidR="007D79F8" w:rsidRPr="00226CE9" w:rsidRDefault="007D79F8" w:rsidP="007D79F8">
      <w:pPr>
        <w:ind w:firstLine="708"/>
        <w:rPr>
          <w:sz w:val="28"/>
          <w:szCs w:val="28"/>
        </w:rPr>
      </w:pPr>
      <w:r w:rsidRPr="00226CE9">
        <w:rPr>
          <w:sz w:val="28"/>
          <w:szCs w:val="28"/>
        </w:rPr>
        <w:t xml:space="preserve">Предлагаю продолжить работу Общественного совета Нефтеюганского района в 2018 году </w:t>
      </w:r>
      <w:proofErr w:type="gramStart"/>
      <w:r w:rsidRPr="00226CE9">
        <w:rPr>
          <w:sz w:val="28"/>
          <w:szCs w:val="28"/>
        </w:rPr>
        <w:t>согласно</w:t>
      </w:r>
      <w:proofErr w:type="gramEnd"/>
      <w:r w:rsidRPr="00226CE9">
        <w:rPr>
          <w:sz w:val="28"/>
          <w:szCs w:val="28"/>
        </w:rPr>
        <w:t xml:space="preserve"> утвержденного Плана работы Совета на 2018 год.</w:t>
      </w:r>
    </w:p>
    <w:p w:rsidR="007D79F8" w:rsidRPr="00226CE9" w:rsidRDefault="007D79F8" w:rsidP="00DD39B6">
      <w:pPr>
        <w:rPr>
          <w:sz w:val="28"/>
          <w:szCs w:val="28"/>
        </w:rPr>
      </w:pPr>
    </w:p>
    <w:p w:rsidR="007D79F8" w:rsidRPr="00226CE9" w:rsidRDefault="007D79F8" w:rsidP="007D79F8">
      <w:pPr>
        <w:jc w:val="center"/>
        <w:rPr>
          <w:sz w:val="28"/>
          <w:szCs w:val="28"/>
        </w:rPr>
      </w:pPr>
      <w:r w:rsidRPr="00226CE9">
        <w:rPr>
          <w:sz w:val="28"/>
          <w:szCs w:val="28"/>
        </w:rPr>
        <w:t>Доклад окончен. Благодар</w:t>
      </w:r>
      <w:bookmarkStart w:id="0" w:name="_GoBack"/>
      <w:bookmarkEnd w:id="0"/>
      <w:r w:rsidRPr="00226CE9">
        <w:rPr>
          <w:sz w:val="28"/>
          <w:szCs w:val="28"/>
        </w:rPr>
        <w:t>ю за внимание!</w:t>
      </w:r>
    </w:p>
    <w:sectPr w:rsidR="007D79F8" w:rsidRPr="0022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F6"/>
    <w:rsid w:val="00024767"/>
    <w:rsid w:val="002073F6"/>
    <w:rsid w:val="00226CE9"/>
    <w:rsid w:val="007D79F8"/>
    <w:rsid w:val="009D55D3"/>
    <w:rsid w:val="00BC6D6B"/>
    <w:rsid w:val="00CB1E71"/>
    <w:rsid w:val="00D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4</cp:revision>
  <cp:lastPrinted>2018-01-24T04:14:00Z</cp:lastPrinted>
  <dcterms:created xsi:type="dcterms:W3CDTF">2018-01-22T15:12:00Z</dcterms:created>
  <dcterms:modified xsi:type="dcterms:W3CDTF">2018-01-24T04:15:00Z</dcterms:modified>
</cp:coreProperties>
</file>