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  <w:r w:rsidRPr="004562DC">
        <w:rPr>
          <w:b/>
          <w:sz w:val="26"/>
          <w:szCs w:val="26"/>
        </w:rPr>
        <w:t>ПРОТОКОЛ</w:t>
      </w:r>
      <w:r w:rsidR="009C312A">
        <w:rPr>
          <w:b/>
          <w:sz w:val="26"/>
          <w:szCs w:val="26"/>
        </w:rPr>
        <w:t xml:space="preserve"> № 1</w:t>
      </w:r>
    </w:p>
    <w:p w:rsidR="004562DC" w:rsidRPr="004562DC" w:rsidRDefault="004562DC" w:rsidP="00A95B07">
      <w:pPr>
        <w:pStyle w:val="a8"/>
        <w:jc w:val="center"/>
        <w:rPr>
          <w:sz w:val="26"/>
          <w:szCs w:val="26"/>
        </w:rPr>
      </w:pPr>
      <w:r w:rsidRPr="004562DC">
        <w:rPr>
          <w:b/>
          <w:sz w:val="26"/>
          <w:szCs w:val="26"/>
        </w:rPr>
        <w:t xml:space="preserve"> заседания</w:t>
      </w:r>
      <w:r w:rsidR="00F83701">
        <w:rPr>
          <w:b/>
          <w:sz w:val="26"/>
          <w:szCs w:val="26"/>
        </w:rPr>
        <w:t xml:space="preserve"> </w:t>
      </w:r>
      <w:r w:rsidR="00061DD1">
        <w:rPr>
          <w:b/>
          <w:sz w:val="26"/>
          <w:szCs w:val="26"/>
        </w:rPr>
        <w:t>Координационного совета по делам национально- культурных автономий и взаимодействию с религиозными объединениями</w:t>
      </w:r>
      <w:r w:rsidR="00F83701">
        <w:rPr>
          <w:b/>
          <w:sz w:val="26"/>
          <w:szCs w:val="26"/>
        </w:rPr>
        <w:t xml:space="preserve"> при Г</w:t>
      </w:r>
      <w:r w:rsidRPr="004562DC">
        <w:rPr>
          <w:b/>
          <w:sz w:val="26"/>
          <w:szCs w:val="26"/>
        </w:rPr>
        <w:t>лаве Нефтеюган</w:t>
      </w:r>
      <w:r w:rsidR="00F83701">
        <w:rPr>
          <w:b/>
          <w:sz w:val="26"/>
          <w:szCs w:val="26"/>
        </w:rPr>
        <w:t xml:space="preserve">ского района </w:t>
      </w:r>
    </w:p>
    <w:p w:rsidR="004562DC" w:rsidRPr="004562DC" w:rsidRDefault="00061DD1" w:rsidP="004562DC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30</w:t>
      </w:r>
      <w:r w:rsidR="00F83701">
        <w:rPr>
          <w:sz w:val="26"/>
          <w:szCs w:val="26"/>
        </w:rPr>
        <w:t xml:space="preserve"> апреля 2015</w:t>
      </w:r>
      <w:r w:rsidR="004562DC" w:rsidRPr="004562DC">
        <w:rPr>
          <w:sz w:val="26"/>
          <w:szCs w:val="26"/>
        </w:rPr>
        <w:t xml:space="preserve"> года                                               </w:t>
      </w:r>
      <w:r w:rsidR="00F83701">
        <w:rPr>
          <w:sz w:val="26"/>
          <w:szCs w:val="26"/>
        </w:rPr>
        <w:t xml:space="preserve">   </w:t>
      </w:r>
      <w:r w:rsidR="004562DC" w:rsidRPr="004562DC">
        <w:rPr>
          <w:sz w:val="26"/>
          <w:szCs w:val="26"/>
        </w:rPr>
        <w:t xml:space="preserve">    </w:t>
      </w:r>
      <w:r w:rsidR="00F83701">
        <w:rPr>
          <w:sz w:val="26"/>
          <w:szCs w:val="26"/>
        </w:rPr>
        <w:t xml:space="preserve">                             </w:t>
      </w:r>
      <w:proofErr w:type="gramStart"/>
      <w:r w:rsidR="00F83701">
        <w:rPr>
          <w:sz w:val="26"/>
          <w:szCs w:val="26"/>
        </w:rPr>
        <w:t>г</w:t>
      </w:r>
      <w:proofErr w:type="gramEnd"/>
      <w:r w:rsidR="00F83701">
        <w:rPr>
          <w:sz w:val="26"/>
          <w:szCs w:val="26"/>
        </w:rPr>
        <w:t>. Нефтеюганск</w:t>
      </w:r>
    </w:p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</w:p>
    <w:p w:rsidR="00DD147F" w:rsidRDefault="00DD147F" w:rsidP="00DD147F">
      <w:pPr>
        <w:widowControl/>
        <w:autoSpaceDE/>
        <w:adjustRightInd/>
        <w:jc w:val="both"/>
        <w:rPr>
          <w:sz w:val="25"/>
          <w:szCs w:val="25"/>
        </w:rPr>
      </w:pPr>
    </w:p>
    <w:tbl>
      <w:tblPr>
        <w:tblW w:w="11951" w:type="dxa"/>
        <w:tblLayout w:type="fixed"/>
        <w:tblLook w:val="01E0"/>
      </w:tblPr>
      <w:tblGrid>
        <w:gridCol w:w="9464"/>
        <w:gridCol w:w="288"/>
        <w:gridCol w:w="2199"/>
      </w:tblGrid>
      <w:tr w:rsidR="00DD147F" w:rsidTr="00A95B07">
        <w:tc>
          <w:tcPr>
            <w:tcW w:w="9464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Председательствовал:</w:t>
            </w:r>
          </w:p>
          <w:tbl>
            <w:tblPr>
              <w:tblW w:w="9782" w:type="dxa"/>
              <w:tblLayout w:type="fixed"/>
              <w:tblLook w:val="01E0"/>
            </w:tblPr>
            <w:tblGrid>
              <w:gridCol w:w="3311"/>
              <w:gridCol w:w="753"/>
              <w:gridCol w:w="5718"/>
            </w:tblGrid>
            <w:tr w:rsidR="00531039" w:rsidTr="00CE79CA">
              <w:tc>
                <w:tcPr>
                  <w:tcW w:w="3119" w:type="dxa"/>
                  <w:hideMark/>
                </w:tcPr>
                <w:p w:rsidR="00531039" w:rsidRDefault="00A95B07" w:rsidP="001E3582">
                  <w:pPr>
                    <w:spacing w:line="0" w:lineRule="atLeast"/>
                    <w:ind w:left="-10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1.</w:t>
                  </w:r>
                  <w:r w:rsidR="00EA6640">
                    <w:rPr>
                      <w:sz w:val="26"/>
                      <w:szCs w:val="26"/>
                    </w:rPr>
                    <w:t>Семе</w:t>
                  </w:r>
                  <w:r w:rsidR="00061DD1">
                    <w:rPr>
                      <w:sz w:val="26"/>
                      <w:szCs w:val="26"/>
                    </w:rPr>
                    <w:t>нов</w:t>
                  </w:r>
                  <w:r w:rsidR="00531039">
                    <w:rPr>
                      <w:sz w:val="26"/>
                      <w:szCs w:val="26"/>
                    </w:rPr>
                    <w:t xml:space="preserve"> </w:t>
                  </w:r>
                </w:p>
                <w:p w:rsidR="00531039" w:rsidRDefault="00061DD1" w:rsidP="001E3582">
                  <w:pPr>
                    <w:spacing w:line="0" w:lineRule="atLeast"/>
                    <w:ind w:left="-10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Владимир Николаевич</w:t>
                  </w:r>
                  <w:r w:rsidR="0053103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531039" w:rsidRDefault="00531039" w:rsidP="001E3582">
                  <w:pPr>
                    <w:pStyle w:val="a3"/>
                    <w:numPr>
                      <w:ilvl w:val="0"/>
                      <w:numId w:val="3"/>
                    </w:numPr>
                    <w:spacing w:line="0" w:lineRule="atLeast"/>
                    <w:ind w:left="-109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387" w:type="dxa"/>
                </w:tcPr>
                <w:p w:rsidR="00A95B07" w:rsidRDefault="00061DD1" w:rsidP="001E3582">
                  <w:pPr>
                    <w:spacing w:line="0" w:lineRule="atLeast"/>
                    <w:ind w:left="-1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Глава Нефтеюганского района, </w:t>
                  </w:r>
                </w:p>
                <w:p w:rsidR="00531039" w:rsidRDefault="00061DD1" w:rsidP="001E3582">
                  <w:pPr>
                    <w:spacing w:line="0" w:lineRule="atLeast"/>
                    <w:ind w:left="-1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Председатель Координационного совета </w:t>
                  </w:r>
                </w:p>
                <w:p w:rsidR="00531039" w:rsidRDefault="00531039" w:rsidP="001E3582">
                  <w:pPr>
                    <w:spacing w:line="0" w:lineRule="atLeast"/>
                    <w:ind w:left="-109"/>
                    <w:jc w:val="both"/>
                    <w:rPr>
                      <w:sz w:val="22"/>
                      <w:szCs w:val="26"/>
                    </w:rPr>
                  </w:pPr>
                </w:p>
              </w:tc>
            </w:tr>
          </w:tbl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9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DD147F" w:rsidTr="00A95B07">
        <w:trPr>
          <w:trHeight w:val="934"/>
        </w:trPr>
        <w:tc>
          <w:tcPr>
            <w:tcW w:w="9464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A95B07" w:rsidRDefault="00F83701" w:rsidP="002A218E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  <w:lang w:eastAsia="en-US"/>
              </w:rPr>
              <w:t>Присутствовали:</w:t>
            </w:r>
            <w:r w:rsidR="00A95B07">
              <w:rPr>
                <w:b/>
                <w:sz w:val="26"/>
                <w:szCs w:val="26"/>
              </w:rPr>
              <w:t xml:space="preserve"> </w:t>
            </w:r>
          </w:p>
          <w:p w:rsidR="00531039" w:rsidRDefault="00A95B07" w:rsidP="002A218E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6"/>
                <w:szCs w:val="26"/>
              </w:rPr>
              <w:t>Члены Координационного совета по делам национально- культурных автономий и взаимодействию с религиозными объединениями при Г</w:t>
            </w:r>
            <w:r w:rsidRPr="004562DC">
              <w:rPr>
                <w:b/>
                <w:sz w:val="26"/>
                <w:szCs w:val="26"/>
              </w:rPr>
              <w:t>лаве Нефтеюган</w:t>
            </w:r>
            <w:r>
              <w:rPr>
                <w:b/>
                <w:sz w:val="26"/>
                <w:szCs w:val="26"/>
              </w:rPr>
              <w:t>ского района:</w:t>
            </w:r>
          </w:p>
          <w:tbl>
            <w:tblPr>
              <w:tblW w:w="9356" w:type="dxa"/>
              <w:tblLayout w:type="fixed"/>
              <w:tblLook w:val="01E0"/>
            </w:tblPr>
            <w:tblGrid>
              <w:gridCol w:w="3381"/>
              <w:gridCol w:w="32"/>
              <w:gridCol w:w="411"/>
              <w:gridCol w:w="4847"/>
              <w:gridCol w:w="685"/>
            </w:tblGrid>
            <w:tr w:rsidR="00325772" w:rsidTr="00A46637">
              <w:trPr>
                <w:gridAfter w:val="1"/>
                <w:wAfter w:w="602" w:type="dxa"/>
              </w:trPr>
              <w:tc>
                <w:tcPr>
                  <w:tcW w:w="3652" w:type="dxa"/>
                </w:tcPr>
                <w:p w:rsidR="00325772" w:rsidRDefault="00325772">
                  <w:pPr>
                    <w:rPr>
                      <w:sz w:val="26"/>
                      <w:szCs w:val="24"/>
                    </w:rPr>
                  </w:pPr>
                </w:p>
                <w:p w:rsidR="00325772" w:rsidRDefault="00A95B07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2.</w:t>
                  </w:r>
                  <w:r w:rsidR="00325772">
                    <w:rPr>
                      <w:sz w:val="26"/>
                    </w:rPr>
                    <w:t>Копылец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Юрий Юрьевич</w:t>
                  </w:r>
                </w:p>
              </w:tc>
              <w:tc>
                <w:tcPr>
                  <w:tcW w:w="460" w:type="dxa"/>
                  <w:gridSpan w:val="2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</w:p>
                <w:p w:rsidR="00325772" w:rsidRDefault="00325772">
                  <w:pPr>
                    <w:pStyle w:val="a3"/>
                    <w:ind w:left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–</w:t>
                  </w: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</w:p>
                <w:p w:rsidR="00325772" w:rsidRDefault="00325772">
                  <w:pPr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первый заместитель Главы Нефтеюганского района, заместитель председателя Совета</w:t>
                  </w:r>
                </w:p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52" w:type="dxa"/>
                </w:tcPr>
                <w:p w:rsidR="00325772" w:rsidRDefault="00A95B0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3.</w:t>
                  </w:r>
                  <w:r w:rsidR="00325772">
                    <w:rPr>
                      <w:sz w:val="26"/>
                    </w:rPr>
                    <w:t>Дианов</w:t>
                  </w:r>
                </w:p>
                <w:p w:rsidR="00325772" w:rsidRDefault="0032577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Евгений Георгиевич </w:t>
                  </w:r>
                </w:p>
                <w:p w:rsidR="00325772" w:rsidRDefault="00325772">
                  <w:pPr>
                    <w:rPr>
                      <w:sz w:val="14"/>
                    </w:rPr>
                  </w:pPr>
                </w:p>
              </w:tc>
              <w:tc>
                <w:tcPr>
                  <w:tcW w:w="460" w:type="dxa"/>
                  <w:gridSpan w:val="2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  <w:hideMark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помощник Главы Нефтеюганского района, </w:t>
                  </w:r>
                  <w:r>
                    <w:rPr>
                      <w:sz w:val="26"/>
                    </w:rPr>
                    <w:br/>
                    <w:t>ответственный секретарь Совета</w:t>
                  </w:r>
                </w:p>
              </w:tc>
            </w:tr>
            <w:tr w:rsidR="00325772" w:rsidTr="00A46637">
              <w:trPr>
                <w:gridAfter w:val="1"/>
                <w:wAfter w:w="602" w:type="dxa"/>
                <w:trHeight w:val="378"/>
              </w:trPr>
              <w:tc>
                <w:tcPr>
                  <w:tcW w:w="9356" w:type="dxa"/>
                  <w:gridSpan w:val="4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Члены Совета:</w:t>
                  </w:r>
                </w:p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</w:tcPr>
                <w:p w:rsidR="00325772" w:rsidRDefault="00A95B0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4.</w:t>
                  </w:r>
                  <w:r w:rsidR="00325772">
                    <w:rPr>
                      <w:sz w:val="26"/>
                    </w:rPr>
                    <w:t xml:space="preserve">Пилецкий </w:t>
                  </w:r>
                </w:p>
                <w:p w:rsidR="00325772" w:rsidRDefault="0032577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Владимир Валентинович </w:t>
                  </w:r>
                </w:p>
                <w:p w:rsidR="00325772" w:rsidRDefault="00325772">
                  <w:pPr>
                    <w:rPr>
                      <w:sz w:val="14"/>
                    </w:rPr>
                  </w:pP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  <w:hideMark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заместитель председателя Думы Нефтеюганского района </w:t>
                  </w: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95B0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5.</w:t>
                  </w:r>
                  <w:r w:rsidR="00325772">
                    <w:rPr>
                      <w:sz w:val="26"/>
                    </w:rPr>
                    <w:t>Котова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Надежда Васильевна</w:t>
                  </w: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директор Департамента образования </w:t>
                  </w:r>
                  <w:r>
                    <w:rPr>
                      <w:sz w:val="26"/>
                    </w:rPr>
                    <w:br/>
                    <w:t>и молодежной политики Нефтеюганского района</w:t>
                  </w:r>
                </w:p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</w:tcPr>
                <w:p w:rsidR="00325772" w:rsidRDefault="00A95B0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6.</w:t>
                  </w:r>
                  <w:r w:rsidR="00325772">
                    <w:rPr>
                      <w:sz w:val="26"/>
                    </w:rPr>
                    <w:t xml:space="preserve">Чулкина </w:t>
                  </w:r>
                </w:p>
                <w:p w:rsidR="00325772" w:rsidRDefault="0032577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Марина Борисовна </w:t>
                  </w:r>
                </w:p>
                <w:p w:rsidR="00325772" w:rsidRDefault="00325772">
                  <w:pPr>
                    <w:rPr>
                      <w:sz w:val="14"/>
                    </w:rPr>
                  </w:pP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tabs>
                      <w:tab w:val="left" w:pos="153"/>
                    </w:tabs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  <w:hideMark/>
                </w:tcPr>
                <w:p w:rsidR="00325772" w:rsidRDefault="00325772">
                  <w:pPr>
                    <w:tabs>
                      <w:tab w:val="left" w:pos="153"/>
                    </w:tabs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директор Департамента культуры и спорта </w:t>
                  </w:r>
                  <w:r>
                    <w:rPr>
                      <w:sz w:val="26"/>
                    </w:rPr>
                    <w:br/>
                    <w:t>Нефтеюганского района</w:t>
                  </w: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95B0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7.</w:t>
                  </w:r>
                  <w:r w:rsidR="00325772">
                    <w:rPr>
                      <w:sz w:val="26"/>
                    </w:rPr>
                    <w:t>Уткина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Людмила Петровна</w:t>
                  </w: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начальник управления по вопросам местного самоуправления</w:t>
                  </w:r>
                  <w:r w:rsidR="00EA6640">
                    <w:rPr>
                      <w:sz w:val="26"/>
                    </w:rPr>
                    <w:t xml:space="preserve"> и обращениям граждан</w:t>
                  </w:r>
                  <w:r>
                    <w:rPr>
                      <w:sz w:val="26"/>
                    </w:rPr>
                    <w:t xml:space="preserve"> администрации Нефтеюганского района</w:t>
                  </w:r>
                </w:p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95B0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8.</w:t>
                  </w:r>
                  <w:r w:rsidR="00325772">
                    <w:rPr>
                      <w:sz w:val="26"/>
                    </w:rPr>
                    <w:t xml:space="preserve">Кошаков 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Валентин Сергеевич</w:t>
                  </w: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председатель комитета по делам народов Севера, охраны окружающей среды и водных ресурсов администрации </w:t>
                  </w:r>
                  <w:r>
                    <w:rPr>
                      <w:sz w:val="26"/>
                      <w:szCs w:val="26"/>
                    </w:rPr>
                    <w:t>Нефтеюганского района</w:t>
                  </w:r>
                </w:p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95B0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9.</w:t>
                  </w:r>
                  <w:r w:rsidR="00325772">
                    <w:rPr>
                      <w:sz w:val="26"/>
                    </w:rPr>
                    <w:t>Понамарева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Татьяна Владимировна</w:t>
                  </w: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директор Благотворительного фонда «Благодарность», член Общественной палаты автономного округа </w:t>
                  </w:r>
                </w:p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10.</w:t>
                  </w:r>
                  <w:r w:rsidR="00325772">
                    <w:rPr>
                      <w:sz w:val="26"/>
                    </w:rPr>
                    <w:t>Амелина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lastRenderedPageBreak/>
                    <w:t xml:space="preserve">Римма </w:t>
                  </w:r>
                  <w:proofErr w:type="spellStart"/>
                  <w:r>
                    <w:rPr>
                      <w:sz w:val="26"/>
                    </w:rPr>
                    <w:t>Минниахметовна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председатель Совета общественной </w:t>
                  </w:r>
                  <w:r>
                    <w:rPr>
                      <w:sz w:val="26"/>
                    </w:rPr>
                    <w:lastRenderedPageBreak/>
                    <w:t xml:space="preserve">организации «Общественная организация ветеранов (пенсионеров) </w:t>
                  </w:r>
                  <w:r>
                    <w:rPr>
                      <w:spacing w:val="-4"/>
                      <w:sz w:val="26"/>
                      <w:szCs w:val="26"/>
                    </w:rPr>
                    <w:t>войны, труда, Вооруженных сил и правоохранительных</w:t>
                  </w:r>
                  <w:r>
                    <w:rPr>
                      <w:sz w:val="26"/>
                    </w:rPr>
                    <w:t xml:space="preserve"> органов Нефтеюганского района» </w:t>
                  </w:r>
                </w:p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lastRenderedPageBreak/>
                    <w:t>11.</w:t>
                  </w:r>
                  <w:r w:rsidR="00325772">
                    <w:rPr>
                      <w:sz w:val="26"/>
                    </w:rPr>
                    <w:t>Алиев</w:t>
                  </w:r>
                </w:p>
                <w:p w:rsidR="00325772" w:rsidRDefault="00325772">
                  <w:pPr>
                    <w:ind w:right="-168"/>
                    <w:rPr>
                      <w:sz w:val="26"/>
                    </w:rPr>
                  </w:pPr>
                  <w:proofErr w:type="spellStart"/>
                  <w:r>
                    <w:rPr>
                      <w:sz w:val="26"/>
                    </w:rPr>
                    <w:t>Нуратдин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Муртузали-оглы</w:t>
                  </w:r>
                  <w:proofErr w:type="spellEnd"/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председатель общественной организации «Азербайджанское общество «Хазар» </w:t>
                  </w:r>
                </w:p>
                <w:p w:rsidR="00325772" w:rsidRDefault="00325772">
                  <w:pPr>
                    <w:jc w:val="both"/>
                    <w:rPr>
                      <w:sz w:val="14"/>
                      <w:szCs w:val="2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12.</w:t>
                  </w:r>
                  <w:r w:rsidR="00325772">
                    <w:rPr>
                      <w:sz w:val="26"/>
                    </w:rPr>
                    <w:t>Баталова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Людмила Петровна</w:t>
                  </w: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староста прихода храма «Сергия Радонежского» </w:t>
                  </w:r>
                  <w:proofErr w:type="spellStart"/>
                  <w:r>
                    <w:rPr>
                      <w:sz w:val="26"/>
                    </w:rPr>
                    <w:t>сп</w:t>
                  </w:r>
                  <w:proofErr w:type="gramStart"/>
                  <w:r>
                    <w:rPr>
                      <w:sz w:val="26"/>
                    </w:rPr>
                    <w:t>.У</w:t>
                  </w:r>
                  <w:proofErr w:type="gramEnd"/>
                  <w:r>
                    <w:rPr>
                      <w:sz w:val="26"/>
                    </w:rPr>
                    <w:t>сть-Юган</w:t>
                  </w:r>
                  <w:proofErr w:type="spellEnd"/>
                </w:p>
                <w:p w:rsidR="00325772" w:rsidRDefault="00325772">
                  <w:pPr>
                    <w:jc w:val="both"/>
                    <w:rPr>
                      <w:sz w:val="14"/>
                      <w:szCs w:val="2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13.</w:t>
                  </w:r>
                  <w:r w:rsidR="00325772">
                    <w:rPr>
                      <w:sz w:val="26"/>
                    </w:rPr>
                    <w:t>Константинов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Алексей Викторович</w:t>
                  </w: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  <w:hideMark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настоятель Местной религиозной организации православного Прихода храма «В честь святых Апостолов Петра и Павла» </w:t>
                  </w:r>
                  <w:proofErr w:type="spellStart"/>
                  <w:r>
                    <w:rPr>
                      <w:sz w:val="26"/>
                    </w:rPr>
                    <w:t>сп</w:t>
                  </w:r>
                  <w:proofErr w:type="gramStart"/>
                  <w:r>
                    <w:rPr>
                      <w:sz w:val="26"/>
                    </w:rPr>
                    <w:t>.С</w:t>
                  </w:r>
                  <w:proofErr w:type="gramEnd"/>
                  <w:r>
                    <w:rPr>
                      <w:sz w:val="26"/>
                    </w:rPr>
                    <w:t>алым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325772">
                  <w:pPr>
                    <w:rPr>
                      <w:sz w:val="26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14.</w:t>
                  </w:r>
                  <w:r w:rsidR="00325772">
                    <w:rPr>
                      <w:sz w:val="26"/>
                    </w:rPr>
                    <w:t>Валекаев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proofErr w:type="spellStart"/>
                  <w:r>
                    <w:rPr>
                      <w:sz w:val="26"/>
                    </w:rPr>
                    <w:t>Рамиль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Махмазович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председатель мусульманского молодежного движения «</w:t>
                  </w:r>
                  <w:proofErr w:type="spellStart"/>
                  <w:r>
                    <w:rPr>
                      <w:sz w:val="26"/>
                    </w:rPr>
                    <w:t>Салям</w:t>
                  </w:r>
                  <w:proofErr w:type="spellEnd"/>
                  <w:r>
                    <w:rPr>
                      <w:sz w:val="26"/>
                    </w:rPr>
                    <w:t xml:space="preserve">» </w:t>
                  </w:r>
                  <w:proofErr w:type="spellStart"/>
                  <w:r>
                    <w:rPr>
                      <w:sz w:val="26"/>
                    </w:rPr>
                    <w:t>пгт</w:t>
                  </w:r>
                  <w:proofErr w:type="gramStart"/>
                  <w:r>
                    <w:rPr>
                      <w:sz w:val="26"/>
                    </w:rPr>
                    <w:t>.П</w:t>
                  </w:r>
                  <w:proofErr w:type="gramEnd"/>
                  <w:r>
                    <w:rPr>
                      <w:sz w:val="26"/>
                    </w:rPr>
                    <w:t>ойковский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15.</w:t>
                  </w:r>
                  <w:r w:rsidR="00325772">
                    <w:rPr>
                      <w:sz w:val="26"/>
                    </w:rPr>
                    <w:t>Дадаев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Александр </w:t>
                  </w:r>
                  <w:proofErr w:type="spellStart"/>
                  <w:r>
                    <w:rPr>
                      <w:sz w:val="26"/>
                    </w:rPr>
                    <w:t>Абуязидович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председатель общественного объединения народов Северного Кавказа «Терек» </w:t>
                  </w:r>
                </w:p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16.</w:t>
                  </w:r>
                  <w:r w:rsidR="00325772">
                    <w:rPr>
                      <w:sz w:val="26"/>
                    </w:rPr>
                    <w:t>Каримова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Татьяна Ивановна</w:t>
                  </w: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староста прихода храма «</w:t>
                  </w:r>
                  <w:proofErr w:type="spellStart"/>
                  <w:r>
                    <w:rPr>
                      <w:sz w:val="26"/>
                    </w:rPr>
                    <w:t>Светения</w:t>
                  </w:r>
                  <w:proofErr w:type="spellEnd"/>
                  <w:r>
                    <w:rPr>
                      <w:sz w:val="26"/>
                    </w:rPr>
                    <w:t xml:space="preserve"> Господня» </w:t>
                  </w:r>
                  <w:r>
                    <w:rPr>
                      <w:sz w:val="26"/>
                    </w:rPr>
                    <w:br/>
                  </w:r>
                  <w:proofErr w:type="spellStart"/>
                  <w:r>
                    <w:rPr>
                      <w:sz w:val="26"/>
                    </w:rPr>
                    <w:t>сп</w:t>
                  </w:r>
                  <w:proofErr w:type="gramStart"/>
                  <w:r>
                    <w:rPr>
                      <w:sz w:val="26"/>
                    </w:rPr>
                    <w:t>.К</w:t>
                  </w:r>
                  <w:proofErr w:type="gramEnd"/>
                  <w:r>
                    <w:rPr>
                      <w:sz w:val="26"/>
                    </w:rPr>
                    <w:t>аркатеевы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17.</w:t>
                  </w:r>
                  <w:r w:rsidR="00325772">
                    <w:rPr>
                      <w:sz w:val="26"/>
                    </w:rPr>
                    <w:t>Иванова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Наталья Михайловна</w:t>
                  </w: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староста прихода храма «Иконы Владимирской </w:t>
                  </w:r>
                  <w:proofErr w:type="spellStart"/>
                  <w:r>
                    <w:rPr>
                      <w:sz w:val="26"/>
                    </w:rPr>
                    <w:t>Божей</w:t>
                  </w:r>
                  <w:proofErr w:type="spellEnd"/>
                  <w:r>
                    <w:rPr>
                      <w:sz w:val="26"/>
                    </w:rPr>
                    <w:t xml:space="preserve"> матери» </w:t>
                  </w:r>
                  <w:proofErr w:type="spellStart"/>
                  <w:r>
                    <w:rPr>
                      <w:sz w:val="26"/>
                    </w:rPr>
                    <w:t>сп</w:t>
                  </w:r>
                  <w:proofErr w:type="spellEnd"/>
                  <w:r>
                    <w:rPr>
                      <w:sz w:val="26"/>
                    </w:rPr>
                    <w:t xml:space="preserve">. </w:t>
                  </w:r>
                  <w:proofErr w:type="spellStart"/>
                  <w:r>
                    <w:rPr>
                      <w:sz w:val="26"/>
                    </w:rPr>
                    <w:t>Куть-Ях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18.</w:t>
                  </w:r>
                  <w:r w:rsidR="00325772">
                    <w:rPr>
                      <w:sz w:val="26"/>
                    </w:rPr>
                    <w:t>Латыпов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proofErr w:type="spellStart"/>
                  <w:r>
                    <w:rPr>
                      <w:sz w:val="26"/>
                    </w:rPr>
                    <w:t>Тахир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Ахмедхабибович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  <w:hideMark/>
                </w:tcPr>
                <w:p w:rsidR="00325772" w:rsidRDefault="00325772">
                  <w:pPr>
                    <w:jc w:val="both"/>
                    <w:rPr>
                      <w:sz w:val="14"/>
                    </w:rPr>
                  </w:pPr>
                  <w:r>
                    <w:rPr>
                      <w:sz w:val="26"/>
                    </w:rPr>
                    <w:t xml:space="preserve">председатель ревизионной комиссии Местной мусульманской религиозной организации </w:t>
                  </w:r>
                  <w:proofErr w:type="spellStart"/>
                  <w:r>
                    <w:rPr>
                      <w:sz w:val="26"/>
                    </w:rPr>
                    <w:t>сп</w:t>
                  </w:r>
                  <w:proofErr w:type="gramStart"/>
                  <w:r>
                    <w:rPr>
                      <w:sz w:val="26"/>
                    </w:rPr>
                    <w:t>.С</w:t>
                  </w:r>
                  <w:proofErr w:type="gramEnd"/>
                  <w:r>
                    <w:rPr>
                      <w:sz w:val="26"/>
                    </w:rPr>
                    <w:t>алым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br/>
                  </w: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19.</w:t>
                  </w:r>
                  <w:r w:rsidR="00325772">
                    <w:rPr>
                      <w:sz w:val="26"/>
                    </w:rPr>
                    <w:t>Лисютин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Сергей Викторович</w:t>
                  </w: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староста прихода храма «</w:t>
                  </w:r>
                  <w:proofErr w:type="spellStart"/>
                  <w:r>
                    <w:rPr>
                      <w:sz w:val="26"/>
                    </w:rPr>
                    <w:t>Симиона</w:t>
                  </w:r>
                  <w:proofErr w:type="spellEnd"/>
                  <w:r>
                    <w:rPr>
                      <w:sz w:val="26"/>
                    </w:rPr>
                    <w:t xml:space="preserve"> Верхотурского» </w:t>
                  </w:r>
                  <w:proofErr w:type="spellStart"/>
                  <w:r>
                    <w:rPr>
                      <w:sz w:val="26"/>
                    </w:rPr>
                    <w:t>сп</w:t>
                  </w:r>
                  <w:proofErr w:type="gramStart"/>
                  <w:r>
                    <w:rPr>
                      <w:sz w:val="26"/>
                    </w:rPr>
                    <w:t>.Л</w:t>
                  </w:r>
                  <w:proofErr w:type="gramEnd"/>
                  <w:r>
                    <w:rPr>
                      <w:sz w:val="26"/>
                    </w:rPr>
                    <w:t>емпино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20.</w:t>
                  </w:r>
                  <w:r w:rsidR="00325772">
                    <w:rPr>
                      <w:sz w:val="26"/>
                    </w:rPr>
                    <w:t>Мастерова</w:t>
                  </w:r>
                </w:p>
                <w:p w:rsidR="00325772" w:rsidRDefault="0032577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Дина Геннадьевна</w:t>
                  </w:r>
                </w:p>
                <w:p w:rsidR="00325772" w:rsidRDefault="00325772">
                  <w:pPr>
                    <w:rPr>
                      <w:sz w:val="14"/>
                    </w:rPr>
                  </w:pP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  <w:hideMark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председатель общества национальной культуры автономии Чувашии</w:t>
                  </w: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21.</w:t>
                  </w:r>
                  <w:r w:rsidR="00325772">
                    <w:rPr>
                      <w:sz w:val="26"/>
                    </w:rPr>
                    <w:t>Мурзаков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Виктор Петрович</w:t>
                  </w: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настоятель Местной религиозной организации православного Прихода храма «Святой Троицы» </w:t>
                  </w:r>
                  <w:proofErr w:type="spellStart"/>
                  <w:r>
                    <w:rPr>
                      <w:sz w:val="26"/>
                    </w:rPr>
                    <w:t>гп</w:t>
                  </w:r>
                  <w:proofErr w:type="gramStart"/>
                  <w:r>
                    <w:rPr>
                      <w:sz w:val="26"/>
                    </w:rPr>
                    <w:t>.П</w:t>
                  </w:r>
                  <w:proofErr w:type="gramEnd"/>
                  <w:r>
                    <w:rPr>
                      <w:sz w:val="26"/>
                    </w:rPr>
                    <w:t>ойковский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  <w:p w:rsidR="00325772" w:rsidRDefault="00325772">
                  <w:pPr>
                    <w:jc w:val="both"/>
                    <w:rPr>
                      <w:sz w:val="16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22.</w:t>
                  </w:r>
                  <w:r w:rsidR="00325772">
                    <w:rPr>
                      <w:sz w:val="26"/>
                    </w:rPr>
                    <w:t>Пожарская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Валентина Егоровна</w:t>
                  </w: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староста прихода храма «Георгия Победоносца» п</w:t>
                  </w:r>
                  <w:proofErr w:type="gramStart"/>
                  <w:r>
                    <w:rPr>
                      <w:sz w:val="26"/>
                    </w:rPr>
                    <w:t>.Ю</w:t>
                  </w:r>
                  <w:proofErr w:type="gramEnd"/>
                  <w:r>
                    <w:rPr>
                      <w:sz w:val="26"/>
                    </w:rPr>
                    <w:t>ганская Обь</w:t>
                  </w:r>
                </w:p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23.</w:t>
                  </w:r>
                  <w:r w:rsidR="00325772">
                    <w:rPr>
                      <w:sz w:val="26"/>
                    </w:rPr>
                    <w:t xml:space="preserve">Почоев </w:t>
                  </w:r>
                </w:p>
                <w:p w:rsidR="00325772" w:rsidRDefault="00325772">
                  <w:pPr>
                    <w:ind w:right="-168"/>
                    <w:rPr>
                      <w:sz w:val="26"/>
                    </w:rPr>
                  </w:pPr>
                  <w:proofErr w:type="spellStart"/>
                  <w:r>
                    <w:rPr>
                      <w:sz w:val="26"/>
                    </w:rPr>
                    <w:t>Абдукодирхон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Абаукаюмович</w:t>
                  </w:r>
                  <w:proofErr w:type="spellEnd"/>
                </w:p>
                <w:p w:rsidR="00325772" w:rsidRDefault="00325772">
                  <w:pPr>
                    <w:rPr>
                      <w:sz w:val="1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  <w:hideMark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proofErr w:type="spellStart"/>
                  <w:r>
                    <w:rPr>
                      <w:sz w:val="26"/>
                    </w:rPr>
                    <w:t>имам-хатыб</w:t>
                  </w:r>
                  <w:proofErr w:type="spellEnd"/>
                  <w:r>
                    <w:rPr>
                      <w:sz w:val="26"/>
                    </w:rPr>
                    <w:t xml:space="preserve"> Местной мусульманской религиозной организации  гп. Пойковский </w:t>
                  </w:r>
                </w:p>
              </w:tc>
            </w:tr>
            <w:tr w:rsidR="00325772" w:rsidTr="00A46637">
              <w:trPr>
                <w:gridAfter w:val="1"/>
                <w:wAfter w:w="602" w:type="dxa"/>
              </w:trPr>
              <w:tc>
                <w:tcPr>
                  <w:tcW w:w="3686" w:type="dxa"/>
                  <w:gridSpan w:val="2"/>
                  <w:hideMark/>
                </w:tcPr>
                <w:p w:rsidR="00325772" w:rsidRDefault="00A46637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lastRenderedPageBreak/>
                    <w:t>24.</w:t>
                  </w:r>
                  <w:r w:rsidR="00325772">
                    <w:rPr>
                      <w:sz w:val="26"/>
                    </w:rPr>
                    <w:t>Середа</w:t>
                  </w:r>
                </w:p>
                <w:p w:rsidR="00325772" w:rsidRDefault="00325772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>Светлана Анатольевна</w:t>
                  </w:r>
                </w:p>
              </w:tc>
              <w:tc>
                <w:tcPr>
                  <w:tcW w:w="426" w:type="dxa"/>
                </w:tcPr>
                <w:p w:rsidR="00325772" w:rsidRDefault="00325772" w:rsidP="00325772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w="5244" w:type="dxa"/>
                </w:tcPr>
                <w:p w:rsidR="00325772" w:rsidRDefault="00325772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</w:rPr>
                    <w:t xml:space="preserve">староста прихода храма «Преподобного Серафима </w:t>
                  </w:r>
                  <w:proofErr w:type="spellStart"/>
                  <w:r>
                    <w:rPr>
                      <w:sz w:val="26"/>
                    </w:rPr>
                    <w:t>Саровского</w:t>
                  </w:r>
                  <w:proofErr w:type="spellEnd"/>
                  <w:r>
                    <w:rPr>
                      <w:sz w:val="26"/>
                    </w:rPr>
                    <w:t xml:space="preserve">» </w:t>
                  </w:r>
                  <w:proofErr w:type="spellStart"/>
                  <w:r>
                    <w:rPr>
                      <w:sz w:val="26"/>
                    </w:rPr>
                    <w:t>сп</w:t>
                  </w:r>
                  <w:proofErr w:type="gramStart"/>
                  <w:r>
                    <w:rPr>
                      <w:sz w:val="26"/>
                    </w:rPr>
                    <w:t>.Ч</w:t>
                  </w:r>
                  <w:proofErr w:type="gramEnd"/>
                  <w:r>
                    <w:rPr>
                      <w:sz w:val="26"/>
                    </w:rPr>
                    <w:t>еускино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  <w:p w:rsidR="00325772" w:rsidRDefault="00325772">
                  <w:pPr>
                    <w:jc w:val="both"/>
                    <w:rPr>
                      <w:sz w:val="14"/>
                    </w:rPr>
                  </w:pPr>
                </w:p>
              </w:tc>
            </w:tr>
            <w:tr w:rsidR="007850EA" w:rsidTr="007850EA">
              <w:tc>
                <w:tcPr>
                  <w:tcW w:w="3652" w:type="dxa"/>
                </w:tcPr>
                <w:p w:rsidR="007850EA" w:rsidRDefault="007850EA">
                  <w:pPr>
                    <w:rPr>
                      <w:sz w:val="26"/>
                      <w:szCs w:val="24"/>
                    </w:rPr>
                  </w:pPr>
                </w:p>
                <w:p w:rsidR="007850EA" w:rsidRDefault="007850EA">
                  <w:pPr>
                    <w:rPr>
                      <w:spacing w:val="-6"/>
                      <w:sz w:val="26"/>
                      <w:szCs w:val="26"/>
                    </w:rPr>
                  </w:pPr>
                </w:p>
                <w:p w:rsidR="007850EA" w:rsidRDefault="007850EA">
                  <w:pPr>
                    <w:rPr>
                      <w:spacing w:val="-6"/>
                      <w:sz w:val="26"/>
                      <w:szCs w:val="26"/>
                    </w:rPr>
                  </w:pPr>
                </w:p>
                <w:p w:rsidR="007850EA" w:rsidRDefault="007850EA">
                  <w:pPr>
                    <w:rPr>
                      <w:b/>
                      <w:spacing w:val="-6"/>
                      <w:sz w:val="26"/>
                      <w:szCs w:val="26"/>
                    </w:rPr>
                  </w:pPr>
                  <w:r>
                    <w:rPr>
                      <w:b/>
                      <w:spacing w:val="-6"/>
                      <w:sz w:val="26"/>
                      <w:szCs w:val="26"/>
                    </w:rPr>
                    <w:t xml:space="preserve">Приглашенные:  </w:t>
                  </w:r>
                </w:p>
                <w:p w:rsidR="007850EA" w:rsidRDefault="007850EA">
                  <w:pPr>
                    <w:rPr>
                      <w:spacing w:val="-6"/>
                      <w:sz w:val="26"/>
                      <w:szCs w:val="26"/>
                    </w:rPr>
                  </w:pPr>
                  <w:r>
                    <w:rPr>
                      <w:spacing w:val="-6"/>
                      <w:sz w:val="26"/>
                      <w:szCs w:val="26"/>
                    </w:rPr>
                    <w:t xml:space="preserve">25.Ахметзянова Наталья Викторовна </w:t>
                  </w:r>
                </w:p>
                <w:p w:rsidR="007850EA" w:rsidRDefault="007850EA">
                  <w:pPr>
                    <w:rPr>
                      <w:spacing w:val="-6"/>
                      <w:sz w:val="26"/>
                      <w:szCs w:val="26"/>
                    </w:rPr>
                  </w:pPr>
                  <w:r>
                    <w:rPr>
                      <w:spacing w:val="-6"/>
                      <w:sz w:val="26"/>
                      <w:szCs w:val="26"/>
                    </w:rPr>
                    <w:t>26.Колпащиков Александр Алексеевич</w:t>
                  </w:r>
                </w:p>
                <w:p w:rsidR="007850EA" w:rsidRDefault="007850EA">
                  <w:pPr>
                    <w:rPr>
                      <w:spacing w:val="-6"/>
                      <w:sz w:val="26"/>
                      <w:szCs w:val="26"/>
                    </w:rPr>
                  </w:pPr>
                  <w:r>
                    <w:rPr>
                      <w:spacing w:val="-6"/>
                      <w:sz w:val="26"/>
                      <w:szCs w:val="26"/>
                    </w:rPr>
                    <w:t>27.Архипов Альберт Вячеславович</w:t>
                  </w:r>
                </w:p>
                <w:p w:rsidR="007850EA" w:rsidRDefault="007850EA">
                  <w:pPr>
                    <w:rPr>
                      <w:spacing w:val="-6"/>
                      <w:sz w:val="26"/>
                      <w:szCs w:val="26"/>
                    </w:rPr>
                  </w:pPr>
                  <w:r>
                    <w:rPr>
                      <w:spacing w:val="-6"/>
                      <w:sz w:val="26"/>
                      <w:szCs w:val="26"/>
                    </w:rPr>
                    <w:t>28.Фоменкина Наталья Николаевна</w:t>
                  </w:r>
                </w:p>
                <w:p w:rsidR="007850EA" w:rsidRDefault="007850EA">
                  <w:pPr>
                    <w:rPr>
                      <w:spacing w:val="-6"/>
                      <w:sz w:val="26"/>
                      <w:szCs w:val="26"/>
                    </w:rPr>
                  </w:pPr>
                  <w:r>
                    <w:rPr>
                      <w:spacing w:val="-6"/>
                      <w:sz w:val="26"/>
                      <w:szCs w:val="26"/>
                    </w:rPr>
                    <w:t xml:space="preserve">29.Сочинский Борис Владимирович </w:t>
                  </w:r>
                </w:p>
                <w:p w:rsidR="007850EA" w:rsidRDefault="007850EA">
                  <w:pPr>
                    <w:rPr>
                      <w:spacing w:val="-6"/>
                      <w:sz w:val="26"/>
                      <w:szCs w:val="26"/>
                    </w:rPr>
                  </w:pPr>
                  <w:r>
                    <w:rPr>
                      <w:spacing w:val="-6"/>
                      <w:sz w:val="26"/>
                      <w:szCs w:val="26"/>
                    </w:rPr>
                    <w:t xml:space="preserve">Представители СМИ.   </w:t>
                  </w:r>
                </w:p>
                <w:p w:rsidR="007850EA" w:rsidRDefault="007850EA">
                  <w:pPr>
                    <w:rPr>
                      <w:spacing w:val="-6"/>
                      <w:sz w:val="14"/>
                    </w:rPr>
                  </w:pPr>
                </w:p>
              </w:tc>
              <w:tc>
                <w:tcPr>
                  <w:tcW w:w="460" w:type="dxa"/>
                  <w:gridSpan w:val="2"/>
                </w:tcPr>
                <w:p w:rsidR="007850EA" w:rsidRDefault="007850EA" w:rsidP="007850EA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adjustRightInd/>
                    <w:contextualSpacing/>
                    <w:jc w:val="both"/>
                    <w:rPr>
                      <w:sz w:val="26"/>
                      <w:szCs w:val="24"/>
                    </w:rPr>
                  </w:pPr>
                </w:p>
              </w:tc>
              <w:tc>
                <w:tcPr>
                  <w:tcW w:w="5988" w:type="dxa"/>
                  <w:gridSpan w:val="2"/>
                </w:tcPr>
                <w:p w:rsidR="007850EA" w:rsidRDefault="007850EA">
                  <w:pPr>
                    <w:jc w:val="both"/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  <w:szCs w:val="24"/>
                    </w:rPr>
                    <w:t xml:space="preserve"> </w:t>
                  </w:r>
                </w:p>
                <w:p w:rsidR="007850EA" w:rsidRDefault="007850EA">
                  <w:pPr>
                    <w:jc w:val="both"/>
                    <w:rPr>
                      <w:sz w:val="26"/>
                      <w:szCs w:val="24"/>
                    </w:rPr>
                  </w:pPr>
                </w:p>
                <w:p w:rsidR="007850EA" w:rsidRDefault="007850EA">
                  <w:pPr>
                    <w:rPr>
                      <w:sz w:val="26"/>
                      <w:szCs w:val="24"/>
                    </w:rPr>
                  </w:pPr>
                </w:p>
                <w:p w:rsidR="007850EA" w:rsidRDefault="007850EA">
                  <w:pPr>
                    <w:rPr>
                      <w:sz w:val="26"/>
                      <w:szCs w:val="24"/>
                    </w:rPr>
                  </w:pPr>
                </w:p>
                <w:p w:rsidR="007850EA" w:rsidRDefault="007850EA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  <w:szCs w:val="24"/>
                    </w:rPr>
                    <w:t xml:space="preserve"> глава </w:t>
                  </w:r>
                  <w:proofErr w:type="spellStart"/>
                  <w:r>
                    <w:rPr>
                      <w:sz w:val="26"/>
                      <w:szCs w:val="24"/>
                    </w:rPr>
                    <w:t>сп</w:t>
                  </w:r>
                  <w:proofErr w:type="spellEnd"/>
                  <w:r>
                    <w:rPr>
                      <w:sz w:val="26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sz w:val="26"/>
                      <w:szCs w:val="24"/>
                    </w:rPr>
                    <w:t>Салым</w:t>
                  </w:r>
                  <w:proofErr w:type="spellEnd"/>
                </w:p>
                <w:p w:rsidR="007850EA" w:rsidRDefault="007850EA">
                  <w:pPr>
                    <w:rPr>
                      <w:sz w:val="26"/>
                      <w:szCs w:val="24"/>
                    </w:rPr>
                  </w:pPr>
                </w:p>
                <w:p w:rsidR="007850EA" w:rsidRDefault="007850EA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  <w:szCs w:val="24"/>
                    </w:rPr>
                    <w:t xml:space="preserve">глава </w:t>
                  </w:r>
                  <w:proofErr w:type="spellStart"/>
                  <w:r>
                    <w:rPr>
                      <w:sz w:val="26"/>
                      <w:szCs w:val="24"/>
                    </w:rPr>
                    <w:t>сп</w:t>
                  </w:r>
                  <w:proofErr w:type="spellEnd"/>
                  <w:r>
                    <w:rPr>
                      <w:sz w:val="26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sz w:val="26"/>
                      <w:szCs w:val="24"/>
                    </w:rPr>
                    <w:t>Кут</w:t>
                  </w:r>
                  <w:proofErr w:type="gramStart"/>
                  <w:r>
                    <w:rPr>
                      <w:sz w:val="26"/>
                      <w:szCs w:val="24"/>
                    </w:rPr>
                    <w:t>ь</w:t>
                  </w:r>
                  <w:proofErr w:type="spellEnd"/>
                  <w:r>
                    <w:rPr>
                      <w:sz w:val="26"/>
                      <w:szCs w:val="24"/>
                    </w:rPr>
                    <w:t>-</w:t>
                  </w:r>
                  <w:proofErr w:type="gramEnd"/>
                  <w:r>
                    <w:rPr>
                      <w:sz w:val="26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4"/>
                    </w:rPr>
                    <w:t>Ях</w:t>
                  </w:r>
                  <w:proofErr w:type="spellEnd"/>
                </w:p>
                <w:p w:rsidR="007850EA" w:rsidRDefault="007850EA">
                  <w:pPr>
                    <w:rPr>
                      <w:sz w:val="26"/>
                      <w:szCs w:val="24"/>
                    </w:rPr>
                  </w:pPr>
                </w:p>
                <w:p w:rsidR="007850EA" w:rsidRDefault="007850EA">
                  <w:pPr>
                    <w:rPr>
                      <w:sz w:val="26"/>
                      <w:szCs w:val="24"/>
                    </w:rPr>
                  </w:pPr>
                </w:p>
                <w:p w:rsidR="007850EA" w:rsidRDefault="007850EA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  <w:szCs w:val="24"/>
                    </w:rPr>
                    <w:t xml:space="preserve">глава </w:t>
                  </w:r>
                  <w:proofErr w:type="spellStart"/>
                  <w:r>
                    <w:rPr>
                      <w:sz w:val="26"/>
                      <w:szCs w:val="24"/>
                    </w:rPr>
                    <w:t>сп</w:t>
                  </w:r>
                  <w:proofErr w:type="spellEnd"/>
                  <w:r>
                    <w:rPr>
                      <w:sz w:val="26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sz w:val="26"/>
                      <w:szCs w:val="24"/>
                    </w:rPr>
                    <w:t>Каркатеевы</w:t>
                  </w:r>
                  <w:proofErr w:type="spellEnd"/>
                </w:p>
                <w:p w:rsidR="007850EA" w:rsidRDefault="007850EA">
                  <w:pPr>
                    <w:rPr>
                      <w:sz w:val="26"/>
                      <w:szCs w:val="24"/>
                    </w:rPr>
                  </w:pPr>
                </w:p>
                <w:p w:rsidR="007850EA" w:rsidRDefault="007850EA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  <w:szCs w:val="24"/>
                    </w:rPr>
                    <w:t xml:space="preserve">глава </w:t>
                  </w:r>
                  <w:proofErr w:type="spellStart"/>
                  <w:r>
                    <w:rPr>
                      <w:sz w:val="26"/>
                      <w:szCs w:val="24"/>
                    </w:rPr>
                    <w:t>сп</w:t>
                  </w:r>
                  <w:proofErr w:type="spellEnd"/>
                  <w:r>
                    <w:rPr>
                      <w:sz w:val="26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sz w:val="26"/>
                      <w:szCs w:val="24"/>
                    </w:rPr>
                    <w:t>Лемпино</w:t>
                  </w:r>
                  <w:proofErr w:type="spellEnd"/>
                </w:p>
                <w:p w:rsidR="007850EA" w:rsidRDefault="007850EA">
                  <w:pPr>
                    <w:rPr>
                      <w:sz w:val="26"/>
                      <w:szCs w:val="24"/>
                    </w:rPr>
                  </w:pPr>
                </w:p>
                <w:p w:rsidR="007850EA" w:rsidRDefault="007850EA">
                  <w:pPr>
                    <w:rPr>
                      <w:sz w:val="26"/>
                      <w:szCs w:val="24"/>
                    </w:rPr>
                  </w:pPr>
                  <w:r>
                    <w:rPr>
                      <w:sz w:val="26"/>
                      <w:szCs w:val="24"/>
                    </w:rPr>
                    <w:t xml:space="preserve">глава </w:t>
                  </w:r>
                  <w:proofErr w:type="spellStart"/>
                  <w:r>
                    <w:rPr>
                      <w:sz w:val="26"/>
                      <w:szCs w:val="24"/>
                    </w:rPr>
                    <w:t>сп</w:t>
                  </w:r>
                  <w:proofErr w:type="spellEnd"/>
                  <w:r>
                    <w:rPr>
                      <w:sz w:val="26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sz w:val="26"/>
                      <w:szCs w:val="24"/>
                    </w:rPr>
                    <w:t>Уст</w:t>
                  </w:r>
                  <w:proofErr w:type="gramStart"/>
                  <w:r>
                    <w:rPr>
                      <w:sz w:val="26"/>
                      <w:szCs w:val="24"/>
                    </w:rPr>
                    <w:t>ь</w:t>
                  </w:r>
                  <w:proofErr w:type="spellEnd"/>
                  <w:r>
                    <w:rPr>
                      <w:sz w:val="26"/>
                      <w:szCs w:val="24"/>
                    </w:rPr>
                    <w:t>-</w:t>
                  </w:r>
                  <w:proofErr w:type="gramEnd"/>
                  <w:r>
                    <w:rPr>
                      <w:sz w:val="26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4"/>
                    </w:rPr>
                    <w:t>Юган</w:t>
                  </w:r>
                  <w:proofErr w:type="spellEnd"/>
                </w:p>
              </w:tc>
            </w:tr>
          </w:tbl>
          <w:p w:rsidR="00061DD1" w:rsidRPr="002A218E" w:rsidRDefault="00061DD1" w:rsidP="002A218E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tbl>
            <w:tblPr>
              <w:tblW w:w="11513" w:type="dxa"/>
              <w:tblLayout w:type="fixed"/>
              <w:tblLook w:val="00A0"/>
            </w:tblPr>
            <w:tblGrid>
              <w:gridCol w:w="9072"/>
              <w:gridCol w:w="2441"/>
            </w:tblGrid>
            <w:tr w:rsidR="00E52989" w:rsidRPr="0047264E" w:rsidTr="00A46637">
              <w:tc>
                <w:tcPr>
                  <w:tcW w:w="9072" w:type="dxa"/>
                </w:tcPr>
                <w:p w:rsidR="00CE79CA" w:rsidRDefault="00CE79CA" w:rsidP="00CE79CA">
                  <w:pPr>
                    <w:widowControl/>
                    <w:autoSpaceDE/>
                    <w:adjustRightInd/>
                    <w:spacing w:line="276" w:lineRule="auto"/>
                    <w:jc w:val="both"/>
                    <w:rPr>
                      <w:b/>
                      <w:sz w:val="25"/>
                      <w:szCs w:val="25"/>
                      <w:lang w:eastAsia="en-US"/>
                    </w:rPr>
                  </w:pPr>
                </w:p>
                <w:p w:rsidR="0031782D" w:rsidRDefault="00CE79CA" w:rsidP="0031782D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520"/>
                      <w:tab w:val="num" w:pos="851"/>
                    </w:tabs>
                    <w:autoSpaceDE/>
                    <w:autoSpaceDN/>
                    <w:adjustRightInd/>
                    <w:ind w:left="0" w:firstLine="567"/>
                    <w:jc w:val="both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О</w:t>
                  </w:r>
                  <w:r w:rsidR="0031782D">
                    <w:rPr>
                      <w:b/>
                      <w:sz w:val="26"/>
                      <w:szCs w:val="26"/>
                    </w:rPr>
                    <w:t>б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31782D">
                    <w:rPr>
                      <w:b/>
                      <w:sz w:val="26"/>
                      <w:szCs w:val="26"/>
                    </w:rPr>
                    <w:t xml:space="preserve">участии районных общественных организаций в мероприятиях, акциях, приуроченных к Празднику Весны и Труда, празднованию 70-й годовщины Победы в Великой Отечественной войне 1941-1945 годов.  </w:t>
                  </w:r>
                </w:p>
                <w:p w:rsidR="0031782D" w:rsidRPr="0031782D" w:rsidRDefault="00893691" w:rsidP="0031782D">
                  <w:pPr>
                    <w:widowControl/>
                    <w:autoSpaceDE/>
                    <w:autoSpaceDN/>
                    <w:adjustRightInd/>
                    <w:ind w:left="567"/>
                    <w:jc w:val="both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</w:rPr>
                    <w:t xml:space="preserve">( </w:t>
                  </w:r>
                  <w:proofErr w:type="spellStart"/>
                  <w:r w:rsidR="0031782D">
                    <w:rPr>
                      <w:sz w:val="26"/>
                      <w:szCs w:val="26"/>
                    </w:rPr>
                    <w:t>Колпащиков</w:t>
                  </w:r>
                  <w:proofErr w:type="spellEnd"/>
                  <w:r w:rsidR="0031782D">
                    <w:rPr>
                      <w:sz w:val="26"/>
                      <w:szCs w:val="26"/>
                    </w:rPr>
                    <w:t xml:space="preserve"> А.А., </w:t>
                  </w:r>
                  <w:proofErr w:type="spellStart"/>
                  <w:r w:rsidR="0031782D">
                    <w:rPr>
                      <w:sz w:val="26"/>
                      <w:szCs w:val="26"/>
                    </w:rPr>
                    <w:t>Ахметзянова</w:t>
                  </w:r>
                  <w:proofErr w:type="spellEnd"/>
                  <w:r w:rsidR="0031782D">
                    <w:rPr>
                      <w:sz w:val="26"/>
                      <w:szCs w:val="26"/>
                    </w:rPr>
                    <w:t xml:space="preserve"> Н.</w:t>
                  </w:r>
                  <w:r w:rsidR="00A46637">
                    <w:rPr>
                      <w:sz w:val="26"/>
                      <w:szCs w:val="26"/>
                    </w:rPr>
                    <w:t>В.</w:t>
                  </w:r>
                  <w:r w:rsidR="007A4518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7A4518">
                    <w:rPr>
                      <w:sz w:val="26"/>
                      <w:szCs w:val="26"/>
                    </w:rPr>
                    <w:t>Фоменкина</w:t>
                  </w:r>
                  <w:proofErr w:type="spellEnd"/>
                  <w:r w:rsidR="007A4518">
                    <w:rPr>
                      <w:sz w:val="26"/>
                      <w:szCs w:val="26"/>
                    </w:rPr>
                    <w:t xml:space="preserve"> Н.Н., Сочинский Б.В., Архипов А.В.</w:t>
                  </w:r>
                  <w:proofErr w:type="gramStart"/>
                  <w:r w:rsidR="0031782D">
                    <w:rPr>
                      <w:sz w:val="26"/>
                      <w:szCs w:val="26"/>
                    </w:rPr>
                    <w:t xml:space="preserve"> )</w:t>
                  </w:r>
                  <w:proofErr w:type="gramEnd"/>
                </w:p>
                <w:p w:rsidR="00E9330A" w:rsidRPr="0031782D" w:rsidRDefault="00E9330A" w:rsidP="0031782D">
                  <w:pPr>
                    <w:widowControl/>
                    <w:autoSpaceDE/>
                    <w:autoSpaceDN/>
                    <w:adjustRightInd/>
                    <w:jc w:val="both"/>
                    <w:rPr>
                      <w:i/>
                      <w:sz w:val="26"/>
                      <w:szCs w:val="26"/>
                      <w:u w:val="single"/>
                    </w:rPr>
                  </w:pPr>
                </w:p>
                <w:p w:rsidR="00E52989" w:rsidRPr="00A46637" w:rsidRDefault="008A53BF" w:rsidP="008B2852">
                  <w:pPr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46637">
                    <w:rPr>
                      <w:b/>
                      <w:sz w:val="26"/>
                      <w:szCs w:val="26"/>
                      <w:lang w:eastAsia="en-US"/>
                    </w:rPr>
                    <w:t>Решили:</w:t>
                  </w:r>
                </w:p>
                <w:p w:rsidR="00ED09F3" w:rsidRDefault="00ED09F3" w:rsidP="00ED09F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1.1.Информацию принять к сведению.</w:t>
                  </w:r>
                </w:p>
                <w:p w:rsidR="00ED09F3" w:rsidRDefault="00893691" w:rsidP="00ED09F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1.2.Рекомендовать главам поселений Нефтеюганского района</w:t>
                  </w:r>
                  <w:r w:rsidR="00ED09F3">
                    <w:rPr>
                      <w:sz w:val="26"/>
                      <w:szCs w:val="26"/>
                    </w:rPr>
                    <w:t xml:space="preserve"> привлекать членов общественных организаций в подготовке и проведении праздничных мероприятий к Празднику Весны и Труда, к Юбилею Победы. Проводить разъяснительную работу среди населения о значимости предстоящих событий.</w:t>
                  </w:r>
                </w:p>
                <w:p w:rsidR="00ED09F3" w:rsidRDefault="00ED09F3" w:rsidP="00305AAB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Срок- </w:t>
                  </w:r>
                  <w:r w:rsidR="00611D46">
                    <w:rPr>
                      <w:sz w:val="26"/>
                      <w:szCs w:val="26"/>
                    </w:rPr>
                    <w:t>до 30 декабря</w:t>
                  </w:r>
                  <w:r>
                    <w:rPr>
                      <w:sz w:val="26"/>
                      <w:szCs w:val="26"/>
                    </w:rPr>
                    <w:t xml:space="preserve"> 2015 года.</w:t>
                  </w:r>
                </w:p>
                <w:p w:rsidR="008A53BF" w:rsidRPr="008A53BF" w:rsidRDefault="008A53BF" w:rsidP="008A53BF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spacing w:after="200" w:line="276" w:lineRule="auto"/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  <w:p w:rsidR="0001615C" w:rsidRDefault="0001615C" w:rsidP="008A53BF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spacing w:after="200" w:line="276" w:lineRule="auto"/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  <w:p w:rsidR="008A53BF" w:rsidRPr="008A53BF" w:rsidRDefault="008A53BF" w:rsidP="008A53BF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spacing w:after="200" w:line="276" w:lineRule="auto"/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  <w:p w:rsidR="00305AAB" w:rsidRPr="00A65A4A" w:rsidRDefault="00305AAB" w:rsidP="00305AAB">
                  <w:pPr>
                    <w:ind w:firstLine="567"/>
                    <w:jc w:val="both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2. </w:t>
                  </w:r>
                  <w:r w:rsidR="00E9330A" w:rsidRPr="00305AAB">
                    <w:rPr>
                      <w:b/>
                      <w:sz w:val="26"/>
                      <w:szCs w:val="26"/>
                    </w:rPr>
                    <w:t>О</w:t>
                  </w:r>
                  <w:r w:rsidR="00611D46">
                    <w:rPr>
                      <w:b/>
                      <w:sz w:val="26"/>
                      <w:szCs w:val="26"/>
                    </w:rPr>
                    <w:t xml:space="preserve"> проводимых мероприятиях по профилактике экстремистских проявлений и гармонизации межнациональных и межконфессиональных отношений.</w:t>
                  </w:r>
                </w:p>
                <w:p w:rsidR="00ED09F3" w:rsidRDefault="00611D46" w:rsidP="00BF1A63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 Никитина С.Е.</w:t>
                  </w:r>
                  <w:r w:rsidR="00A65A4A">
                    <w:rPr>
                      <w:sz w:val="26"/>
                      <w:szCs w:val="26"/>
                    </w:rPr>
                    <w:t>)</w:t>
                  </w:r>
                </w:p>
                <w:p w:rsidR="00A65A4A" w:rsidRPr="00A65A4A" w:rsidRDefault="00A65A4A" w:rsidP="00BF1A63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sz w:val="26"/>
                      <w:szCs w:val="26"/>
                    </w:rPr>
                  </w:pPr>
                </w:p>
                <w:p w:rsidR="00E9330A" w:rsidRPr="004B3390" w:rsidRDefault="00E9330A" w:rsidP="00ED09F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  <w:r w:rsidRPr="004B3390">
                    <w:rPr>
                      <w:b/>
                      <w:sz w:val="26"/>
                      <w:szCs w:val="26"/>
                    </w:rPr>
                    <w:t>Решили:</w:t>
                  </w:r>
                </w:p>
                <w:p w:rsidR="00A65A4A" w:rsidRDefault="007850EA" w:rsidP="00A65A4A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2.1.У</w:t>
                  </w:r>
                  <w:r w:rsidR="00611D46">
                    <w:rPr>
                      <w:sz w:val="26"/>
                      <w:szCs w:val="26"/>
                    </w:rPr>
                    <w:t xml:space="preserve">правлению по связям с общественностью администрации Нефтеюганского района представить на </w:t>
                  </w:r>
                  <w:r>
                    <w:rPr>
                      <w:sz w:val="26"/>
                      <w:szCs w:val="26"/>
                    </w:rPr>
                    <w:t>очередное заседание</w:t>
                  </w:r>
                  <w:r w:rsidR="00611D46">
                    <w:rPr>
                      <w:sz w:val="26"/>
                      <w:szCs w:val="26"/>
                    </w:rPr>
                    <w:t xml:space="preserve"> Координационного совета информацию о ходе реализации муниципальной программы «Профилактика экстремизма, гармонизация межэтнических и межкультурных отношений </w:t>
                  </w:r>
                  <w:proofErr w:type="gramStart"/>
                  <w:r w:rsidR="00611D46">
                    <w:rPr>
                      <w:sz w:val="26"/>
                      <w:szCs w:val="26"/>
                    </w:rPr>
                    <w:t>в</w:t>
                  </w:r>
                  <w:proofErr w:type="gramEnd"/>
                  <w:r w:rsidR="00611D46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="00611D46">
                    <w:rPr>
                      <w:sz w:val="26"/>
                      <w:szCs w:val="26"/>
                    </w:rPr>
                    <w:t>Нефтеюганском</w:t>
                  </w:r>
                  <w:proofErr w:type="gramEnd"/>
                  <w:r w:rsidR="00611D46">
                    <w:rPr>
                      <w:sz w:val="26"/>
                      <w:szCs w:val="26"/>
                    </w:rPr>
                    <w:t xml:space="preserve"> районе на 2014-2020 годы».</w:t>
                  </w:r>
                </w:p>
                <w:p w:rsidR="000F0DBD" w:rsidRDefault="000F0DBD" w:rsidP="000F0DBD">
                  <w:pPr>
                    <w:ind w:firstLine="567"/>
                    <w:jc w:val="both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lastRenderedPageBreak/>
                    <w:t xml:space="preserve">3. </w:t>
                  </w:r>
                  <w:proofErr w:type="gramStart"/>
                  <w:r>
                    <w:rPr>
                      <w:b/>
                      <w:sz w:val="26"/>
                      <w:szCs w:val="26"/>
                    </w:rPr>
                    <w:t xml:space="preserve">Об утверждении правил нормирования в сфере закупок товаров, работ, услуг для обеспечения муниципальных нужд (в целях реализации подпункта 22.2 пункта 4 Перечня поручений Губернатора Ханты-Мансийского автономного округа -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Югры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по итогам обращения Губернатора Ханты-Мансийского автономного округа -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Югры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к жителям, представителям общественности и депутатам Думы Ханты-Мансийского автономного округа - </w:t>
                  </w:r>
                  <w:proofErr w:type="spellStart"/>
                  <w:r w:rsidRPr="000F0DBD">
                    <w:rPr>
                      <w:b/>
                      <w:sz w:val="26"/>
                      <w:szCs w:val="26"/>
                    </w:rPr>
                    <w:t>Югры</w:t>
                  </w:r>
                  <w:proofErr w:type="spellEnd"/>
                  <w:r w:rsidRPr="000F0DBD">
                    <w:rPr>
                      <w:b/>
                      <w:sz w:val="26"/>
                      <w:szCs w:val="26"/>
                    </w:rPr>
                    <w:t xml:space="preserve"> от 19 ноября 2014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Pr="000F0DBD">
                    <w:rPr>
                      <w:b/>
                      <w:sz w:val="26"/>
                      <w:szCs w:val="26"/>
                    </w:rPr>
                    <w:t>года).</w:t>
                  </w:r>
                  <w:proofErr w:type="gramEnd"/>
                </w:p>
                <w:p w:rsidR="000F0DBD" w:rsidRDefault="000F0DBD" w:rsidP="000F0DBD">
                  <w:pPr>
                    <w:widowControl/>
                    <w:autoSpaceDE/>
                    <w:adjustRightInd/>
                    <w:ind w:left="567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sz w:val="26"/>
                      <w:szCs w:val="26"/>
                    </w:rPr>
                    <w:t>Апалько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Е.Ю.)</w:t>
                  </w:r>
                </w:p>
                <w:p w:rsidR="000F0DBD" w:rsidRDefault="000F0DBD" w:rsidP="000F0DBD">
                  <w:pPr>
                    <w:widowControl/>
                    <w:autoSpaceDE/>
                    <w:adjustRightInd/>
                    <w:ind w:left="567"/>
                    <w:jc w:val="center"/>
                    <w:rPr>
                      <w:sz w:val="26"/>
                      <w:szCs w:val="26"/>
                    </w:rPr>
                  </w:pPr>
                </w:p>
                <w:p w:rsidR="000F0DBD" w:rsidRPr="000F0DBD" w:rsidRDefault="000F0DBD" w:rsidP="000F0DBD">
                  <w:pPr>
                    <w:widowControl/>
                    <w:autoSpaceDE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  <w:r w:rsidRPr="000F0DBD">
                    <w:rPr>
                      <w:b/>
                      <w:sz w:val="26"/>
                      <w:szCs w:val="26"/>
                    </w:rPr>
                    <w:t>Решили:</w:t>
                  </w:r>
                </w:p>
                <w:p w:rsidR="000F0DBD" w:rsidRDefault="000F0DBD" w:rsidP="000F0DB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3.1.Одобрить утверждение правил нормирования в сфере закупок товаров, работ, услуг для обеспечения муниципальных нужд в соответствии с проектом Постановления администрации Нефтеюганского района «</w:t>
                  </w:r>
                  <w:r>
                    <w:rPr>
                      <w:bCs/>
                      <w:sz w:val="26"/>
                      <w:szCs w:val="26"/>
                    </w:rPr>
                    <w:t>Об определении нормативных затрат на обеспечение функций муниципальных органов Нефтеюганского района и подведомственных им казенных учреждений».</w:t>
                  </w:r>
                </w:p>
                <w:p w:rsidR="000F0DBD" w:rsidRDefault="000F0DBD" w:rsidP="000F0DBD">
                  <w:pPr>
                    <w:ind w:firstLine="567"/>
                    <w:jc w:val="both"/>
                    <w:rPr>
                      <w:sz w:val="24"/>
                      <w:szCs w:val="24"/>
                    </w:rPr>
                  </w:pPr>
                </w:p>
                <w:p w:rsidR="000F0DBD" w:rsidRDefault="000F0DBD" w:rsidP="00A65A4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A65A4A" w:rsidRDefault="00A65A4A" w:rsidP="00E9330A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6"/>
                      <w:szCs w:val="26"/>
                    </w:rPr>
                  </w:pPr>
                </w:p>
                <w:p w:rsidR="004B3390" w:rsidRDefault="000F0DBD" w:rsidP="004B3390">
                  <w:pPr>
                    <w:ind w:firstLine="567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</w:t>
                  </w:r>
                  <w:r w:rsidR="004B3390">
                    <w:rPr>
                      <w:b/>
                      <w:sz w:val="26"/>
                      <w:szCs w:val="26"/>
                    </w:rPr>
                    <w:t xml:space="preserve">. Об исполнении протокольных поручений Координационного совета по делам национально- культурных автономий и взаимодействию с религиозными объединениями при Главе Нефтеюганского района.                      </w:t>
                  </w:r>
                </w:p>
                <w:p w:rsidR="004B3390" w:rsidRDefault="004B3390" w:rsidP="004B3390">
                  <w:pPr>
                    <w:tabs>
                      <w:tab w:val="left" w:pos="709"/>
                    </w:tabs>
                    <w:ind w:firstLine="567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(</w:t>
                  </w:r>
                  <w:r>
                    <w:rPr>
                      <w:sz w:val="26"/>
                      <w:szCs w:val="26"/>
                    </w:rPr>
                    <w:t xml:space="preserve"> Дианов Е.Г.</w:t>
                  </w:r>
                  <w:r>
                    <w:rPr>
                      <w:b/>
                      <w:sz w:val="26"/>
                      <w:szCs w:val="26"/>
                    </w:rPr>
                    <w:t>)</w:t>
                  </w:r>
                </w:p>
                <w:p w:rsidR="004B3390" w:rsidRDefault="004B3390" w:rsidP="004B3390">
                  <w:pPr>
                    <w:tabs>
                      <w:tab w:val="left" w:pos="709"/>
                    </w:tabs>
                    <w:ind w:firstLine="567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4B3390" w:rsidRDefault="004B3390" w:rsidP="004B3390">
                  <w:pPr>
                    <w:tabs>
                      <w:tab w:val="left" w:pos="709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Решили: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:rsidR="004B3390" w:rsidRDefault="000F0DBD" w:rsidP="004B339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="00851207">
                    <w:rPr>
                      <w:sz w:val="26"/>
                      <w:szCs w:val="26"/>
                    </w:rPr>
                    <w:t>.1.Считать исполненными и снять с контроля</w:t>
                  </w:r>
                  <w:r w:rsidR="004B3390">
                    <w:rPr>
                      <w:sz w:val="26"/>
                      <w:szCs w:val="26"/>
                    </w:rPr>
                    <w:t xml:space="preserve"> поручения</w:t>
                  </w:r>
                  <w:r w:rsidR="00982915">
                    <w:rPr>
                      <w:sz w:val="26"/>
                      <w:szCs w:val="26"/>
                    </w:rPr>
                    <w:t>, пре</w:t>
                  </w:r>
                  <w:r w:rsidR="00851207">
                    <w:rPr>
                      <w:sz w:val="26"/>
                      <w:szCs w:val="26"/>
                    </w:rPr>
                    <w:t xml:space="preserve">дусмотренные </w:t>
                  </w:r>
                  <w:r w:rsidR="00982915">
                    <w:rPr>
                      <w:sz w:val="26"/>
                      <w:szCs w:val="26"/>
                    </w:rPr>
                    <w:t>протокола</w:t>
                  </w:r>
                  <w:r w:rsidR="00851207">
                    <w:rPr>
                      <w:sz w:val="26"/>
                      <w:szCs w:val="26"/>
                    </w:rPr>
                    <w:t>ми</w:t>
                  </w:r>
                  <w:r w:rsidR="00982915">
                    <w:rPr>
                      <w:sz w:val="26"/>
                      <w:szCs w:val="26"/>
                    </w:rPr>
                    <w:t xml:space="preserve"> № </w:t>
                  </w:r>
                  <w:r w:rsidR="00851207">
                    <w:rPr>
                      <w:sz w:val="26"/>
                      <w:szCs w:val="26"/>
                    </w:rPr>
                    <w:t xml:space="preserve">1, 2  </w:t>
                  </w:r>
                  <w:r w:rsidR="00982915">
                    <w:rPr>
                      <w:sz w:val="26"/>
                      <w:szCs w:val="26"/>
                    </w:rPr>
                    <w:t>2014 года.</w:t>
                  </w:r>
                </w:p>
                <w:p w:rsidR="004B3390" w:rsidRDefault="004B3390" w:rsidP="00E9330A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6"/>
                      <w:szCs w:val="26"/>
                    </w:rPr>
                  </w:pPr>
                </w:p>
                <w:p w:rsidR="00117ED1" w:rsidRDefault="00117ED1" w:rsidP="00E9330A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6"/>
                      <w:szCs w:val="26"/>
                    </w:rPr>
                  </w:pPr>
                </w:p>
                <w:p w:rsidR="00117ED1" w:rsidRPr="00117ED1" w:rsidRDefault="00117ED1" w:rsidP="00E9330A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  <w:r w:rsidRPr="00117ED1">
                    <w:rPr>
                      <w:b/>
                      <w:sz w:val="26"/>
                      <w:szCs w:val="26"/>
                    </w:rPr>
                    <w:t>Глава Нефтеюганского района,</w:t>
                  </w:r>
                </w:p>
                <w:p w:rsidR="0001615C" w:rsidRDefault="00117ED1" w:rsidP="00E9330A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</w:t>
                  </w:r>
                  <w:r w:rsidR="00A65A4A">
                    <w:rPr>
                      <w:b/>
                      <w:sz w:val="26"/>
                      <w:szCs w:val="26"/>
                    </w:rPr>
                    <w:t>редседатель Координационного</w:t>
                  </w:r>
                  <w:r w:rsidR="0001615C">
                    <w:rPr>
                      <w:b/>
                      <w:sz w:val="26"/>
                      <w:szCs w:val="26"/>
                    </w:rPr>
                    <w:t xml:space="preserve"> совета</w:t>
                  </w:r>
                  <w:r w:rsidR="00A65A4A">
                    <w:rPr>
                      <w:b/>
                      <w:sz w:val="26"/>
                      <w:szCs w:val="26"/>
                    </w:rPr>
                    <w:t xml:space="preserve">  </w:t>
                  </w:r>
                  <w:r w:rsidR="00A46637">
                    <w:rPr>
                      <w:b/>
                      <w:sz w:val="26"/>
                      <w:szCs w:val="26"/>
                    </w:rPr>
                    <w:t xml:space="preserve">                      </w:t>
                  </w:r>
                  <w:r w:rsidR="007850EA">
                    <w:rPr>
                      <w:b/>
                      <w:sz w:val="26"/>
                      <w:szCs w:val="26"/>
                    </w:rPr>
                    <w:t xml:space="preserve">           В.Н. Семе</w:t>
                  </w:r>
                  <w:r w:rsidR="00A65A4A">
                    <w:rPr>
                      <w:b/>
                      <w:sz w:val="26"/>
                      <w:szCs w:val="26"/>
                    </w:rPr>
                    <w:t>нов</w:t>
                  </w:r>
                </w:p>
                <w:p w:rsidR="0001615C" w:rsidRPr="0001615C" w:rsidRDefault="0001615C" w:rsidP="00E9330A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</w:p>
                <w:p w:rsidR="00E52989" w:rsidRDefault="00E52989" w:rsidP="008B285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E52989" w:rsidRPr="0047264E" w:rsidRDefault="00E52989" w:rsidP="008B285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E52989" w:rsidRPr="0047264E" w:rsidRDefault="00E52989" w:rsidP="008B285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41" w:type="dxa"/>
                </w:tcPr>
                <w:p w:rsidR="00E52989" w:rsidRPr="0047264E" w:rsidRDefault="00E52989" w:rsidP="00E52989">
                  <w:pPr>
                    <w:pStyle w:val="a3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47264E">
                    <w:rPr>
                      <w:sz w:val="26"/>
                      <w:szCs w:val="26"/>
                      <w:lang w:eastAsia="en-US"/>
                    </w:rPr>
                    <w:lastRenderedPageBreak/>
                    <w:t>глава администрации Нефтеюганского района</w:t>
                  </w:r>
                </w:p>
              </w:tc>
            </w:tr>
          </w:tbl>
          <w:p w:rsidR="00DD147F" w:rsidRDefault="00DD147F" w:rsidP="000A7EDB">
            <w:pPr>
              <w:widowControl/>
              <w:autoSpaceDE/>
              <w:adjustRightInd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</w:tcPr>
          <w:p w:rsidR="00DD147F" w:rsidRDefault="00DD14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9" w:type="dxa"/>
          </w:tcPr>
          <w:p w:rsidR="00DD147F" w:rsidRDefault="00DD147F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  <w:p w:rsidR="00F83701" w:rsidRDefault="00F83701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</w:tbl>
    <w:p w:rsidR="008D0E70" w:rsidRDefault="008D0E70" w:rsidP="008D0E70"/>
    <w:p w:rsidR="008D0E70" w:rsidRDefault="008D0E70" w:rsidP="008D0E70"/>
    <w:p w:rsidR="008D0E70" w:rsidRDefault="008D0E70" w:rsidP="008D0E70"/>
    <w:p w:rsidR="008D0E70" w:rsidRDefault="008D0E70" w:rsidP="008D0E70"/>
    <w:p w:rsidR="008D0E70" w:rsidRDefault="008D0E70" w:rsidP="008D0E70"/>
    <w:p w:rsidR="009D7CD4" w:rsidRPr="008D0E70" w:rsidRDefault="009D7CD4" w:rsidP="008D0E70">
      <w:pPr>
        <w:tabs>
          <w:tab w:val="left" w:pos="2505"/>
        </w:tabs>
      </w:pPr>
    </w:p>
    <w:sectPr w:rsidR="009D7CD4" w:rsidRPr="008D0E70" w:rsidSect="001E35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94B"/>
    <w:multiLevelType w:val="hybridMultilevel"/>
    <w:tmpl w:val="6E760E08"/>
    <w:lvl w:ilvl="0" w:tplc="B03A5372">
      <w:start w:val="1"/>
      <w:numFmt w:val="decimal"/>
      <w:lvlText w:val="%1."/>
      <w:lvlJc w:val="left"/>
      <w:pPr>
        <w:ind w:left="720" w:hanging="360"/>
      </w:pPr>
      <w:rPr>
        <w:rFonts w:hint="default"/>
        <w:spacing w:val="-10"/>
        <w:kern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18A2"/>
    <w:multiLevelType w:val="hybridMultilevel"/>
    <w:tmpl w:val="0346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D08F3"/>
    <w:multiLevelType w:val="multilevel"/>
    <w:tmpl w:val="86C6E8E0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3">
    <w:nsid w:val="280F749D"/>
    <w:multiLevelType w:val="hybridMultilevel"/>
    <w:tmpl w:val="F416A944"/>
    <w:lvl w:ilvl="0" w:tplc="21089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F974F4"/>
    <w:multiLevelType w:val="hybridMultilevel"/>
    <w:tmpl w:val="F0E89E6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065D7"/>
    <w:multiLevelType w:val="hybridMultilevel"/>
    <w:tmpl w:val="5C2A3B98"/>
    <w:lvl w:ilvl="0" w:tplc="083648BA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E4A9B"/>
    <w:multiLevelType w:val="hybridMultilevel"/>
    <w:tmpl w:val="042EB4DA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15222"/>
    <w:multiLevelType w:val="hybridMultilevel"/>
    <w:tmpl w:val="353A3CA8"/>
    <w:lvl w:ilvl="0" w:tplc="21089052">
      <w:start w:val="1"/>
      <w:numFmt w:val="bullet"/>
      <w:lvlText w:val="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9">
    <w:nsid w:val="69A80CE1"/>
    <w:multiLevelType w:val="hybridMultilevel"/>
    <w:tmpl w:val="7B0E35A4"/>
    <w:lvl w:ilvl="0" w:tplc="B03A5372">
      <w:start w:val="1"/>
      <w:numFmt w:val="decimal"/>
      <w:lvlText w:val="%1."/>
      <w:lvlJc w:val="left"/>
      <w:pPr>
        <w:ind w:left="644" w:hanging="360"/>
      </w:pPr>
      <w:rPr>
        <w:rFonts w:hint="default"/>
        <w:spacing w:val="-1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B3246"/>
    <w:multiLevelType w:val="hybridMultilevel"/>
    <w:tmpl w:val="DD64E6E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F0AF5"/>
    <w:multiLevelType w:val="hybridMultilevel"/>
    <w:tmpl w:val="6E0C2384"/>
    <w:lvl w:ilvl="0" w:tplc="9570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2170E"/>
    <w:multiLevelType w:val="multilevel"/>
    <w:tmpl w:val="4720207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171C2"/>
    <w:rsid w:val="0001615C"/>
    <w:rsid w:val="00030683"/>
    <w:rsid w:val="00061DD1"/>
    <w:rsid w:val="00082E5D"/>
    <w:rsid w:val="000A37E8"/>
    <w:rsid w:val="000A7EDB"/>
    <w:rsid w:val="000C54BD"/>
    <w:rsid w:val="000F0DBD"/>
    <w:rsid w:val="00116C0D"/>
    <w:rsid w:val="00117ED1"/>
    <w:rsid w:val="001263C2"/>
    <w:rsid w:val="00190114"/>
    <w:rsid w:val="00192C4E"/>
    <w:rsid w:val="001E3582"/>
    <w:rsid w:val="001E6CF5"/>
    <w:rsid w:val="0020621F"/>
    <w:rsid w:val="002124DB"/>
    <w:rsid w:val="002371FC"/>
    <w:rsid w:val="00257158"/>
    <w:rsid w:val="00260A5E"/>
    <w:rsid w:val="00276D1A"/>
    <w:rsid w:val="002A218E"/>
    <w:rsid w:val="002D52D6"/>
    <w:rsid w:val="002E6AFC"/>
    <w:rsid w:val="002F3FD2"/>
    <w:rsid w:val="00305AAB"/>
    <w:rsid w:val="0031782D"/>
    <w:rsid w:val="00325772"/>
    <w:rsid w:val="003C6E01"/>
    <w:rsid w:val="00404B32"/>
    <w:rsid w:val="004405C3"/>
    <w:rsid w:val="00455EC3"/>
    <w:rsid w:val="004562DC"/>
    <w:rsid w:val="004713E2"/>
    <w:rsid w:val="00477B93"/>
    <w:rsid w:val="00497772"/>
    <w:rsid w:val="004A1A3F"/>
    <w:rsid w:val="004A2CE6"/>
    <w:rsid w:val="004B3390"/>
    <w:rsid w:val="00531039"/>
    <w:rsid w:val="00536616"/>
    <w:rsid w:val="005777AA"/>
    <w:rsid w:val="005826A4"/>
    <w:rsid w:val="005B4EB6"/>
    <w:rsid w:val="00600C51"/>
    <w:rsid w:val="00611D46"/>
    <w:rsid w:val="00647027"/>
    <w:rsid w:val="006E2CEC"/>
    <w:rsid w:val="007850EA"/>
    <w:rsid w:val="007A37BF"/>
    <w:rsid w:val="007A4518"/>
    <w:rsid w:val="007E02EB"/>
    <w:rsid w:val="0082782D"/>
    <w:rsid w:val="00844309"/>
    <w:rsid w:val="00851207"/>
    <w:rsid w:val="00867573"/>
    <w:rsid w:val="008772D2"/>
    <w:rsid w:val="00893691"/>
    <w:rsid w:val="00893FDB"/>
    <w:rsid w:val="008A53BF"/>
    <w:rsid w:val="008A7F8F"/>
    <w:rsid w:val="008C4489"/>
    <w:rsid w:val="008D0E70"/>
    <w:rsid w:val="008F77D1"/>
    <w:rsid w:val="00914BA4"/>
    <w:rsid w:val="009171C2"/>
    <w:rsid w:val="00976258"/>
    <w:rsid w:val="0097680C"/>
    <w:rsid w:val="00982915"/>
    <w:rsid w:val="009B6913"/>
    <w:rsid w:val="009C312A"/>
    <w:rsid w:val="009D7CD4"/>
    <w:rsid w:val="009E52C7"/>
    <w:rsid w:val="00A46637"/>
    <w:rsid w:val="00A65A4A"/>
    <w:rsid w:val="00A73678"/>
    <w:rsid w:val="00A761AD"/>
    <w:rsid w:val="00A95B07"/>
    <w:rsid w:val="00AC172D"/>
    <w:rsid w:val="00B1545E"/>
    <w:rsid w:val="00B755A0"/>
    <w:rsid w:val="00BD2FF1"/>
    <w:rsid w:val="00BD6ACE"/>
    <w:rsid w:val="00BF1A63"/>
    <w:rsid w:val="00C13DC5"/>
    <w:rsid w:val="00C248D4"/>
    <w:rsid w:val="00C53352"/>
    <w:rsid w:val="00C70D8E"/>
    <w:rsid w:val="00CA5C69"/>
    <w:rsid w:val="00CE79CA"/>
    <w:rsid w:val="00D63DF5"/>
    <w:rsid w:val="00D86453"/>
    <w:rsid w:val="00DB487A"/>
    <w:rsid w:val="00DD147F"/>
    <w:rsid w:val="00E27ABA"/>
    <w:rsid w:val="00E30443"/>
    <w:rsid w:val="00E36458"/>
    <w:rsid w:val="00E52989"/>
    <w:rsid w:val="00E9330A"/>
    <w:rsid w:val="00EA6640"/>
    <w:rsid w:val="00EC0FCC"/>
    <w:rsid w:val="00ED09F3"/>
    <w:rsid w:val="00ED3F9A"/>
    <w:rsid w:val="00EF791E"/>
    <w:rsid w:val="00F41407"/>
    <w:rsid w:val="00F4676F"/>
    <w:rsid w:val="00F625D4"/>
    <w:rsid w:val="00F77E20"/>
    <w:rsid w:val="00F8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7F"/>
    <w:pPr>
      <w:ind w:left="720"/>
      <w:contextualSpacing/>
    </w:pPr>
  </w:style>
  <w:style w:type="paragraph" w:customStyle="1" w:styleId="a4">
    <w:name w:val="??????? ??????????"/>
    <w:basedOn w:val="a"/>
    <w:rsid w:val="00DD147F"/>
    <w:pPr>
      <w:tabs>
        <w:tab w:val="center" w:pos="4153"/>
        <w:tab w:val="right" w:pos="8306"/>
      </w:tabs>
      <w:autoSpaceDE/>
      <w:autoSpaceDN/>
      <w:adjustRightInd/>
      <w:snapToGrid w:val="0"/>
    </w:pPr>
    <w:rPr>
      <w:sz w:val="28"/>
    </w:rPr>
  </w:style>
  <w:style w:type="paragraph" w:customStyle="1" w:styleId="a5">
    <w:name w:val="Знак Знак Знак Знак Знак Знак Знак"/>
    <w:basedOn w:val="a"/>
    <w:rsid w:val="008F77D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6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A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562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D0E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7F"/>
    <w:pPr>
      <w:ind w:left="720"/>
      <w:contextualSpacing/>
    </w:pPr>
  </w:style>
  <w:style w:type="paragraph" w:customStyle="1" w:styleId="a4">
    <w:name w:val="??????? ??????????"/>
    <w:basedOn w:val="a"/>
    <w:rsid w:val="00DD147F"/>
    <w:pPr>
      <w:tabs>
        <w:tab w:val="center" w:pos="4153"/>
        <w:tab w:val="right" w:pos="8306"/>
      </w:tabs>
      <w:autoSpaceDE/>
      <w:autoSpaceDN/>
      <w:adjustRightInd/>
      <w:snapToGrid w:val="0"/>
    </w:pPr>
    <w:rPr>
      <w:sz w:val="28"/>
    </w:rPr>
  </w:style>
  <w:style w:type="paragraph" w:customStyle="1" w:styleId="a5">
    <w:name w:val="Знак Знак Знак Знак Знак Знак Знак"/>
    <w:basedOn w:val="a"/>
    <w:rsid w:val="008F77D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6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A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562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D0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Ольга Сергеевна</dc:creator>
  <cp:keywords/>
  <dc:description/>
  <cp:lastModifiedBy>Дианов Евгений Георгиевич</cp:lastModifiedBy>
  <cp:revision>86</cp:revision>
  <cp:lastPrinted>2015-12-30T11:14:00Z</cp:lastPrinted>
  <dcterms:created xsi:type="dcterms:W3CDTF">2014-07-01T03:09:00Z</dcterms:created>
  <dcterms:modified xsi:type="dcterms:W3CDTF">2016-02-25T03:49:00Z</dcterms:modified>
</cp:coreProperties>
</file>