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  <w:r w:rsidRPr="00F2798E">
        <w:rPr>
          <w:rFonts w:cs="Arial"/>
          <w:b/>
          <w:bCs/>
          <w:kern w:val="32"/>
          <w:sz w:val="32"/>
          <w:szCs w:val="32"/>
        </w:rPr>
        <w:t>Муниципальное образование Нефтеюганский район</w:t>
      </w:r>
    </w:p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</w:p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  <w:r w:rsidRPr="00F2798E">
        <w:rPr>
          <w:rFonts w:cs="Arial"/>
          <w:b/>
          <w:bCs/>
          <w:kern w:val="32"/>
          <w:sz w:val="32"/>
          <w:szCs w:val="32"/>
        </w:rPr>
        <w:t>ГЛАВА</w:t>
      </w:r>
    </w:p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  <w:r w:rsidRPr="00F2798E">
        <w:rPr>
          <w:rFonts w:cs="Arial"/>
          <w:b/>
          <w:bCs/>
          <w:kern w:val="32"/>
          <w:sz w:val="32"/>
          <w:szCs w:val="32"/>
        </w:rPr>
        <w:t xml:space="preserve">Нефтеюганского района </w:t>
      </w:r>
    </w:p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</w:p>
    <w:p w:rsidR="00CF599E" w:rsidRPr="00F2798E" w:rsidRDefault="00CF599E" w:rsidP="00832971">
      <w:pPr>
        <w:ind w:right="-1"/>
        <w:jc w:val="center"/>
        <w:rPr>
          <w:rFonts w:cs="Arial"/>
          <w:b/>
          <w:bCs/>
          <w:kern w:val="32"/>
          <w:sz w:val="32"/>
          <w:szCs w:val="32"/>
        </w:rPr>
      </w:pPr>
      <w:r w:rsidRPr="00F2798E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CF599E" w:rsidRDefault="00CF599E" w:rsidP="00832971">
      <w:pPr>
        <w:tabs>
          <w:tab w:val="left" w:pos="1510"/>
        </w:tabs>
        <w:ind w:right="-1"/>
      </w:pPr>
    </w:p>
    <w:p w:rsidR="00CF599E" w:rsidRDefault="00CF599E" w:rsidP="00832971">
      <w:pPr>
        <w:tabs>
          <w:tab w:val="left" w:pos="1510"/>
        </w:tabs>
        <w:ind w:right="-1"/>
      </w:pPr>
    </w:p>
    <w:p w:rsidR="00CF599E" w:rsidRDefault="005458AD" w:rsidP="00832971">
      <w:pPr>
        <w:tabs>
          <w:tab w:val="left" w:pos="284"/>
        </w:tabs>
        <w:ind w:left="567" w:firstLine="0"/>
      </w:pPr>
      <w:r>
        <w:t xml:space="preserve">04.04.2012 </w:t>
      </w:r>
      <w:r>
        <w:tab/>
      </w:r>
      <w:r>
        <w:tab/>
      </w:r>
      <w:r>
        <w:tab/>
      </w:r>
      <w:r w:rsidR="00832971">
        <w:tab/>
      </w:r>
      <w:r>
        <w:tab/>
      </w:r>
      <w:r>
        <w:tab/>
      </w:r>
      <w:r>
        <w:tab/>
      </w:r>
      <w:r w:rsidR="00832971">
        <w:tab/>
      </w:r>
      <w:r>
        <w:tab/>
      </w:r>
      <w:r>
        <w:tab/>
        <w:t xml:space="preserve">№13-п </w:t>
      </w:r>
      <w:proofErr w:type="spellStart"/>
      <w:r w:rsidR="00CF599E">
        <w:t>г</w:t>
      </w:r>
      <w:proofErr w:type="gramStart"/>
      <w:r w:rsidR="00CF599E">
        <w:t>.Н</w:t>
      </w:r>
      <w:proofErr w:type="gramEnd"/>
      <w:r w:rsidR="00CF599E">
        <w:t>ефтеюганск</w:t>
      </w:r>
      <w:proofErr w:type="spellEnd"/>
    </w:p>
    <w:p w:rsidR="00CF599E" w:rsidRDefault="00CF599E" w:rsidP="00832971">
      <w:pPr>
        <w:ind w:right="-1"/>
      </w:pPr>
    </w:p>
    <w:p w:rsidR="00CF599E" w:rsidRDefault="00CF599E" w:rsidP="00832971">
      <w:pPr>
        <w:ind w:right="-1"/>
      </w:pPr>
    </w:p>
    <w:p w:rsidR="00CF599E" w:rsidRPr="00F2798E" w:rsidRDefault="00CF599E" w:rsidP="007C78D9">
      <w:pPr>
        <w:pStyle w:val="Title"/>
      </w:pPr>
      <w:r w:rsidRPr="00F2798E">
        <w:t xml:space="preserve">О Координационном совете по делам национально-культурных автономий и взаимодействию с религиозными объединениями при главе Нефтеюганского района </w:t>
      </w:r>
    </w:p>
    <w:p w:rsidR="00CF599E" w:rsidRDefault="00CF599E" w:rsidP="00832971">
      <w:pPr>
        <w:ind w:right="-1"/>
      </w:pPr>
    </w:p>
    <w:p w:rsidR="00DA306E" w:rsidRDefault="00DD752E" w:rsidP="00832971">
      <w:pPr>
        <w:ind w:right="-1"/>
        <w:jc w:val="center"/>
        <w:rPr>
          <w:rStyle w:val="a7"/>
        </w:rPr>
      </w:pPr>
      <w:r>
        <w:t xml:space="preserve">(С изменениями, внесенными постановлением Главы </w:t>
      </w:r>
      <w:hyperlink r:id="rId9" w:tgtFrame="ChangingDocument" w:history="1">
        <w:r w:rsidRPr="00DD752E">
          <w:rPr>
            <w:rStyle w:val="a7"/>
          </w:rPr>
          <w:t>от 27.06.2013 г. № 80-п</w:t>
        </w:r>
      </w:hyperlink>
      <w:r w:rsidR="004673B2">
        <w:rPr>
          <w:rStyle w:val="a7"/>
        </w:rPr>
        <w:t>)</w:t>
      </w:r>
    </w:p>
    <w:p w:rsidR="00DD752E" w:rsidRDefault="004673B2" w:rsidP="00832971">
      <w:pPr>
        <w:ind w:right="-1"/>
        <w:jc w:val="center"/>
      </w:pPr>
      <w:r>
        <w:t>(</w:t>
      </w:r>
      <w:r w:rsidR="00DA306E">
        <w:t xml:space="preserve">С изменениями, внесенными постановлением Главы </w:t>
      </w:r>
      <w:hyperlink r:id="rId10" w:tgtFrame="ChangingDocument" w:history="1">
        <w:r w:rsidR="00DA306E" w:rsidRPr="00DA306E">
          <w:rPr>
            <w:rStyle w:val="a7"/>
          </w:rPr>
          <w:t>от 14.10.2013 г. № 148-п</w:t>
        </w:r>
      </w:hyperlink>
      <w:r>
        <w:rPr>
          <w:rStyle w:val="a7"/>
        </w:rPr>
        <w:t>)</w:t>
      </w:r>
    </w:p>
    <w:p w:rsidR="001004CE" w:rsidRDefault="004673B2" w:rsidP="00832971">
      <w:pPr>
        <w:ind w:right="-1"/>
        <w:jc w:val="center"/>
        <w:rPr>
          <w:rStyle w:val="a7"/>
        </w:rPr>
      </w:pPr>
      <w:r>
        <w:t>(</w:t>
      </w:r>
      <w:r w:rsidR="007F39B6">
        <w:t xml:space="preserve">С изменениями, внесенными постановлением Главы </w:t>
      </w:r>
      <w:hyperlink r:id="rId11" w:tgtFrame="ChangingDocument" w:history="1">
        <w:r w:rsidR="007F39B6" w:rsidRPr="00DA306E">
          <w:rPr>
            <w:rStyle w:val="a7"/>
          </w:rPr>
          <w:t xml:space="preserve">от </w:t>
        </w:r>
        <w:r w:rsidR="007F39B6">
          <w:rPr>
            <w:rStyle w:val="a7"/>
          </w:rPr>
          <w:t>05.11.2014 №151</w:t>
        </w:r>
        <w:r w:rsidR="007F39B6" w:rsidRPr="00DA306E">
          <w:rPr>
            <w:rStyle w:val="a7"/>
          </w:rPr>
          <w:t>-п</w:t>
        </w:r>
      </w:hyperlink>
      <w:r>
        <w:rPr>
          <w:rStyle w:val="a7"/>
        </w:rPr>
        <w:t>)</w:t>
      </w:r>
    </w:p>
    <w:p w:rsidR="007F39B6" w:rsidRDefault="004673B2" w:rsidP="00832971">
      <w:pPr>
        <w:ind w:right="-1"/>
        <w:jc w:val="center"/>
      </w:pPr>
      <w:r>
        <w:rPr>
          <w:bCs/>
        </w:rPr>
        <w:t>(</w:t>
      </w:r>
      <w:r w:rsidR="001004CE" w:rsidRPr="001004CE">
        <w:rPr>
          <w:bCs/>
        </w:rPr>
        <w:t xml:space="preserve">С изменениями внесенными постановлением Главы </w:t>
      </w:r>
      <w:hyperlink r:id="rId12" w:tooltip="постановление от 03.02.2015 0:00:00 №13-п-нпа Глава Нефтеюганского района&#10;&#10;О внесении изменений в постановление &#10;Главы Нефтеюганского района от 04.04.2012 № 13-п" w:history="1">
        <w:r w:rsidR="001004CE" w:rsidRPr="001004CE">
          <w:rPr>
            <w:rStyle w:val="a7"/>
            <w:bCs/>
          </w:rPr>
          <w:t>от 03.02.2015 № 13-п-нпа</w:t>
        </w:r>
      </w:hyperlink>
      <w:r w:rsidR="007F39B6">
        <w:t>)</w:t>
      </w:r>
    </w:p>
    <w:p w:rsidR="00FA3EAD" w:rsidRDefault="00FA3EAD" w:rsidP="00832971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 постановлением Главы</w:t>
      </w:r>
      <w:r>
        <w:rPr>
          <w:bCs/>
        </w:rPr>
        <w:t xml:space="preserve"> </w:t>
      </w:r>
      <w:hyperlink r:id="rId13" w:tooltip="постановление от 12.01.2016 0:00:00 №2-п-нпа Глава Нефтеюганского района&#10;&#10;О внесении изменений в постановление &#10;Главы Нефтеюганского района от 04.04.2012 № 13-п" w:history="1">
        <w:r w:rsidRPr="00FA3EAD">
          <w:rPr>
            <w:rStyle w:val="a7"/>
            <w:bCs/>
          </w:rPr>
          <w:t>от 12.01.2016 № 2-п-нпа</w:t>
        </w:r>
      </w:hyperlink>
      <w:r>
        <w:t>)</w:t>
      </w:r>
    </w:p>
    <w:p w:rsidR="007F39B6" w:rsidRDefault="007377FE" w:rsidP="00832971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 постановлением Главы</w:t>
      </w:r>
      <w:r>
        <w:rPr>
          <w:bCs/>
        </w:rPr>
        <w:t xml:space="preserve"> </w:t>
      </w:r>
      <w:hyperlink r:id="rId14" w:tooltip="постановление от 29.02.2016 0:00:00 №17-п-нпа Администрация Нефтеюганского района&#10;&#10;О внесении изменений в постановление &#10;Главы Нефтеюганского района от 04.04.2012 № 13-п &#10;" w:history="1">
        <w:r w:rsidRPr="007377FE">
          <w:rPr>
            <w:rStyle w:val="a7"/>
            <w:bCs/>
          </w:rPr>
          <w:t>от 29.02.2016 № 17-п-нпа</w:t>
        </w:r>
      </w:hyperlink>
      <w:r>
        <w:t>)</w:t>
      </w:r>
    </w:p>
    <w:p w:rsidR="004673B2" w:rsidRDefault="004673B2" w:rsidP="00832971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</w:t>
      </w:r>
      <w:r>
        <w:rPr>
          <w:bCs/>
        </w:rPr>
        <w:t xml:space="preserve"> </w:t>
      </w:r>
      <w:r>
        <w:rPr>
          <w:rFonts w:cs="Arial"/>
          <w:bCs/>
          <w:kern w:val="28"/>
        </w:rPr>
        <w:t xml:space="preserve">постановлением Главы </w:t>
      </w:r>
      <w:hyperlink r:id="rId15" w:tooltip="постановление от 15.12.2016 0:00:00 №94-п-нпа Глава Нефтеюганского района&#10;&#10;О внесении изменений в постановление &#10;Главы Нефтеюганского района от 04.04.2012 № 13-п &#10;&#10;" w:history="1">
        <w:r>
          <w:rPr>
            <w:rStyle w:val="a7"/>
            <w:rFonts w:cs="Arial"/>
            <w:bCs/>
            <w:kern w:val="28"/>
          </w:rPr>
          <w:t>от 15.12.2016 № 94-п-нпа</w:t>
        </w:r>
      </w:hyperlink>
      <w:r>
        <w:rPr>
          <w:rFonts w:cs="Arial"/>
          <w:bCs/>
          <w:kern w:val="28"/>
        </w:rPr>
        <w:t>)</w:t>
      </w:r>
    </w:p>
    <w:p w:rsidR="00CF599E" w:rsidRDefault="00832971" w:rsidP="00832971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</w:t>
      </w:r>
      <w:r>
        <w:rPr>
          <w:bCs/>
        </w:rPr>
        <w:t xml:space="preserve"> </w:t>
      </w:r>
      <w:r>
        <w:t xml:space="preserve">постановлением Главы </w:t>
      </w:r>
      <w:hyperlink r:id="rId16" w:tooltip="постановление от 08.02.2017 0:00:00 №5-пг-нпа Глава Нефтеюганского района&#10;&#10;О внесении изменений в постановление Главы Нефтеюганского района &#10;от 04.04.2012 № 13-п &#10;" w:history="1">
        <w:r>
          <w:rPr>
            <w:rStyle w:val="a7"/>
          </w:rPr>
          <w:t>от 08.02.2017 № 5-пг-нпа</w:t>
        </w:r>
      </w:hyperlink>
      <w:r>
        <w:t>)</w:t>
      </w:r>
    </w:p>
    <w:p w:rsidR="00997BB6" w:rsidRDefault="00997BB6" w:rsidP="00832971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</w:t>
      </w:r>
      <w:r>
        <w:rPr>
          <w:bCs/>
        </w:rPr>
        <w:t xml:space="preserve"> </w:t>
      </w:r>
      <w:r>
        <w:t xml:space="preserve">постановлением Главы </w:t>
      </w:r>
      <w:hyperlink r:id="rId17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</w:rPr>
          <w:t>от 23.05.2019 № 70-пг-нпа</w:t>
        </w:r>
      </w:hyperlink>
      <w:r>
        <w:t>)</w:t>
      </w:r>
    </w:p>
    <w:p w:rsidR="006823AB" w:rsidRDefault="006823AB" w:rsidP="006823AB">
      <w:pPr>
        <w:ind w:right="-1"/>
        <w:jc w:val="center"/>
      </w:pPr>
      <w:r>
        <w:rPr>
          <w:bCs/>
        </w:rPr>
        <w:t>(</w:t>
      </w:r>
      <w:r w:rsidRPr="001004CE">
        <w:rPr>
          <w:bCs/>
        </w:rPr>
        <w:t>С изменениями внесенными</w:t>
      </w:r>
      <w:r>
        <w:rPr>
          <w:bCs/>
        </w:rPr>
        <w:t xml:space="preserve"> </w:t>
      </w:r>
      <w:r>
        <w:t xml:space="preserve">постановлением Главы </w:t>
      </w:r>
      <w:hyperlink r:id="rId18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</w:rPr>
          <w:t>от 2</w:t>
        </w:r>
        <w:r>
          <w:rPr>
            <w:rStyle w:val="a7"/>
          </w:rPr>
          <w:t>6</w:t>
        </w:r>
        <w:r w:rsidRPr="00997BB6">
          <w:rPr>
            <w:rStyle w:val="a7"/>
          </w:rPr>
          <w:t>.0</w:t>
        </w:r>
        <w:r>
          <w:rPr>
            <w:rStyle w:val="a7"/>
          </w:rPr>
          <w:t>2</w:t>
        </w:r>
        <w:r w:rsidRPr="00997BB6">
          <w:rPr>
            <w:rStyle w:val="a7"/>
          </w:rPr>
          <w:t>.20</w:t>
        </w:r>
        <w:r>
          <w:rPr>
            <w:rStyle w:val="a7"/>
          </w:rPr>
          <w:t>21</w:t>
        </w:r>
        <w:r w:rsidRPr="00997BB6">
          <w:rPr>
            <w:rStyle w:val="a7"/>
          </w:rPr>
          <w:t xml:space="preserve"> № </w:t>
        </w:r>
        <w:r>
          <w:rPr>
            <w:rStyle w:val="a7"/>
          </w:rPr>
          <w:t>15</w:t>
        </w:r>
        <w:bookmarkStart w:id="0" w:name="_GoBack"/>
        <w:bookmarkEnd w:id="0"/>
        <w:r w:rsidRPr="00997BB6">
          <w:rPr>
            <w:rStyle w:val="a7"/>
          </w:rPr>
          <w:t>-пг-нпа</w:t>
        </w:r>
      </w:hyperlink>
      <w:r>
        <w:t>)</w:t>
      </w:r>
    </w:p>
    <w:p w:rsidR="00832971" w:rsidRDefault="00832971" w:rsidP="00832971">
      <w:pPr>
        <w:ind w:right="-1"/>
      </w:pPr>
    </w:p>
    <w:p w:rsidR="00832971" w:rsidRDefault="00832971" w:rsidP="00832971">
      <w:pPr>
        <w:ind w:right="-1"/>
      </w:pPr>
    </w:p>
    <w:p w:rsidR="00CF599E" w:rsidRDefault="00CF599E" w:rsidP="00832971">
      <w:pPr>
        <w:ind w:right="-1"/>
      </w:pPr>
      <w:r>
        <w:t xml:space="preserve">Руководствуясь Федеральными законами от 06.10.2003 </w:t>
      </w:r>
      <w:hyperlink r:id="rId19" w:history="1">
        <w:r w:rsidRPr="00F2798E">
          <w:rPr>
            <w:rStyle w:val="a7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от 17.06.1996 </w:t>
      </w:r>
      <w:hyperlink r:id="rId20" w:tgtFrame="Logical" w:history="1">
        <w:r w:rsidRPr="008E22D4">
          <w:rPr>
            <w:rStyle w:val="a7"/>
          </w:rPr>
          <w:t>№ 74-ФЗ</w:t>
        </w:r>
      </w:hyperlink>
      <w:r>
        <w:t xml:space="preserve"> «О национально-культурной автономии», от 26.09.1997 </w:t>
      </w:r>
      <w:hyperlink r:id="rId21" w:history="1">
        <w:r w:rsidRPr="00F2798E">
          <w:rPr>
            <w:rStyle w:val="a7"/>
          </w:rPr>
          <w:t>№ 125-ФЗ</w:t>
        </w:r>
      </w:hyperlink>
      <w:r>
        <w:t xml:space="preserve"> «О свободе совести и о религиозных объединениях», Указом Президента Российской Федерации </w:t>
      </w:r>
      <w:hyperlink r:id="rId22" w:tooltip="УКАЗ от 19.12.2012 № 1666 ПРЕЗИДЕНТ РФ&#10;&#10;О СТРАТЕГИИ ГОСУДАРСТВЕННОЙ НАЦИОНАЛЬНОЙ ПОЛИТИКИ РОССИЙСКОЙ ФЕДЕРАЦИИ НА ПЕРИОД ДО 2025 ГОДА " w:history="1">
        <w:r w:rsidR="00997BB6" w:rsidRPr="00E218A6">
          <w:rPr>
            <w:rStyle w:val="a7"/>
            <w:rFonts w:cs="Arial"/>
            <w:szCs w:val="26"/>
          </w:rPr>
          <w:t>19.12.2012 № 1666 «О Стратегии</w:t>
        </w:r>
      </w:hyperlink>
      <w:r w:rsidR="00997BB6" w:rsidRPr="00E218A6">
        <w:rPr>
          <w:rFonts w:cs="Arial"/>
          <w:szCs w:val="26"/>
        </w:rPr>
        <w:t xml:space="preserve"> государственной национальной политики Российской Федерации на период до 2025 года</w:t>
      </w:r>
      <w:r w:rsidR="00997BB6">
        <w:t xml:space="preserve"> </w:t>
      </w:r>
      <w:r>
        <w:rPr>
          <w:spacing w:val="-2"/>
        </w:rPr>
        <w:t xml:space="preserve">»,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 xml:space="preserve"> о с т а н о в л я ю:</w:t>
      </w:r>
    </w:p>
    <w:p w:rsidR="00CF599E" w:rsidRDefault="00997BB6" w:rsidP="00832971">
      <w:pPr>
        <w:ind w:right="-1"/>
      </w:pPr>
      <w:r>
        <w:t xml:space="preserve">(Констатирующая часть изменена постановлением Главы </w:t>
      </w:r>
      <w:hyperlink r:id="rId23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</w:rPr>
          <w:t>от 23.05.2019 № 70-пг-нпа</w:t>
        </w:r>
      </w:hyperlink>
      <w:r>
        <w:t>)</w:t>
      </w:r>
    </w:p>
    <w:p w:rsidR="00CF599E" w:rsidRDefault="00CF599E" w:rsidP="00832971">
      <w:pPr>
        <w:tabs>
          <w:tab w:val="num" w:pos="1200"/>
        </w:tabs>
        <w:ind w:right="-1"/>
      </w:pPr>
      <w:r>
        <w:t>1. Создать Координационный совет по делам национально-культурных автономий и взаимодействию с религиозными объединениями при главе Нефтеюганского района (далее – Координационный совет).</w:t>
      </w:r>
    </w:p>
    <w:p w:rsidR="00CF599E" w:rsidRDefault="00CF599E" w:rsidP="00832971">
      <w:pPr>
        <w:tabs>
          <w:tab w:val="num" w:pos="1200"/>
        </w:tabs>
        <w:ind w:right="-1"/>
      </w:pPr>
      <w:r>
        <w:t xml:space="preserve">2. Утвердить: </w:t>
      </w:r>
    </w:p>
    <w:p w:rsidR="00CF599E" w:rsidRDefault="00CF599E" w:rsidP="00832971">
      <w:pPr>
        <w:tabs>
          <w:tab w:val="num" w:pos="1200"/>
        </w:tabs>
        <w:ind w:right="-1"/>
      </w:pPr>
      <w:r>
        <w:t>2.1. Положение о Координационном совете (</w:t>
      </w:r>
      <w:hyperlink r:id="rId24" w:anchor="Приложение1" w:tgtFrame="Logical" w:tooltip="О Координационном совете по делам национально-культурных автономий и взаимодействию с религиозными объединениями при главе Нефтеюганского района" w:history="1">
        <w:r w:rsidRPr="00DA306E">
          <w:rPr>
            <w:rStyle w:val="a7"/>
          </w:rPr>
          <w:t>приложение 1</w:t>
        </w:r>
      </w:hyperlink>
      <w:r>
        <w:t>).</w:t>
      </w:r>
    </w:p>
    <w:p w:rsidR="00CF599E" w:rsidRDefault="00CF599E" w:rsidP="00832971">
      <w:pPr>
        <w:tabs>
          <w:tab w:val="num" w:pos="1200"/>
        </w:tabs>
        <w:ind w:right="-1"/>
      </w:pPr>
      <w:r>
        <w:t>2.2.</w:t>
      </w:r>
      <w:r w:rsidR="00832971">
        <w:t xml:space="preserve"> (Подпункт 2.2. пункта 2 исключен постановлением Главы </w:t>
      </w:r>
      <w:hyperlink r:id="rId25" w:tooltip="постановление от 08.02.2017 0:00:00 №5-пг-нпа Глава Нефтеюганского района&#10;&#10;О внесении изменений в постановление Главы Нефтеюганского района &#10;от 04.04.2012 № 13-п &#10;" w:history="1">
        <w:r w:rsidR="00832971" w:rsidRPr="00832971">
          <w:rPr>
            <w:rStyle w:val="a7"/>
          </w:rPr>
          <w:t>от 08.02.2017 № 5-пг-нпа</w:t>
        </w:r>
      </w:hyperlink>
      <w:r w:rsidR="00832971">
        <w:t>)</w:t>
      </w:r>
      <w:r>
        <w:t>.</w:t>
      </w:r>
    </w:p>
    <w:p w:rsidR="00CF599E" w:rsidRDefault="00CF599E" w:rsidP="00832971">
      <w:pPr>
        <w:tabs>
          <w:tab w:val="num" w:pos="1200"/>
        </w:tabs>
        <w:ind w:right="-1"/>
      </w:pPr>
      <w:r>
        <w:t>3. Настоящее постановление подлежит официальному опубликованию в газете «Югорское обозрение».</w:t>
      </w:r>
    </w:p>
    <w:p w:rsidR="00CF599E" w:rsidRDefault="00CF599E" w:rsidP="00832971">
      <w:pPr>
        <w:tabs>
          <w:tab w:val="num" w:pos="1200"/>
        </w:tabs>
        <w:ind w:right="-1"/>
      </w:pPr>
      <w:r>
        <w:t>4. Настоящее постановление вступает в силу после официального опубликования.</w:t>
      </w:r>
    </w:p>
    <w:p w:rsidR="00CF599E" w:rsidRDefault="00CF599E" w:rsidP="00832971">
      <w:pPr>
        <w:tabs>
          <w:tab w:val="num" w:pos="1200"/>
        </w:tabs>
        <w:ind w:right="-1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осуществляю лично.</w:t>
      </w:r>
    </w:p>
    <w:p w:rsidR="00CF599E" w:rsidRDefault="00CF599E" w:rsidP="00832971">
      <w:pPr>
        <w:ind w:right="-1"/>
      </w:pPr>
    </w:p>
    <w:p w:rsidR="00CF599E" w:rsidRDefault="00CF599E" w:rsidP="00832971">
      <w:pPr>
        <w:ind w:right="-1"/>
      </w:pPr>
    </w:p>
    <w:p w:rsidR="00CF599E" w:rsidRDefault="00CF599E" w:rsidP="00832971">
      <w:pPr>
        <w:tabs>
          <w:tab w:val="num" w:pos="1200"/>
        </w:tabs>
        <w:ind w:right="-1"/>
      </w:pPr>
    </w:p>
    <w:p w:rsidR="00CF599E" w:rsidRDefault="00CF599E" w:rsidP="00832971">
      <w:pPr>
        <w:ind w:right="-1"/>
      </w:pPr>
      <w:r>
        <w:t xml:space="preserve">Глава </w:t>
      </w:r>
    </w:p>
    <w:p w:rsidR="00CF599E" w:rsidRDefault="00CF599E" w:rsidP="00832971">
      <w:pPr>
        <w:ind w:right="-1"/>
      </w:pPr>
      <w:r>
        <w:t xml:space="preserve">Нефтеюганского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В.Н.Семёнов</w:t>
      </w:r>
      <w:proofErr w:type="spellEnd"/>
    </w:p>
    <w:p w:rsidR="00CF599E" w:rsidRDefault="00CF599E" w:rsidP="00832971">
      <w:pPr>
        <w:ind w:right="-1"/>
      </w:pPr>
    </w:p>
    <w:p w:rsidR="001004CE" w:rsidRDefault="00CF599E" w:rsidP="00832971">
      <w:pPr>
        <w:ind w:right="-1"/>
        <w:rPr>
          <w:rFonts w:cs="Arial"/>
          <w:bCs/>
          <w:kern w:val="28"/>
        </w:rPr>
      </w:pPr>
      <w:r w:rsidRPr="00F2798E">
        <w:rPr>
          <w:rFonts w:cs="Arial"/>
          <w:b/>
          <w:bCs/>
          <w:kern w:val="28"/>
          <w:sz w:val="32"/>
          <w:szCs w:val="32"/>
        </w:rPr>
        <w:br w:type="page"/>
      </w:r>
      <w:r w:rsidR="007F39B6" w:rsidRPr="001004CE">
        <w:rPr>
          <w:rFonts w:cs="Arial"/>
          <w:bCs/>
          <w:kern w:val="28"/>
        </w:rPr>
        <w:t xml:space="preserve">(Приложение 1 изложено в новой редакции </w:t>
      </w:r>
      <w:r w:rsidR="001004CE" w:rsidRPr="001004CE">
        <w:rPr>
          <w:rFonts w:cs="Arial"/>
          <w:bCs/>
          <w:kern w:val="28"/>
        </w:rPr>
        <w:t>п</w:t>
      </w:r>
      <w:r w:rsidR="007F39B6" w:rsidRPr="001004CE">
        <w:rPr>
          <w:rFonts w:cs="Arial"/>
          <w:bCs/>
          <w:kern w:val="28"/>
        </w:rPr>
        <w:t xml:space="preserve">остановлением Главы </w:t>
      </w:r>
      <w:hyperlink r:id="rId26" w:tooltip="решение от 27.01.2012 0:00:00 №151 Дума Нефтеюганского района&#10;&#10;Об утверждении перечня категорий граждан, пользующихся внеочередным и первоочередным правом получения места в детских дошкольных учреждениях на территории Нефтеюганского района" w:history="1">
        <w:r w:rsidR="007F39B6" w:rsidRPr="001004CE">
          <w:rPr>
            <w:rStyle w:val="a7"/>
            <w:rFonts w:cs="Arial"/>
            <w:bCs/>
            <w:kern w:val="28"/>
          </w:rPr>
          <w:t>от 05.11.2014 №151</w:t>
        </w:r>
      </w:hyperlink>
      <w:r w:rsidR="007F39B6" w:rsidRPr="001004CE">
        <w:rPr>
          <w:rFonts w:cs="Arial"/>
          <w:bCs/>
          <w:kern w:val="28"/>
        </w:rPr>
        <w:t>)</w:t>
      </w:r>
      <w:bookmarkStart w:id="1" w:name="Приложение1"/>
    </w:p>
    <w:p w:rsidR="001004CE" w:rsidRPr="001004CE" w:rsidRDefault="001004CE" w:rsidP="00832971">
      <w:pPr>
        <w:ind w:right="-1"/>
        <w:rPr>
          <w:rFonts w:cs="Arial"/>
          <w:bCs/>
          <w:kern w:val="28"/>
        </w:rPr>
      </w:pPr>
      <w:r w:rsidRPr="001004CE">
        <w:rPr>
          <w:rFonts w:cs="Arial"/>
          <w:bCs/>
          <w:kern w:val="28"/>
        </w:rPr>
        <w:t>(Приложение 1 изложено в новой редакции постановлением Главы</w:t>
      </w:r>
      <w:r>
        <w:rPr>
          <w:rFonts w:cs="Arial"/>
          <w:bCs/>
          <w:kern w:val="28"/>
        </w:rPr>
        <w:t xml:space="preserve"> </w:t>
      </w:r>
      <w:hyperlink r:id="rId27" w:history="1">
        <w:r>
          <w:rPr>
            <w:rStyle w:val="a7"/>
            <w:rFonts w:cs="Arial"/>
            <w:bCs/>
            <w:kern w:val="28"/>
          </w:rPr>
          <w:t>от 03.02.2015 № 13-п-нпа</w:t>
        </w:r>
      </w:hyperlink>
      <w:r w:rsidRPr="001004CE">
        <w:rPr>
          <w:rFonts w:cs="Arial"/>
          <w:bCs/>
          <w:kern w:val="28"/>
        </w:rPr>
        <w:t>)</w:t>
      </w:r>
    </w:p>
    <w:p w:rsidR="001004CE" w:rsidRDefault="00832971" w:rsidP="00832971">
      <w:pPr>
        <w:ind w:right="-1"/>
        <w:rPr>
          <w:rFonts w:cs="Arial"/>
          <w:b/>
          <w:bCs/>
          <w:kern w:val="28"/>
          <w:sz w:val="32"/>
          <w:szCs w:val="32"/>
        </w:rPr>
      </w:pPr>
      <w:r w:rsidRPr="00832971">
        <w:rPr>
          <w:rFonts w:cs="Arial"/>
          <w:bCs/>
          <w:kern w:val="28"/>
        </w:rPr>
        <w:t>(Приложение 1 изложено в новой редакции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t xml:space="preserve">постановлением Главы </w:t>
      </w:r>
      <w:hyperlink r:id="rId28" w:tooltip="постановление от 08.02.2017 0:00:00 №5-пг-нпа Глава Нефтеюганского района&#10;&#10;О внесении изменений в постановление Главы Нефтеюганского района &#10;от 04.04.2012 № 13-п &#10;" w:history="1">
        <w:r>
          <w:rPr>
            <w:rStyle w:val="a7"/>
          </w:rPr>
          <w:t>от 08.02.2017 № 5-пг-нпа</w:t>
        </w:r>
      </w:hyperlink>
      <w:r>
        <w:t>).</w:t>
      </w:r>
    </w:p>
    <w:p w:rsidR="001004CE" w:rsidRDefault="001004CE" w:rsidP="00832971">
      <w:pPr>
        <w:ind w:right="-1"/>
        <w:rPr>
          <w:rFonts w:cs="Arial"/>
          <w:b/>
          <w:bCs/>
          <w:kern w:val="28"/>
          <w:sz w:val="32"/>
          <w:szCs w:val="32"/>
        </w:rPr>
      </w:pPr>
    </w:p>
    <w:p w:rsidR="00CF599E" w:rsidRPr="00F2798E" w:rsidRDefault="00CF599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r w:rsidRPr="00F2798E">
        <w:rPr>
          <w:rFonts w:cs="Arial"/>
          <w:b/>
          <w:bCs/>
          <w:kern w:val="28"/>
          <w:sz w:val="32"/>
          <w:szCs w:val="32"/>
        </w:rPr>
        <w:t>Приложение 1</w:t>
      </w:r>
      <w:bookmarkEnd w:id="1"/>
      <w:r w:rsidRPr="00F2798E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CF599E" w:rsidRPr="00F2798E" w:rsidRDefault="00CF599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r w:rsidRPr="00F2798E">
        <w:rPr>
          <w:rFonts w:cs="Arial"/>
          <w:b/>
          <w:bCs/>
          <w:kern w:val="28"/>
          <w:sz w:val="32"/>
          <w:szCs w:val="32"/>
        </w:rPr>
        <w:t>главы Нефтеюганского района</w:t>
      </w:r>
    </w:p>
    <w:p w:rsidR="00F2798E" w:rsidRDefault="00CF599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r w:rsidRPr="00F2798E">
        <w:rPr>
          <w:rFonts w:cs="Arial"/>
          <w:b/>
          <w:bCs/>
          <w:kern w:val="28"/>
          <w:sz w:val="32"/>
          <w:szCs w:val="32"/>
        </w:rPr>
        <w:t>от 04.04.02012 № 13-п</w:t>
      </w:r>
    </w:p>
    <w:p w:rsidR="001004CE" w:rsidRPr="001004CE" w:rsidRDefault="001004CE" w:rsidP="00832971">
      <w:pPr>
        <w:jc w:val="center"/>
        <w:rPr>
          <w:rFonts w:cs="Arial"/>
          <w:bCs/>
        </w:rPr>
      </w:pPr>
    </w:p>
    <w:p w:rsidR="001004CE" w:rsidRPr="001004CE" w:rsidRDefault="001004CE" w:rsidP="00832971">
      <w:pPr>
        <w:pStyle w:val="2"/>
      </w:pPr>
    </w:p>
    <w:p w:rsidR="00832971" w:rsidRPr="00832971" w:rsidRDefault="00832971" w:rsidP="0083297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832971">
        <w:rPr>
          <w:rFonts w:cs="Arial"/>
          <w:b/>
          <w:bCs/>
          <w:iCs/>
          <w:sz w:val="30"/>
          <w:szCs w:val="28"/>
        </w:rPr>
        <w:t xml:space="preserve">ПОЛОЖЕНИЕ </w:t>
      </w:r>
    </w:p>
    <w:p w:rsidR="00832971" w:rsidRPr="00832971" w:rsidRDefault="00832971" w:rsidP="0083297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832971">
        <w:rPr>
          <w:rFonts w:cs="Arial"/>
          <w:b/>
          <w:bCs/>
          <w:iCs/>
          <w:sz w:val="30"/>
          <w:szCs w:val="28"/>
        </w:rPr>
        <w:t>о Координационном совете по делам национально-культурных автономий и взаимодействию с религиозными объединениями при Главе Нефтеюганского района</w:t>
      </w:r>
    </w:p>
    <w:p w:rsidR="00832971" w:rsidRPr="00832971" w:rsidRDefault="00832971" w:rsidP="00832971">
      <w:pPr>
        <w:jc w:val="center"/>
        <w:rPr>
          <w:rFonts w:cs="Arial"/>
          <w:szCs w:val="26"/>
        </w:rPr>
      </w:pPr>
    </w:p>
    <w:p w:rsidR="00832971" w:rsidRPr="00832971" w:rsidRDefault="00832971" w:rsidP="00832971">
      <w:pPr>
        <w:tabs>
          <w:tab w:val="left" w:pos="709"/>
          <w:tab w:val="left" w:pos="1134"/>
        </w:tabs>
        <w:jc w:val="center"/>
        <w:rPr>
          <w:rFonts w:cs="Arial"/>
          <w:b/>
          <w:bCs/>
          <w:szCs w:val="26"/>
        </w:rPr>
      </w:pPr>
      <w:r w:rsidRPr="00832971">
        <w:rPr>
          <w:rFonts w:cs="Arial"/>
          <w:b/>
          <w:bCs/>
          <w:szCs w:val="26"/>
        </w:rPr>
        <w:t>1. Общие положения</w:t>
      </w:r>
    </w:p>
    <w:p w:rsidR="00832971" w:rsidRPr="00832971" w:rsidRDefault="00832971" w:rsidP="00832971">
      <w:pPr>
        <w:tabs>
          <w:tab w:val="left" w:pos="1134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1.1. Координационный совет по делам национально-культурных автономий и </w:t>
      </w:r>
      <w:r w:rsidRPr="00832971">
        <w:rPr>
          <w:rFonts w:cs="Arial"/>
          <w:spacing w:val="-2"/>
          <w:szCs w:val="26"/>
        </w:rPr>
        <w:t>взаимодействию с религиозными объединениями при Главе Нефтеюганского</w:t>
      </w:r>
      <w:r w:rsidRPr="00832971">
        <w:rPr>
          <w:rFonts w:cs="Arial"/>
          <w:szCs w:val="26"/>
        </w:rPr>
        <w:t xml:space="preserve"> района (далее - Координационный совет) является координационным органом, образованным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pacing w:val="-4"/>
          <w:szCs w:val="26"/>
        </w:rPr>
        <w:t>1.2. Координационный совет образуется с целью координации и взаимодействия</w:t>
      </w:r>
      <w:r w:rsidRPr="00832971">
        <w:rPr>
          <w:rFonts w:cs="Arial"/>
          <w:szCs w:val="26"/>
        </w:rPr>
        <w:t xml:space="preserve"> органов местного самоуправления Нефтеюганского района с некоммерческими организациями, а также с целью информирования органов местного самоуправления и населения Нефтеюганского района о деятельности национально-культурных автономий, предложениях, выработанных ими в ходе своей деятельности.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>1.3. Координационный совет в своей деятельности руководствуется законодательством Российской Федерации, Ханты-Мансийского автономного округа</w:t>
      </w:r>
      <w:proofErr w:type="gramStart"/>
      <w:r w:rsidRPr="00832971">
        <w:rPr>
          <w:rFonts w:cs="Arial"/>
          <w:color w:val="FFFFFF"/>
          <w:szCs w:val="26"/>
        </w:rPr>
        <w:t>.</w:t>
      </w:r>
      <w:r w:rsidRPr="00832971">
        <w:rPr>
          <w:rFonts w:cs="Arial"/>
          <w:szCs w:val="26"/>
        </w:rPr>
        <w:t>-</w:t>
      </w:r>
      <w:r w:rsidRPr="00832971">
        <w:rPr>
          <w:rFonts w:cs="Arial"/>
          <w:color w:val="FFFFFF"/>
          <w:szCs w:val="26"/>
        </w:rPr>
        <w:t>.</w:t>
      </w:r>
      <w:proofErr w:type="gramEnd"/>
      <w:r w:rsidRPr="00832971">
        <w:rPr>
          <w:rFonts w:cs="Arial"/>
          <w:szCs w:val="26"/>
        </w:rPr>
        <w:t xml:space="preserve">Югры, </w:t>
      </w:r>
      <w:r w:rsidRPr="00832971">
        <w:rPr>
          <w:rFonts w:cs="Arial"/>
          <w:spacing w:val="-2"/>
          <w:szCs w:val="26"/>
        </w:rPr>
        <w:t>муниципальными правовыми актами Нефтеюганского района и настоящим Положением.</w:t>
      </w:r>
      <w:r w:rsidRPr="00832971">
        <w:rPr>
          <w:rFonts w:cs="Arial"/>
          <w:szCs w:val="26"/>
        </w:rPr>
        <w:t xml:space="preserve"> </w:t>
      </w:r>
    </w:p>
    <w:p w:rsidR="00832971" w:rsidRPr="00832971" w:rsidRDefault="00832971" w:rsidP="00832971">
      <w:pPr>
        <w:tabs>
          <w:tab w:val="left" w:pos="1134"/>
        </w:tabs>
        <w:rPr>
          <w:rFonts w:cs="Arial"/>
          <w:szCs w:val="26"/>
        </w:rPr>
      </w:pPr>
    </w:p>
    <w:p w:rsidR="00832971" w:rsidRPr="00832971" w:rsidRDefault="00832971" w:rsidP="00832971">
      <w:pPr>
        <w:tabs>
          <w:tab w:val="left" w:pos="1134"/>
        </w:tabs>
        <w:jc w:val="center"/>
        <w:rPr>
          <w:rFonts w:cs="Arial"/>
          <w:b/>
          <w:bCs/>
          <w:szCs w:val="26"/>
        </w:rPr>
      </w:pPr>
      <w:r w:rsidRPr="00832971">
        <w:rPr>
          <w:rFonts w:cs="Arial"/>
          <w:b/>
          <w:bCs/>
          <w:szCs w:val="26"/>
        </w:rPr>
        <w:t>2. Задачи Координационного совета</w:t>
      </w:r>
    </w:p>
    <w:p w:rsidR="00832971" w:rsidRPr="00832971" w:rsidRDefault="00832971" w:rsidP="00832971">
      <w:pPr>
        <w:tabs>
          <w:tab w:val="left" w:pos="993"/>
          <w:tab w:val="left" w:pos="1134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Основными задачами Координационного совета являются:</w:t>
      </w:r>
    </w:p>
    <w:p w:rsidR="00832971" w:rsidRPr="00832971" w:rsidRDefault="00832971" w:rsidP="00832971">
      <w:pPr>
        <w:tabs>
          <w:tab w:val="left" w:pos="1276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2.1. Содействие сохранению сложившегося </w:t>
      </w:r>
      <w:proofErr w:type="gramStart"/>
      <w:r w:rsidRPr="00832971">
        <w:rPr>
          <w:rFonts w:cs="Arial"/>
          <w:szCs w:val="26"/>
        </w:rPr>
        <w:t>в</w:t>
      </w:r>
      <w:proofErr w:type="gramEnd"/>
      <w:r w:rsidRPr="00832971">
        <w:rPr>
          <w:rFonts w:cs="Arial"/>
          <w:szCs w:val="26"/>
        </w:rPr>
        <w:t xml:space="preserve"> </w:t>
      </w:r>
      <w:proofErr w:type="gramStart"/>
      <w:r w:rsidRPr="00832971">
        <w:rPr>
          <w:rFonts w:cs="Arial"/>
          <w:szCs w:val="26"/>
        </w:rPr>
        <w:t>Нефтеюганском</w:t>
      </w:r>
      <w:proofErr w:type="gramEnd"/>
      <w:r w:rsidRPr="00832971">
        <w:rPr>
          <w:rFonts w:cs="Arial"/>
          <w:szCs w:val="26"/>
        </w:rPr>
        <w:t xml:space="preserve"> районе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свободы, совести и вероисповедания.</w:t>
      </w:r>
    </w:p>
    <w:p w:rsidR="00832971" w:rsidRPr="00832971" w:rsidRDefault="00832971" w:rsidP="00832971">
      <w:pPr>
        <w:tabs>
          <w:tab w:val="left" w:pos="1276"/>
          <w:tab w:val="left" w:pos="1440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2.2. 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832971" w:rsidRPr="00832971" w:rsidRDefault="00832971" w:rsidP="00832971">
      <w:pPr>
        <w:tabs>
          <w:tab w:val="left" w:pos="1276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2.3. Содействие в укреплении межнационального и межконфессионального согласия, поддержке и развитии языков и культуры народов Российской Федерации, проживающих на территории Нефтеюганского района, реализации прав национальных меньшинств, обеспечение социальной и культурной адаптации мигрантов, профилактике межконфессиональных (межэтнических) конфликтов.</w:t>
      </w:r>
    </w:p>
    <w:p w:rsidR="00832971" w:rsidRPr="00832971" w:rsidRDefault="00832971" w:rsidP="00832971">
      <w:pPr>
        <w:tabs>
          <w:tab w:val="left" w:pos="1276"/>
          <w:tab w:val="left" w:pos="1440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2.4. Информационно-аналитическое обеспечение деятельности администрации Нефтеюганского района по вопросам, затрагивающим сферу взаимоотношений с национально-культурными автономиями и иными общественными организациями, представляющими интересы этнических общностей и религиозными объединениями.</w:t>
      </w:r>
    </w:p>
    <w:p w:rsidR="00832971" w:rsidRPr="00832971" w:rsidRDefault="00832971" w:rsidP="00832971">
      <w:pPr>
        <w:tabs>
          <w:tab w:val="left" w:pos="1276"/>
        </w:tabs>
        <w:rPr>
          <w:rFonts w:cs="Arial"/>
          <w:szCs w:val="26"/>
        </w:rPr>
      </w:pPr>
    </w:p>
    <w:p w:rsidR="00832971" w:rsidRPr="00832971" w:rsidRDefault="00832971" w:rsidP="00832971">
      <w:pPr>
        <w:tabs>
          <w:tab w:val="left" w:pos="1134"/>
        </w:tabs>
        <w:jc w:val="center"/>
        <w:rPr>
          <w:rFonts w:cs="Arial"/>
          <w:b/>
          <w:bCs/>
          <w:szCs w:val="26"/>
        </w:rPr>
      </w:pPr>
      <w:r w:rsidRPr="00832971">
        <w:rPr>
          <w:rFonts w:cs="Arial"/>
          <w:b/>
          <w:bCs/>
          <w:szCs w:val="26"/>
        </w:rPr>
        <w:t>3. Основные функции Координационного совета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Координационный совет в соответствии с возложенными на него задачами осуществляет следующие функции:</w:t>
      </w:r>
    </w:p>
    <w:p w:rsidR="00832971" w:rsidRPr="00832971" w:rsidRDefault="00832971" w:rsidP="00832971">
      <w:pPr>
        <w:tabs>
          <w:tab w:val="left" w:pos="993"/>
          <w:tab w:val="left" w:pos="1134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3.1. Изучает и анализирует процессы, происходящие в межнациональной и межконфессиональной </w:t>
      </w:r>
      <w:proofErr w:type="gramStart"/>
      <w:r w:rsidRPr="00832971">
        <w:rPr>
          <w:rFonts w:cs="Arial"/>
          <w:szCs w:val="26"/>
        </w:rPr>
        <w:t>сферах</w:t>
      </w:r>
      <w:proofErr w:type="gramEnd"/>
      <w:r w:rsidRPr="00832971">
        <w:rPr>
          <w:rFonts w:cs="Arial"/>
          <w:szCs w:val="26"/>
        </w:rPr>
        <w:t>, вырабатывает рекомендации и предложения по их стабилизации.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>3.2. Содействует созданию открытого информационного пространства для взаимодействия органов местного самоуправления Нефтеюганского района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>3.3. Осуществляет подготовку предложений и рекомендаций по вопросам взаимодействия органов местного самоуправления Нефтеюганского района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муниципальных правовых актов Нефтеюганского района.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3.4. Оказывает содействие органам местного самоуправления Нефтеюганского района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 </w:t>
      </w:r>
    </w:p>
    <w:p w:rsidR="00832971" w:rsidRPr="00832971" w:rsidRDefault="00832971" w:rsidP="00832971">
      <w:pPr>
        <w:tabs>
          <w:tab w:val="left" w:pos="1134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3.5. Выполняет иные координационные и методические функции в отношении деятельности органов местного самоуправления Нефтеюганского района в сфере, относящейся к компетенции Координационного совета.</w:t>
      </w:r>
    </w:p>
    <w:p w:rsidR="00832971" w:rsidRPr="00832971" w:rsidRDefault="00832971" w:rsidP="00832971">
      <w:pPr>
        <w:tabs>
          <w:tab w:val="left" w:pos="1134"/>
        </w:tabs>
        <w:rPr>
          <w:rFonts w:cs="Arial"/>
          <w:szCs w:val="26"/>
        </w:rPr>
      </w:pPr>
    </w:p>
    <w:p w:rsidR="00832971" w:rsidRPr="00832971" w:rsidRDefault="00832971" w:rsidP="00832971">
      <w:pPr>
        <w:tabs>
          <w:tab w:val="left" w:pos="1134"/>
          <w:tab w:val="left" w:pos="1200"/>
        </w:tabs>
        <w:jc w:val="center"/>
        <w:rPr>
          <w:rFonts w:cs="Arial"/>
          <w:b/>
          <w:bCs/>
          <w:szCs w:val="26"/>
        </w:rPr>
      </w:pPr>
      <w:r w:rsidRPr="00832971">
        <w:rPr>
          <w:rFonts w:cs="Arial"/>
          <w:b/>
          <w:bCs/>
          <w:szCs w:val="26"/>
        </w:rPr>
        <w:t>4. Права Координационного совета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Координационный совет имеет право:</w:t>
      </w:r>
    </w:p>
    <w:p w:rsidR="00832971" w:rsidRPr="00832971" w:rsidRDefault="00832971" w:rsidP="00832971">
      <w:pPr>
        <w:tabs>
          <w:tab w:val="left" w:pos="1134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4.1. Запрашивать у органов местного самоуправления Нефтеюганского района, национально-культурных автономий, иных общественных организаций, представляющих интересы этнических общностей и религиозных объединений, информацию по вопросам, выносимым на рассмотрение Координационного совета.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4.2. </w:t>
      </w:r>
      <w:proofErr w:type="gramStart"/>
      <w:r w:rsidRPr="00832971">
        <w:rPr>
          <w:rFonts w:cs="Arial"/>
          <w:szCs w:val="26"/>
        </w:rPr>
        <w:t>Разрабатывать и вносить</w:t>
      </w:r>
      <w:proofErr w:type="gramEnd"/>
      <w:r w:rsidRPr="00832971">
        <w:rPr>
          <w:rFonts w:cs="Arial"/>
          <w:szCs w:val="26"/>
        </w:rPr>
        <w:t xml:space="preserve"> в органы местного самоуправления Нефтеюганского района предложения по вопросам, входящим в сферу деятельности Координационного совета.</w:t>
      </w:r>
    </w:p>
    <w:p w:rsidR="00832971" w:rsidRPr="00832971" w:rsidRDefault="00832971" w:rsidP="00832971">
      <w:pPr>
        <w:tabs>
          <w:tab w:val="left" w:pos="1134"/>
          <w:tab w:val="left" w:pos="1200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4.3. Привлекать для участия в работе в качестве </w:t>
      </w:r>
      <w:proofErr w:type="gramStart"/>
      <w:r w:rsidRPr="00832971">
        <w:rPr>
          <w:rFonts w:cs="Arial"/>
          <w:szCs w:val="26"/>
        </w:rPr>
        <w:t>экспертов представителей структурных подразделений органов местного самоуправления</w:t>
      </w:r>
      <w:proofErr w:type="gramEnd"/>
      <w:r w:rsidRPr="00832971">
        <w:rPr>
          <w:rFonts w:cs="Arial"/>
          <w:szCs w:val="26"/>
        </w:rPr>
        <w:t xml:space="preserve"> Нефтеюганского района, в том числе, по согласованию, представителей территориальных органов федеральных органов исполнительной власти, научных и общественных организаций.</w:t>
      </w:r>
    </w:p>
    <w:p w:rsidR="00832971" w:rsidRPr="00832971" w:rsidRDefault="00832971" w:rsidP="00832971">
      <w:pPr>
        <w:tabs>
          <w:tab w:val="left" w:pos="1134"/>
          <w:tab w:val="left" w:pos="1200"/>
        </w:tabs>
        <w:rPr>
          <w:rFonts w:cs="Arial"/>
          <w:szCs w:val="26"/>
        </w:rPr>
      </w:pPr>
    </w:p>
    <w:p w:rsidR="00832971" w:rsidRPr="00832971" w:rsidRDefault="00832971" w:rsidP="00832971">
      <w:pPr>
        <w:tabs>
          <w:tab w:val="left" w:pos="993"/>
        </w:tabs>
        <w:jc w:val="center"/>
        <w:rPr>
          <w:rFonts w:cs="Arial"/>
          <w:b/>
          <w:bCs/>
          <w:szCs w:val="26"/>
        </w:rPr>
      </w:pPr>
      <w:r w:rsidRPr="00832971">
        <w:rPr>
          <w:rFonts w:cs="Arial"/>
          <w:b/>
          <w:bCs/>
          <w:szCs w:val="26"/>
        </w:rPr>
        <w:t>5. Организация деятельности Координационного совета</w:t>
      </w:r>
    </w:p>
    <w:p w:rsidR="00832971" w:rsidRDefault="00997BB6" w:rsidP="00832971">
      <w:pPr>
        <w:tabs>
          <w:tab w:val="left" w:pos="993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Pr="00E218A6">
        <w:rPr>
          <w:rFonts w:cs="Arial"/>
          <w:szCs w:val="26"/>
        </w:rPr>
        <w:t xml:space="preserve">5.1. Состав Координационного совета </w:t>
      </w:r>
      <w:proofErr w:type="gramStart"/>
      <w:r w:rsidRPr="00E218A6">
        <w:rPr>
          <w:rFonts w:cs="Arial"/>
          <w:szCs w:val="26"/>
        </w:rPr>
        <w:t>утверждается постановлением Главы Нефтеюганского района и включает</w:t>
      </w:r>
      <w:proofErr w:type="gramEnd"/>
      <w:r w:rsidRPr="00E218A6">
        <w:rPr>
          <w:rFonts w:cs="Arial"/>
          <w:szCs w:val="26"/>
        </w:rPr>
        <w:t xml:space="preserve"> председателя Координационного совета, заместителя председателя Координационного совета, ответственного секретаря и иных членов Координационного совета, которые принимают участие в его работе на общественных началах.</w:t>
      </w:r>
    </w:p>
    <w:p w:rsidR="00997BB6" w:rsidRPr="00832971" w:rsidRDefault="00997BB6" w:rsidP="00832971">
      <w:pPr>
        <w:tabs>
          <w:tab w:val="left" w:pos="993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(Пункт 5.1 изложен в новой редакции постановлением Главы </w:t>
      </w:r>
      <w:hyperlink r:id="rId29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  <w:rFonts w:cs="Arial"/>
            <w:szCs w:val="26"/>
          </w:rPr>
          <w:t>от 23.05.2019 № 70-пг-нпа</w:t>
        </w:r>
      </w:hyperlink>
      <w:r>
        <w:rPr>
          <w:rFonts w:cs="Arial"/>
          <w:szCs w:val="26"/>
        </w:rPr>
        <w:t>)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5.2. Координационный совет осуществляет свою деятельность в соответствии с планом работы, утверждаемым Координационным советом.</w:t>
      </w:r>
    </w:p>
    <w:p w:rsidR="00555FD7" w:rsidRPr="00E218A6" w:rsidRDefault="00555FD7" w:rsidP="00555FD7">
      <w:pPr>
        <w:tabs>
          <w:tab w:val="left" w:pos="993"/>
        </w:tabs>
        <w:suppressAutoHyphens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Pr="00E218A6">
        <w:rPr>
          <w:rFonts w:cs="Arial"/>
          <w:szCs w:val="26"/>
        </w:rPr>
        <w:t>5.3. Заседания Координационного совета проводятся не реже одного раза в полугодие в городе Нефтеюганске в здании администрации Нефтеюганского района, при необходимости организуются выездные заседания.</w:t>
      </w:r>
    </w:p>
    <w:p w:rsidR="00555FD7" w:rsidRPr="00E218A6" w:rsidRDefault="00555FD7" w:rsidP="00555FD7">
      <w:pPr>
        <w:tabs>
          <w:tab w:val="left" w:pos="993"/>
        </w:tabs>
        <w:suppressAutoHyphens/>
        <w:ind w:firstLine="720"/>
        <w:rPr>
          <w:rFonts w:cs="Arial"/>
          <w:szCs w:val="26"/>
        </w:rPr>
      </w:pPr>
      <w:r w:rsidRPr="00E218A6">
        <w:rPr>
          <w:rFonts w:cs="Arial"/>
          <w:szCs w:val="26"/>
        </w:rPr>
        <w:t>Заседания при необходимости проводятся с использованием систем видеоконференцсвязи.</w:t>
      </w:r>
    </w:p>
    <w:p w:rsidR="00555FD7" w:rsidRPr="00E218A6" w:rsidRDefault="00555FD7" w:rsidP="00555FD7">
      <w:pPr>
        <w:tabs>
          <w:tab w:val="left" w:pos="993"/>
        </w:tabs>
        <w:suppressAutoHyphens/>
        <w:ind w:firstLine="720"/>
        <w:rPr>
          <w:rFonts w:cs="Arial"/>
          <w:szCs w:val="26"/>
        </w:rPr>
      </w:pPr>
      <w:r w:rsidRPr="00E218A6">
        <w:rPr>
          <w:rFonts w:cs="Arial"/>
          <w:szCs w:val="26"/>
        </w:rPr>
        <w:t>Внеочередные заседания Координационного совета проводятся по решению председателя Координационного совета.</w:t>
      </w:r>
    </w:p>
    <w:p w:rsidR="00555FD7" w:rsidRDefault="00555FD7" w:rsidP="00555FD7">
      <w:pPr>
        <w:tabs>
          <w:tab w:val="left" w:pos="993"/>
        </w:tabs>
        <w:suppressAutoHyphens/>
        <w:ind w:firstLine="720"/>
        <w:rPr>
          <w:rFonts w:cs="Arial"/>
          <w:szCs w:val="26"/>
        </w:rPr>
      </w:pPr>
      <w:r w:rsidRPr="00E218A6">
        <w:rPr>
          <w:rFonts w:cs="Arial"/>
          <w:spacing w:val="-2"/>
          <w:szCs w:val="26"/>
        </w:rPr>
        <w:t>Заседания Координационного совета проводит председатель Координационного</w:t>
      </w:r>
      <w:r w:rsidRPr="00E218A6">
        <w:rPr>
          <w:rFonts w:cs="Arial"/>
          <w:szCs w:val="26"/>
        </w:rPr>
        <w:t xml:space="preserve"> совета, а в случае его отсутствия и (или) по его </w:t>
      </w:r>
      <w:proofErr w:type="gramStart"/>
      <w:r w:rsidRPr="00E218A6">
        <w:rPr>
          <w:rFonts w:cs="Arial"/>
          <w:szCs w:val="26"/>
        </w:rPr>
        <w:t>поручению-заместитель</w:t>
      </w:r>
      <w:proofErr w:type="gramEnd"/>
      <w:r w:rsidRPr="00E218A6">
        <w:rPr>
          <w:rFonts w:cs="Arial"/>
          <w:szCs w:val="26"/>
        </w:rPr>
        <w:t xml:space="preserve"> председателя Координационного совета.</w:t>
      </w:r>
    </w:p>
    <w:p w:rsidR="00555FD7" w:rsidRPr="00832971" w:rsidRDefault="00555FD7" w:rsidP="00555FD7">
      <w:pPr>
        <w:tabs>
          <w:tab w:val="left" w:pos="993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(Пункт 5.3 изложен в новой редакции постановлением Главы </w:t>
      </w:r>
      <w:hyperlink r:id="rId30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  <w:rFonts w:cs="Arial"/>
            <w:szCs w:val="26"/>
          </w:rPr>
          <w:t>от 23.05.2019 № 70-пг-нпа</w:t>
        </w:r>
      </w:hyperlink>
      <w:r>
        <w:rPr>
          <w:rFonts w:cs="Arial"/>
          <w:szCs w:val="26"/>
        </w:rPr>
        <w:t>)</w:t>
      </w:r>
    </w:p>
    <w:p w:rsidR="00555FD7" w:rsidRPr="00E218A6" w:rsidRDefault="00555FD7" w:rsidP="00555FD7">
      <w:pPr>
        <w:tabs>
          <w:tab w:val="left" w:pos="0"/>
        </w:tabs>
        <w:suppressAutoHyphens/>
        <w:ind w:firstLine="709"/>
        <w:rPr>
          <w:rFonts w:cs="Arial"/>
          <w:szCs w:val="26"/>
        </w:rPr>
      </w:pPr>
      <w:r w:rsidRPr="00E218A6">
        <w:rPr>
          <w:rFonts w:cs="Arial"/>
          <w:szCs w:val="26"/>
        </w:rPr>
        <w:t>5.4. Заседание Координационного совета считается правомочным, если на нем присутствуют более половины ее членов.</w:t>
      </w:r>
    </w:p>
    <w:p w:rsidR="00555FD7" w:rsidRPr="00E218A6" w:rsidRDefault="00555FD7" w:rsidP="00555FD7">
      <w:pPr>
        <w:tabs>
          <w:tab w:val="left" w:pos="0"/>
        </w:tabs>
        <w:suppressAutoHyphens/>
        <w:ind w:firstLine="709"/>
        <w:rPr>
          <w:rFonts w:cs="Arial"/>
          <w:szCs w:val="26"/>
        </w:rPr>
      </w:pPr>
      <w:r w:rsidRPr="00E218A6">
        <w:rPr>
          <w:rFonts w:cs="Arial"/>
          <w:szCs w:val="26"/>
        </w:rPr>
        <w:t xml:space="preserve">Члены Координационного совета участвуют в его заседаниях без права замены. </w:t>
      </w:r>
    </w:p>
    <w:p w:rsidR="00832971" w:rsidRDefault="00555FD7" w:rsidP="00555FD7">
      <w:pPr>
        <w:tabs>
          <w:tab w:val="left" w:pos="993"/>
        </w:tabs>
        <w:rPr>
          <w:rFonts w:cs="Arial"/>
          <w:szCs w:val="26"/>
        </w:rPr>
      </w:pPr>
      <w:r w:rsidRPr="00E218A6">
        <w:rPr>
          <w:rFonts w:cs="Arial"/>
          <w:szCs w:val="26"/>
        </w:rPr>
        <w:t>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555FD7" w:rsidRPr="00832971" w:rsidRDefault="00555FD7" w:rsidP="00555FD7">
      <w:pPr>
        <w:tabs>
          <w:tab w:val="left" w:pos="993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(Пункт 5.4 изложен в новой редакции постановлением Главы </w:t>
      </w:r>
      <w:hyperlink r:id="rId31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997BB6">
          <w:rPr>
            <w:rStyle w:val="a7"/>
            <w:rFonts w:cs="Arial"/>
            <w:szCs w:val="26"/>
          </w:rPr>
          <w:t>от 23.05.2019 № 70-пг-нпа</w:t>
        </w:r>
      </w:hyperlink>
      <w:r>
        <w:rPr>
          <w:rFonts w:cs="Arial"/>
          <w:szCs w:val="26"/>
        </w:rPr>
        <w:t>)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5.5. Решения Координационного совета принимаются большинством голосов присутствующих на заседании членов Координационного совета.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В случае равенства голосов решающим является голос председателя Координационного совета.</w:t>
      </w:r>
    </w:p>
    <w:p w:rsidR="00832971" w:rsidRPr="00832971" w:rsidRDefault="00832971" w:rsidP="00832971">
      <w:pPr>
        <w:rPr>
          <w:rFonts w:cs="Arial"/>
          <w:szCs w:val="26"/>
        </w:rPr>
      </w:pPr>
      <w:r w:rsidRPr="00832971">
        <w:rPr>
          <w:rFonts w:cs="Arial"/>
          <w:szCs w:val="26"/>
        </w:rPr>
        <w:t xml:space="preserve">Решения, принимаемые на заседаниях Координационного совета, оформляются протоколами, которые подписываются председательствующим на заседании. Протоколы Координационного совета рассылаются членам Координационного </w:t>
      </w:r>
      <w:r w:rsidRPr="00832971">
        <w:rPr>
          <w:rFonts w:cs="Arial"/>
          <w:spacing w:val="-4"/>
          <w:szCs w:val="26"/>
        </w:rPr>
        <w:t>совета, а также размещаются на официальном сайте органов местного самоуправления</w:t>
      </w:r>
      <w:r w:rsidRPr="00832971">
        <w:rPr>
          <w:rFonts w:cs="Arial"/>
          <w:szCs w:val="26"/>
        </w:rPr>
        <w:t xml:space="preserve"> Нефтеюганского района секретарем Координационного совета.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5.6. Организация работы по подготовке материалов для рассмотрения Координационным советом и обеспечению контроля за выполнением принимаемых на его заседаниях решений осуществляется ответственным секретарем Координационного совета.</w:t>
      </w:r>
    </w:p>
    <w:p w:rsidR="00832971" w:rsidRPr="00832971" w:rsidRDefault="00832971" w:rsidP="00832971">
      <w:pPr>
        <w:tabs>
          <w:tab w:val="left" w:pos="993"/>
        </w:tabs>
        <w:rPr>
          <w:rFonts w:cs="Arial"/>
          <w:szCs w:val="26"/>
        </w:rPr>
      </w:pPr>
      <w:r w:rsidRPr="00832971">
        <w:rPr>
          <w:rFonts w:cs="Arial"/>
          <w:szCs w:val="26"/>
        </w:rPr>
        <w:t>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Координационного совета.</w:t>
      </w:r>
    </w:p>
    <w:p w:rsidR="001A5037" w:rsidRDefault="00832971" w:rsidP="001A5037">
      <w:pPr>
        <w:ind w:right="-1"/>
        <w:rPr>
          <w:rFonts w:cs="Arial"/>
          <w:bCs/>
          <w:kern w:val="28"/>
        </w:rPr>
      </w:pPr>
      <w:r w:rsidRPr="00832971">
        <w:rPr>
          <w:rFonts w:cs="Arial"/>
          <w:spacing w:val="-4"/>
          <w:szCs w:val="26"/>
        </w:rPr>
        <w:t>5.7. Организационно-техническое и информационно-аналитическое обеспечение</w:t>
      </w:r>
      <w:r w:rsidRPr="00832971">
        <w:rPr>
          <w:rFonts w:cs="Arial"/>
          <w:szCs w:val="26"/>
        </w:rPr>
        <w:t xml:space="preserve"> деятельности Координационного совета осуществляет секретарь Координационного совета.</w:t>
      </w:r>
      <w:r w:rsidR="001A5037" w:rsidRPr="001A5037">
        <w:rPr>
          <w:rFonts w:cs="Arial"/>
          <w:bCs/>
          <w:kern w:val="28"/>
        </w:rPr>
        <w:t xml:space="preserve"> </w:t>
      </w:r>
    </w:p>
    <w:p w:rsidR="001A5037" w:rsidRPr="001A5037" w:rsidRDefault="001A5037" w:rsidP="001A5037">
      <w:pPr>
        <w:ind w:right="-1"/>
        <w:rPr>
          <w:rFonts w:cs="Arial"/>
          <w:bCs/>
          <w:kern w:val="28"/>
        </w:rPr>
      </w:pPr>
      <w:r w:rsidRPr="001A5037">
        <w:rPr>
          <w:rFonts w:cs="Arial"/>
          <w:bCs/>
          <w:kern w:val="28"/>
        </w:rPr>
        <w:t xml:space="preserve">5.8. Заседания Координационного совета могут проводиться в заочной форме. </w:t>
      </w:r>
    </w:p>
    <w:p w:rsidR="001A5037" w:rsidRPr="001A5037" w:rsidRDefault="001A5037" w:rsidP="001A5037">
      <w:pPr>
        <w:ind w:right="-1"/>
        <w:rPr>
          <w:rFonts w:cs="Arial"/>
          <w:bCs/>
          <w:kern w:val="28"/>
        </w:rPr>
      </w:pPr>
      <w:r w:rsidRPr="001A5037">
        <w:rPr>
          <w:rFonts w:cs="Arial"/>
          <w:bCs/>
          <w:kern w:val="28"/>
        </w:rPr>
        <w:t>Решение о проведении заседания Координационного совета в заочной форме принимает председатель Координационного совета.</w:t>
      </w:r>
    </w:p>
    <w:p w:rsidR="001A5037" w:rsidRPr="001A5037" w:rsidRDefault="001A5037" w:rsidP="001A5037">
      <w:pPr>
        <w:ind w:right="-1"/>
        <w:rPr>
          <w:rFonts w:cs="Arial"/>
          <w:bCs/>
          <w:kern w:val="28"/>
        </w:rPr>
      </w:pPr>
      <w:r w:rsidRPr="001A5037">
        <w:rPr>
          <w:rFonts w:cs="Arial"/>
          <w:bCs/>
          <w:kern w:val="28"/>
        </w:rPr>
        <w:t>При проведении заседания Координационного совета в заочной форме, членам Координационного совета направляются письма (уведомления) о заочном проведении заседания, а также опросные листы.</w:t>
      </w:r>
    </w:p>
    <w:p w:rsidR="001A5037" w:rsidRPr="001A5037" w:rsidRDefault="001A5037" w:rsidP="001A5037">
      <w:pPr>
        <w:ind w:right="-1"/>
        <w:rPr>
          <w:rFonts w:cs="Arial"/>
          <w:bCs/>
          <w:kern w:val="28"/>
        </w:rPr>
      </w:pPr>
      <w:r w:rsidRPr="001A5037">
        <w:rPr>
          <w:rFonts w:cs="Arial"/>
          <w:bCs/>
          <w:kern w:val="28"/>
        </w:rPr>
        <w:t xml:space="preserve">При проведении заочного заседания решения принимаются простым </w:t>
      </w:r>
      <w:r w:rsidRPr="001A5037">
        <w:rPr>
          <w:rFonts w:cs="Arial"/>
          <w:bCs/>
          <w:kern w:val="28"/>
        </w:rPr>
        <w:br/>
        <w:t xml:space="preserve">большинством голосов, участвующих в заседании членов Координационного совета </w:t>
      </w:r>
      <w:r w:rsidRPr="001A5037">
        <w:rPr>
          <w:rFonts w:cs="Arial"/>
          <w:bCs/>
          <w:kern w:val="28"/>
        </w:rPr>
        <w:br/>
        <w:t>и оформляются протоколом, который подписывает председатель Координационного совета или заместитель председателя Координационного совета.</w:t>
      </w:r>
    </w:p>
    <w:p w:rsidR="00DD752E" w:rsidRDefault="001A5037" w:rsidP="006823AB">
      <w:pPr>
        <w:tabs>
          <w:tab w:val="left" w:pos="1276"/>
        </w:tabs>
        <w:rPr>
          <w:rFonts w:cs="Arial"/>
          <w:sz w:val="30"/>
          <w:szCs w:val="28"/>
        </w:rPr>
      </w:pPr>
      <w:r w:rsidRPr="006823AB">
        <w:rPr>
          <w:rFonts w:cs="Arial"/>
          <w:szCs w:val="26"/>
        </w:rPr>
        <w:t>(Пункт 5.</w:t>
      </w:r>
      <w:r w:rsidR="006823AB" w:rsidRPr="006823AB">
        <w:rPr>
          <w:rFonts w:cs="Arial"/>
          <w:szCs w:val="26"/>
        </w:rPr>
        <w:t>8</w:t>
      </w:r>
      <w:r w:rsidRPr="006823AB">
        <w:rPr>
          <w:rFonts w:cs="Arial"/>
          <w:szCs w:val="26"/>
        </w:rPr>
        <w:t xml:space="preserve"> изложен в новой редакции постановлением Главы</w:t>
      </w:r>
      <w:r w:rsidRPr="001A5037">
        <w:rPr>
          <w:rFonts w:cs="Arial"/>
          <w:color w:val="FF0000"/>
          <w:szCs w:val="26"/>
        </w:rPr>
        <w:t xml:space="preserve"> </w:t>
      </w:r>
      <w:hyperlink r:id="rId32" w:tooltip="постановление от 23.05.2019 0:00:00 №70-пг-нпа Глава Нефтеюганского района&#10;&#10;О внесении изменений в постановление Главы Нефтеюганского района &#10;от 04.04.2012 № 13-п " w:history="1">
        <w:r w:rsidRPr="001A5037">
          <w:rPr>
            <w:rStyle w:val="a7"/>
            <w:rFonts w:cs="Arial"/>
            <w:szCs w:val="26"/>
          </w:rPr>
          <w:t>от 2</w:t>
        </w:r>
        <w:r w:rsidR="006823AB">
          <w:rPr>
            <w:rStyle w:val="a7"/>
            <w:rFonts w:cs="Arial"/>
            <w:szCs w:val="26"/>
          </w:rPr>
          <w:t>6</w:t>
        </w:r>
        <w:r w:rsidRPr="001A5037">
          <w:rPr>
            <w:rStyle w:val="a7"/>
            <w:rFonts w:cs="Arial"/>
            <w:szCs w:val="26"/>
          </w:rPr>
          <w:t>.0</w:t>
        </w:r>
        <w:r w:rsidR="006823AB">
          <w:rPr>
            <w:rStyle w:val="a7"/>
            <w:rFonts w:cs="Arial"/>
            <w:szCs w:val="26"/>
          </w:rPr>
          <w:t>2</w:t>
        </w:r>
        <w:r w:rsidRPr="001A5037">
          <w:rPr>
            <w:rStyle w:val="a7"/>
            <w:rFonts w:cs="Arial"/>
            <w:szCs w:val="26"/>
          </w:rPr>
          <w:t xml:space="preserve">.2019 № </w:t>
        </w:r>
        <w:r w:rsidR="006823AB">
          <w:rPr>
            <w:rStyle w:val="a7"/>
            <w:rFonts w:cs="Arial"/>
            <w:szCs w:val="26"/>
          </w:rPr>
          <w:t>15</w:t>
        </w:r>
        <w:r w:rsidRPr="001A5037">
          <w:rPr>
            <w:rStyle w:val="a7"/>
            <w:rFonts w:cs="Arial"/>
            <w:szCs w:val="26"/>
          </w:rPr>
          <w:t>-пг-нпа</w:t>
        </w:r>
      </w:hyperlink>
      <w:r w:rsidRPr="006823AB">
        <w:rPr>
          <w:rFonts w:cs="Arial"/>
          <w:szCs w:val="26"/>
        </w:rPr>
        <w:t>)</w:t>
      </w:r>
      <w:r w:rsidR="001004CE" w:rsidRPr="001004CE">
        <w:rPr>
          <w:rFonts w:cs="Arial"/>
          <w:sz w:val="30"/>
          <w:szCs w:val="28"/>
        </w:rPr>
        <w:br w:type="page"/>
      </w:r>
    </w:p>
    <w:p w:rsidR="006823AB" w:rsidRPr="006823AB" w:rsidRDefault="006823AB" w:rsidP="006823AB">
      <w:pPr>
        <w:tabs>
          <w:tab w:val="left" w:pos="1276"/>
        </w:tabs>
        <w:rPr>
          <w:rFonts w:cs="Arial"/>
          <w:color w:val="FF0000"/>
          <w:szCs w:val="26"/>
        </w:rPr>
      </w:pPr>
    </w:p>
    <w:p w:rsidR="00CF599E" w:rsidRDefault="00DD752E" w:rsidP="00832971">
      <w:pPr>
        <w:ind w:right="-1"/>
      </w:pPr>
      <w:r w:rsidRPr="00DD752E">
        <w:rPr>
          <w:rFonts w:cs="Arial"/>
          <w:bCs/>
          <w:kern w:val="28"/>
        </w:rPr>
        <w:t xml:space="preserve">(Приложение 2 изложено в новой редакции </w:t>
      </w:r>
      <w:r w:rsidRPr="00DD752E">
        <w:t xml:space="preserve">постановлением Главы </w:t>
      </w:r>
      <w:hyperlink r:id="rId33" w:tgtFrame="ChangingDocument" w:history="1">
        <w:r w:rsidRPr="00DD752E">
          <w:rPr>
            <w:rStyle w:val="a7"/>
          </w:rPr>
          <w:t>от 27.06.2013 г. № 80-п</w:t>
        </w:r>
      </w:hyperlink>
      <w:r w:rsidRPr="00DD752E">
        <w:t>)</w:t>
      </w:r>
    </w:p>
    <w:p w:rsidR="00DD752E" w:rsidRDefault="00DA306E" w:rsidP="00832971">
      <w:pPr>
        <w:ind w:right="-1"/>
      </w:pPr>
      <w:r w:rsidRPr="00DD752E">
        <w:rPr>
          <w:rFonts w:cs="Arial"/>
          <w:bCs/>
          <w:kern w:val="28"/>
        </w:rPr>
        <w:t xml:space="preserve">(Приложение 2 изложено в новой редакции </w:t>
      </w:r>
      <w:r>
        <w:t xml:space="preserve">постановлением Главы </w:t>
      </w:r>
      <w:hyperlink r:id="rId34" w:tgtFrame="ChangingDocument" w:history="1">
        <w:r w:rsidRPr="00DA306E">
          <w:rPr>
            <w:rStyle w:val="a7"/>
          </w:rPr>
          <w:t>от 14.10.2013 г. № 148-п</w:t>
        </w:r>
      </w:hyperlink>
      <w:r>
        <w:t>)</w:t>
      </w:r>
    </w:p>
    <w:p w:rsidR="007F39B6" w:rsidRDefault="007F39B6" w:rsidP="00832971">
      <w:pPr>
        <w:ind w:right="-1"/>
      </w:pPr>
      <w:r w:rsidRPr="00DD752E">
        <w:rPr>
          <w:rFonts w:cs="Arial"/>
          <w:bCs/>
          <w:kern w:val="28"/>
        </w:rPr>
        <w:t xml:space="preserve">(Приложение 2 изложено в новой редакции </w:t>
      </w:r>
      <w:r>
        <w:t xml:space="preserve">постановлением Главы </w:t>
      </w:r>
      <w:hyperlink r:id="rId35" w:tgtFrame="ChangingDocument" w:history="1">
        <w:r w:rsidRPr="00DA306E">
          <w:rPr>
            <w:rStyle w:val="a7"/>
          </w:rPr>
          <w:t xml:space="preserve">от </w:t>
        </w:r>
        <w:r>
          <w:rPr>
            <w:rStyle w:val="a7"/>
          </w:rPr>
          <w:t>05.11.2014</w:t>
        </w:r>
        <w:r w:rsidRPr="00DA306E">
          <w:rPr>
            <w:rStyle w:val="a7"/>
          </w:rPr>
          <w:t xml:space="preserve"> г. № 1</w:t>
        </w:r>
        <w:r>
          <w:rPr>
            <w:rStyle w:val="a7"/>
          </w:rPr>
          <w:t>51</w:t>
        </w:r>
        <w:r w:rsidRPr="00DA306E">
          <w:rPr>
            <w:rStyle w:val="a7"/>
          </w:rPr>
          <w:t>-п</w:t>
        </w:r>
      </w:hyperlink>
      <w:r>
        <w:t>)</w:t>
      </w:r>
    </w:p>
    <w:p w:rsidR="001004CE" w:rsidRPr="001004CE" w:rsidRDefault="001004CE" w:rsidP="00832971">
      <w:pPr>
        <w:ind w:right="-1"/>
        <w:rPr>
          <w:rFonts w:cs="Arial"/>
          <w:bCs/>
          <w:kern w:val="28"/>
        </w:rPr>
      </w:pPr>
      <w:r w:rsidRPr="001004CE">
        <w:rPr>
          <w:rFonts w:cs="Arial"/>
          <w:bCs/>
          <w:kern w:val="28"/>
        </w:rPr>
        <w:t xml:space="preserve">(Приложение </w:t>
      </w:r>
      <w:r w:rsidR="006E4769">
        <w:rPr>
          <w:rFonts w:cs="Arial"/>
          <w:bCs/>
          <w:kern w:val="28"/>
        </w:rPr>
        <w:t>2</w:t>
      </w:r>
      <w:r w:rsidRPr="001004CE">
        <w:rPr>
          <w:rFonts w:cs="Arial"/>
          <w:bCs/>
          <w:kern w:val="28"/>
        </w:rPr>
        <w:t xml:space="preserve"> изложено в новой редакции постановлением Главы</w:t>
      </w:r>
      <w:r>
        <w:rPr>
          <w:rFonts w:cs="Arial"/>
          <w:bCs/>
          <w:kern w:val="28"/>
        </w:rPr>
        <w:t xml:space="preserve"> </w:t>
      </w:r>
      <w:hyperlink r:id="rId36" w:history="1">
        <w:r>
          <w:rPr>
            <w:rStyle w:val="a7"/>
            <w:rFonts w:cs="Arial"/>
            <w:bCs/>
            <w:kern w:val="28"/>
          </w:rPr>
          <w:t>от 03.02.2015 № 13-п-нпа</w:t>
        </w:r>
      </w:hyperlink>
      <w:r w:rsidRPr="001004CE">
        <w:rPr>
          <w:rFonts w:cs="Arial"/>
          <w:bCs/>
          <w:kern w:val="28"/>
        </w:rPr>
        <w:t>)</w:t>
      </w:r>
    </w:p>
    <w:p w:rsidR="007377FE" w:rsidRPr="001004CE" w:rsidRDefault="007377FE" w:rsidP="00832971">
      <w:pPr>
        <w:ind w:right="-1"/>
        <w:rPr>
          <w:rFonts w:cs="Arial"/>
          <w:bCs/>
          <w:kern w:val="28"/>
        </w:rPr>
      </w:pPr>
      <w:r w:rsidRPr="001004CE">
        <w:rPr>
          <w:rFonts w:cs="Arial"/>
          <w:bCs/>
          <w:kern w:val="28"/>
        </w:rPr>
        <w:t xml:space="preserve">(Приложение </w:t>
      </w:r>
      <w:r>
        <w:rPr>
          <w:rFonts w:cs="Arial"/>
          <w:bCs/>
          <w:kern w:val="28"/>
        </w:rPr>
        <w:t>2</w:t>
      </w:r>
      <w:r w:rsidRPr="001004CE">
        <w:rPr>
          <w:rFonts w:cs="Arial"/>
          <w:bCs/>
          <w:kern w:val="28"/>
        </w:rPr>
        <w:t xml:space="preserve"> изложено в новой редакции постановлением Главы</w:t>
      </w:r>
      <w:r>
        <w:rPr>
          <w:rFonts w:cs="Arial"/>
          <w:bCs/>
          <w:kern w:val="28"/>
        </w:rPr>
        <w:t xml:space="preserve"> </w:t>
      </w:r>
      <w:hyperlink r:id="rId37" w:tooltip="постановление от 29.02.2016 0:00:00 №17-п-нпа Администрация Нефтеюганского района&#10;&#10;О внесении изменений в постановление &#10;Главы Нефтеюганского района от 04.04.2012 № 13-п &#10;" w:history="1">
        <w:r w:rsidRPr="007377FE">
          <w:rPr>
            <w:rStyle w:val="a7"/>
            <w:rFonts w:cs="Arial"/>
            <w:bCs/>
            <w:kern w:val="28"/>
          </w:rPr>
          <w:t>от 29.02.2016 № 17-п-нпа</w:t>
        </w:r>
      </w:hyperlink>
      <w:r w:rsidRPr="001004CE">
        <w:rPr>
          <w:rFonts w:cs="Arial"/>
          <w:bCs/>
          <w:kern w:val="28"/>
        </w:rPr>
        <w:t>)</w:t>
      </w:r>
    </w:p>
    <w:p w:rsidR="001004CE" w:rsidRDefault="004673B2" w:rsidP="00832971">
      <w:pPr>
        <w:ind w:right="-1"/>
      </w:pPr>
      <w:r w:rsidRPr="001004CE">
        <w:rPr>
          <w:rFonts w:cs="Arial"/>
          <w:bCs/>
          <w:kern w:val="28"/>
        </w:rPr>
        <w:t xml:space="preserve">(Приложение </w:t>
      </w:r>
      <w:r>
        <w:rPr>
          <w:rFonts w:cs="Arial"/>
          <w:bCs/>
          <w:kern w:val="28"/>
        </w:rPr>
        <w:t>2</w:t>
      </w:r>
      <w:r w:rsidRPr="001004CE">
        <w:rPr>
          <w:rFonts w:cs="Arial"/>
          <w:bCs/>
          <w:kern w:val="28"/>
        </w:rPr>
        <w:t xml:space="preserve"> изложено в новой редакции постановлением Главы</w:t>
      </w:r>
      <w:r>
        <w:rPr>
          <w:rFonts w:cs="Arial"/>
          <w:bCs/>
          <w:kern w:val="28"/>
        </w:rPr>
        <w:t xml:space="preserve"> </w:t>
      </w:r>
      <w:hyperlink r:id="rId38" w:tooltip="постановление от 15.12.2016 0:00:00 №94-п-нпа Глава Нефтеюганского района&#10;&#10;О внесении изменений в постановление &#10;Главы Нефтеюганского района от 04.04.2012 № 13-п &#10;&#10;" w:history="1">
        <w:r w:rsidRPr="004673B2">
          <w:rPr>
            <w:rStyle w:val="a7"/>
            <w:rFonts w:cs="Arial"/>
            <w:bCs/>
            <w:kern w:val="28"/>
          </w:rPr>
          <w:t>от 15.12.2016 № 94-п-нпа</w:t>
        </w:r>
      </w:hyperlink>
      <w:r>
        <w:rPr>
          <w:rFonts w:cs="Arial"/>
          <w:bCs/>
          <w:kern w:val="28"/>
        </w:rPr>
        <w:t>)</w:t>
      </w:r>
    </w:p>
    <w:p w:rsidR="007F39B6" w:rsidRPr="00DD752E" w:rsidRDefault="00832971" w:rsidP="00832971">
      <w:pPr>
        <w:ind w:right="-1"/>
      </w:pPr>
      <w:r w:rsidRPr="00832971">
        <w:rPr>
          <w:bCs/>
        </w:rPr>
        <w:t>(Приложение 2</w:t>
      </w:r>
      <w:r>
        <w:rPr>
          <w:bCs/>
        </w:rPr>
        <w:t xml:space="preserve"> исключено </w:t>
      </w:r>
      <w:r>
        <w:t xml:space="preserve">постановлением Главы </w:t>
      </w:r>
      <w:hyperlink r:id="rId39" w:tooltip="постановление от 08.02.2017 0:00:00 №5-пг-нпа Глава Нефтеюганского района&#10;&#10;О внесении изменений в постановление Главы Нефтеюганского района &#10;от 04.04.2012 № 13-п &#10;" w:history="1">
        <w:r>
          <w:rPr>
            <w:rStyle w:val="a7"/>
          </w:rPr>
          <w:t>от 08.02.2017 № 5-пг-нпа</w:t>
        </w:r>
      </w:hyperlink>
      <w:r>
        <w:t>)</w:t>
      </w:r>
    </w:p>
    <w:p w:rsidR="00CF599E" w:rsidRPr="00F2798E" w:rsidRDefault="00CF599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F2798E">
        <w:rPr>
          <w:rFonts w:cs="Arial"/>
          <w:b/>
          <w:bCs/>
          <w:kern w:val="28"/>
          <w:sz w:val="32"/>
          <w:szCs w:val="32"/>
        </w:rPr>
        <w:t>Приложение 2</w:t>
      </w:r>
      <w:bookmarkEnd w:id="2"/>
      <w:r w:rsidRPr="00F2798E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CF599E" w:rsidRPr="00F2798E" w:rsidRDefault="00CF599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r w:rsidRPr="00F2798E">
        <w:rPr>
          <w:rFonts w:cs="Arial"/>
          <w:b/>
          <w:bCs/>
          <w:kern w:val="28"/>
          <w:sz w:val="32"/>
          <w:szCs w:val="32"/>
        </w:rPr>
        <w:t>главы Нефтеюганского района</w:t>
      </w:r>
    </w:p>
    <w:p w:rsidR="00CF599E" w:rsidRDefault="00F2798E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04.04.02012 № 13-п</w:t>
      </w:r>
    </w:p>
    <w:p w:rsidR="004673B2" w:rsidRDefault="004673B2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</w:p>
    <w:p w:rsidR="004673B2" w:rsidRPr="00F2798E" w:rsidRDefault="004673B2" w:rsidP="00832971">
      <w:pPr>
        <w:ind w:right="-1"/>
        <w:jc w:val="right"/>
        <w:rPr>
          <w:rFonts w:cs="Arial"/>
          <w:b/>
          <w:bCs/>
          <w:kern w:val="28"/>
          <w:sz w:val="32"/>
          <w:szCs w:val="32"/>
        </w:rPr>
      </w:pPr>
    </w:p>
    <w:sectPr w:rsidR="004673B2" w:rsidRPr="00F2798E" w:rsidSect="001004C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51" w:rsidRDefault="00997851" w:rsidP="00D92AB5">
      <w:r>
        <w:separator/>
      </w:r>
    </w:p>
  </w:endnote>
  <w:endnote w:type="continuationSeparator" w:id="0">
    <w:p w:rsidR="00997851" w:rsidRDefault="00997851" w:rsidP="00D9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51" w:rsidRDefault="00997851" w:rsidP="00D92AB5">
      <w:r>
        <w:separator/>
      </w:r>
    </w:p>
  </w:footnote>
  <w:footnote w:type="continuationSeparator" w:id="0">
    <w:p w:rsidR="00997851" w:rsidRDefault="00997851" w:rsidP="00D9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B5" w:rsidRDefault="00D92A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10CF"/>
    <w:multiLevelType w:val="hybridMultilevel"/>
    <w:tmpl w:val="8CFE6BCE"/>
    <w:lvl w:ilvl="0" w:tplc="393AB76E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3"/>
    <w:rsid w:val="001004CE"/>
    <w:rsid w:val="001102C9"/>
    <w:rsid w:val="0013606A"/>
    <w:rsid w:val="001A5037"/>
    <w:rsid w:val="00217648"/>
    <w:rsid w:val="002D3E84"/>
    <w:rsid w:val="00457B87"/>
    <w:rsid w:val="004673B2"/>
    <w:rsid w:val="004A3BA9"/>
    <w:rsid w:val="005458AD"/>
    <w:rsid w:val="00555FD7"/>
    <w:rsid w:val="005C00F6"/>
    <w:rsid w:val="006823AB"/>
    <w:rsid w:val="006E4769"/>
    <w:rsid w:val="006E54FD"/>
    <w:rsid w:val="007377FE"/>
    <w:rsid w:val="007C78D9"/>
    <w:rsid w:val="007F39B6"/>
    <w:rsid w:val="00832971"/>
    <w:rsid w:val="008E189B"/>
    <w:rsid w:val="008E22D4"/>
    <w:rsid w:val="008F345D"/>
    <w:rsid w:val="00901EFB"/>
    <w:rsid w:val="00914DBE"/>
    <w:rsid w:val="009865E0"/>
    <w:rsid w:val="00997851"/>
    <w:rsid w:val="00997BB6"/>
    <w:rsid w:val="00AF63C1"/>
    <w:rsid w:val="00CF599E"/>
    <w:rsid w:val="00D37DE3"/>
    <w:rsid w:val="00D60EB9"/>
    <w:rsid w:val="00D92AB5"/>
    <w:rsid w:val="00DA306E"/>
    <w:rsid w:val="00DC1333"/>
    <w:rsid w:val="00DD752E"/>
    <w:rsid w:val="00E31300"/>
    <w:rsid w:val="00E8523D"/>
    <w:rsid w:val="00F2798E"/>
    <w:rsid w:val="00FA3EAD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78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C7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8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8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78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F599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CF599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F279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2798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2798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2798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78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7C78D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F2798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7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7C78D9"/>
    <w:rPr>
      <w:color w:val="0000FF"/>
      <w:u w:val="none"/>
    </w:rPr>
  </w:style>
  <w:style w:type="paragraph" w:customStyle="1" w:styleId="Application">
    <w:name w:val="Application!Приложение"/>
    <w:rsid w:val="007C78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78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78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65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8">
    <w:name w:val="List Paragraph"/>
    <w:basedOn w:val="a"/>
    <w:uiPriority w:val="34"/>
    <w:qFormat/>
    <w:rsid w:val="00DA30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2AB5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2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2AB5"/>
    <w:rPr>
      <w:rFonts w:ascii="Arial" w:eastAsia="Times New Roman" w:hAnsi="Arial"/>
      <w:sz w:val="24"/>
      <w:szCs w:val="24"/>
    </w:rPr>
  </w:style>
  <w:style w:type="character" w:styleId="ad">
    <w:name w:val="FollowedHyperlink"/>
    <w:uiPriority w:val="99"/>
    <w:semiHidden/>
    <w:unhideWhenUsed/>
    <w:rsid w:val="004673B2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823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78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C7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8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8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78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F599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CF599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F279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2798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2798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2798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78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7C78D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F2798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7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7C78D9"/>
    <w:rPr>
      <w:color w:val="0000FF"/>
      <w:u w:val="none"/>
    </w:rPr>
  </w:style>
  <w:style w:type="paragraph" w:customStyle="1" w:styleId="Application">
    <w:name w:val="Application!Приложение"/>
    <w:rsid w:val="007C78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78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78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65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8">
    <w:name w:val="List Paragraph"/>
    <w:basedOn w:val="a"/>
    <w:uiPriority w:val="34"/>
    <w:qFormat/>
    <w:rsid w:val="00DA306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2AB5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2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2AB5"/>
    <w:rPr>
      <w:rFonts w:ascii="Arial" w:eastAsia="Times New Roman" w:hAnsi="Arial"/>
      <w:sz w:val="24"/>
      <w:szCs w:val="24"/>
    </w:rPr>
  </w:style>
  <w:style w:type="character" w:styleId="ad">
    <w:name w:val="FollowedHyperlink"/>
    <w:uiPriority w:val="99"/>
    <w:semiHidden/>
    <w:unhideWhenUsed/>
    <w:rsid w:val="004673B2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823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2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onomarevagr\AppData\Local\Temp\Arm_Municipal\2.4.0.1\Documents\bbae06dc-b20d-4fe6-a218-b37c0627d43c" TargetMode="External"/><Relationship Id="rId18" Type="http://schemas.openxmlformats.org/officeDocument/2006/relationships/hyperlink" Target="file:///C:\content\act\b7dce061-a1de-4361-b285-531bbcb6a4d3.docx" TargetMode="External"/><Relationship Id="rId26" Type="http://schemas.openxmlformats.org/officeDocument/2006/relationships/hyperlink" Target="file:///C:\Users\ponomarevagr\AppData\Local\Temp\Arm_Municipal\2.4.0.1\Documents\bd90dae7-0b61-461a-aaf1-6a1487ab123a" TargetMode="External"/><Relationship Id="rId39" Type="http://schemas.openxmlformats.org/officeDocument/2006/relationships/hyperlink" Target="file:///C:\content\act\8aa44993-862a-48b1-b2dc-30e05aa3e3c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988c49ba-0753-4b28-9438-872460649780.html" TargetMode="External"/><Relationship Id="rId34" Type="http://schemas.openxmlformats.org/officeDocument/2006/relationships/hyperlink" Target="file:///C:\content\act\e0c0991f-5c64-456e-ab1f-4ddb3740707a.doc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ponomarevagr\AppData\Local\Temp\Arm_Municipal\2.4.0.1\Documents\15838190-f7cd-492c-8514-e48c9f22e236" TargetMode="External"/><Relationship Id="rId17" Type="http://schemas.openxmlformats.org/officeDocument/2006/relationships/hyperlink" Target="file:///C:\content\act\b7dce061-a1de-4361-b285-531bbcb6a4d3.docx" TargetMode="External"/><Relationship Id="rId25" Type="http://schemas.openxmlformats.org/officeDocument/2006/relationships/hyperlink" Target="file:///C:\content\act\8aa44993-862a-48b1-b2dc-30e05aa3e3c8.doc" TargetMode="External"/><Relationship Id="rId33" Type="http://schemas.openxmlformats.org/officeDocument/2006/relationships/hyperlink" Target="file:///C:\content\act\8885f487-46bd-42c4-8479-a8d8103a63fb.doc" TargetMode="External"/><Relationship Id="rId38" Type="http://schemas.openxmlformats.org/officeDocument/2006/relationships/hyperlink" Target="file:///C:\content\act\46c212e0-eb7e-472d-adfa-95a697261b8a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aa44993-862a-48b1-b2dc-30e05aa3e3c8.doc" TargetMode="External"/><Relationship Id="rId20" Type="http://schemas.openxmlformats.org/officeDocument/2006/relationships/hyperlink" Target="file:///C:\content\act\5e755b4e-656b-49c0-9ecf-4c7d69f81ff4.html" TargetMode="External"/><Relationship Id="rId29" Type="http://schemas.openxmlformats.org/officeDocument/2006/relationships/hyperlink" Target="file:///C:\content\act\b7dce061-a1de-4361-b285-531bbcb6a4d3.docx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e0c0991f-5c64-456e-ab1f-4ddb3740707a.doc" TargetMode="External"/><Relationship Id="rId24" Type="http://schemas.openxmlformats.org/officeDocument/2006/relationships/hyperlink" Target="file:///C:\content\edition\5dfa1650-ed4a-44a8-b517-1c76778ca4fe.doc" TargetMode="External"/><Relationship Id="rId32" Type="http://schemas.openxmlformats.org/officeDocument/2006/relationships/hyperlink" Target="file:///C:\content\act\b7dce061-a1de-4361-b285-531bbcb6a4d3.docx" TargetMode="External"/><Relationship Id="rId37" Type="http://schemas.openxmlformats.org/officeDocument/2006/relationships/hyperlink" Target="file:///C:\Users\ponomarevagr\AppData\Local\Temp\Arm_Municipal\2.4.0.1\Documents\b08b9ed1-a81b-48a3-b6d1-c9e08e1d7fec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46c212e0-eb7e-472d-adfa-95a697261b8a.doc" TargetMode="External"/><Relationship Id="rId23" Type="http://schemas.openxmlformats.org/officeDocument/2006/relationships/hyperlink" Target="file:///C:\content\act\b7dce061-a1de-4361-b285-531bbcb6a4d3.docx" TargetMode="External"/><Relationship Id="rId28" Type="http://schemas.openxmlformats.org/officeDocument/2006/relationships/hyperlink" Target="file:///C:\content\act\8aa44993-862a-48b1-b2dc-30e05aa3e3c8.doc" TargetMode="External"/><Relationship Id="rId36" Type="http://schemas.openxmlformats.org/officeDocument/2006/relationships/hyperlink" Target="file:///C:\Users\ponomarevagr\AppData\Local\Temp\Arm_Municipal\2.4.0.1\Documents\15838190-f7cd-492c-8514-e48c9f22e236" TargetMode="External"/><Relationship Id="rId10" Type="http://schemas.openxmlformats.org/officeDocument/2006/relationships/hyperlink" Target="file:///C:\content\act\e0c0991f-5c64-456e-ab1f-4ddb3740707a.doc" TargetMode="External"/><Relationship Id="rId19" Type="http://schemas.openxmlformats.org/officeDocument/2006/relationships/hyperlink" Target="file:///C:\content\act\96e20c02-1b12-465a-b64c-24aa92270007.html" TargetMode="External"/><Relationship Id="rId31" Type="http://schemas.openxmlformats.org/officeDocument/2006/relationships/hyperlink" Target="file:///C:\content\act\b7dce061-a1de-4361-b285-531bbcb6a4d3.docx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885f487-46bd-42c4-8479-a8d8103a63fb.doc" TargetMode="External"/><Relationship Id="rId14" Type="http://schemas.openxmlformats.org/officeDocument/2006/relationships/hyperlink" Target="file:///C:\Users\ponomarevagr\AppData\Local\Temp\Arm_Municipal\2.4.0.1\Documents\b08b9ed1-a81b-48a3-b6d1-c9e08e1d7fec" TargetMode="External"/><Relationship Id="rId22" Type="http://schemas.openxmlformats.org/officeDocument/2006/relationships/hyperlink" Target="file:///C:\content\act\71bc1f38-355d-4ec7-a5c1-2212a671b13e.html" TargetMode="External"/><Relationship Id="rId27" Type="http://schemas.openxmlformats.org/officeDocument/2006/relationships/hyperlink" Target="file:///C:\Users\ponomarevagr\AppData\Local\Temp\Arm_Municipal\2.4.0.1\Documents\15838190-f7cd-492c-8514-e48c9f22e236" TargetMode="External"/><Relationship Id="rId30" Type="http://schemas.openxmlformats.org/officeDocument/2006/relationships/hyperlink" Target="file:///C:\content\act\b7dce061-a1de-4361-b285-531bbcb6a4d3.docx" TargetMode="External"/><Relationship Id="rId35" Type="http://schemas.openxmlformats.org/officeDocument/2006/relationships/hyperlink" Target="file:///C:\content\act\e0c0991f-5c64-456e-ab1f-4ddb3740707a.doc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F281-FEF3-4CDF-AA1F-BA1F5F5A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Links>
    <vt:vector size="144" baseType="variant">
      <vt:variant>
        <vt:i4>1179720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../../../../../../../../content/act/8aa44993-862a-48b1-b2dc-30e05aa3e3c8.doc</vt:lpwstr>
      </vt:variant>
      <vt:variant>
        <vt:lpwstr/>
      </vt:variant>
      <vt:variant>
        <vt:i4>1376348</vt:i4>
      </vt:variant>
      <vt:variant>
        <vt:i4>66</vt:i4>
      </vt:variant>
      <vt:variant>
        <vt:i4>0</vt:i4>
      </vt:variant>
      <vt:variant>
        <vt:i4>5</vt:i4>
      </vt:variant>
      <vt:variant>
        <vt:lpwstr>/content/act/46c212e0-eb7e-472d-adfa-95a697261b8a.doc</vt:lpwstr>
      </vt:variant>
      <vt:variant>
        <vt:lpwstr/>
      </vt:variant>
      <vt:variant>
        <vt:i4>5636178</vt:i4>
      </vt:variant>
      <vt:variant>
        <vt:i4>63</vt:i4>
      </vt:variant>
      <vt:variant>
        <vt:i4>0</vt:i4>
      </vt:variant>
      <vt:variant>
        <vt:i4>5</vt:i4>
      </vt:variant>
      <vt:variant>
        <vt:lpwstr>b08b9ed1-a81b-48a3-b6d1-c9e08e1d7fec</vt:lpwstr>
      </vt:variant>
      <vt:variant>
        <vt:lpwstr/>
      </vt:variant>
      <vt:variant>
        <vt:i4>5636188</vt:i4>
      </vt:variant>
      <vt:variant>
        <vt:i4>60</vt:i4>
      </vt:variant>
      <vt:variant>
        <vt:i4>0</vt:i4>
      </vt:variant>
      <vt:variant>
        <vt:i4>5</vt:i4>
      </vt:variant>
      <vt:variant>
        <vt:lpwstr>15838190-f7cd-492c-8514-e48c9f22e236</vt:lpwstr>
      </vt:variant>
      <vt:variant>
        <vt:lpwstr/>
      </vt:variant>
      <vt:variant>
        <vt:i4>1900608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../../../../../../../../content/act/e0c0991f-5c64-456e-ab1f-4ddb3740707a.doc</vt:lpwstr>
      </vt:variant>
      <vt:variant>
        <vt:lpwstr/>
      </vt:variant>
      <vt:variant>
        <vt:i4>1900608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../../../../../../../../content/act/e0c0991f-5c64-456e-ab1f-4ddb3740707a.doc</vt:lpwstr>
      </vt:variant>
      <vt:variant>
        <vt:lpwstr/>
      </vt:variant>
      <vt:variant>
        <vt:i4>4194377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../../../../../../../../content/act/8885f487-46bd-42c4-8479-a8d8103a63fb.doc</vt:lpwstr>
      </vt:variant>
      <vt:variant>
        <vt:lpwstr/>
      </vt:variant>
      <vt:variant>
        <vt:i4>1179720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../../../../../../../../content/act/8aa44993-862a-48b1-b2dc-30e05aa3e3c8.doc</vt:lpwstr>
      </vt:variant>
      <vt:variant>
        <vt:lpwstr/>
      </vt:variant>
      <vt:variant>
        <vt:i4>5636188</vt:i4>
      </vt:variant>
      <vt:variant>
        <vt:i4>45</vt:i4>
      </vt:variant>
      <vt:variant>
        <vt:i4>0</vt:i4>
      </vt:variant>
      <vt:variant>
        <vt:i4>5</vt:i4>
      </vt:variant>
      <vt:variant>
        <vt:lpwstr>15838190-f7cd-492c-8514-e48c9f22e236</vt:lpwstr>
      </vt:variant>
      <vt:variant>
        <vt:lpwstr/>
      </vt:variant>
      <vt:variant>
        <vt:i4>458752</vt:i4>
      </vt:variant>
      <vt:variant>
        <vt:i4>42</vt:i4>
      </vt:variant>
      <vt:variant>
        <vt:i4>0</vt:i4>
      </vt:variant>
      <vt:variant>
        <vt:i4>5</vt:i4>
      </vt:variant>
      <vt:variant>
        <vt:lpwstr>bd90dae7-0b61-461a-aaf1-6a1487ab123a</vt:lpwstr>
      </vt:variant>
      <vt:variant>
        <vt:lpwstr/>
      </vt:variant>
      <vt:variant>
        <vt:i4>4718686</vt:i4>
      </vt:variant>
      <vt:variant>
        <vt:i4>39</vt:i4>
      </vt:variant>
      <vt:variant>
        <vt:i4>0</vt:i4>
      </vt:variant>
      <vt:variant>
        <vt:i4>5</vt:i4>
      </vt:variant>
      <vt:variant>
        <vt:lpwstr>/content/act/8aa44993-862a-48b1-b2dc-30e05aa3e3c8.doc</vt:lpwstr>
      </vt:variant>
      <vt:variant>
        <vt:lpwstr/>
      </vt:variant>
      <vt:variant>
        <vt:i4>68486249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../../../../../../../../content/edition/5dfa1650-ed4a-44a8-b517-1c76778ca4fe.doc</vt:lpwstr>
      </vt:variant>
      <vt:variant>
        <vt:lpwstr>Приложение1</vt:lpwstr>
      </vt:variant>
      <vt:variant>
        <vt:i4>4653146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../../../../../../../../content/act/e150c14f-8388-49aa-aecb-f76e69feb35e.html</vt:lpwstr>
      </vt:variant>
      <vt:variant>
        <vt:lpwstr/>
      </vt:variant>
      <vt:variant>
        <vt:i4>4521985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../../../../../../../../content/act/988c49ba-0753-4b28-9438-872460649780.html</vt:lpwstr>
      </vt:variant>
      <vt:variant>
        <vt:lpwstr/>
      </vt:variant>
      <vt:variant>
        <vt:i4>4390999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../../../../../../../../content/act/5e755b4e-656b-49c0-9ecf-4c7d69f81ff4.html</vt:lpwstr>
      </vt:variant>
      <vt:variant>
        <vt:lpwstr/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1179720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../../../../../../../../content/act/8aa44993-862a-48b1-b2dc-30e05aa3e3c8.doc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../../../../../../../../content/act/46c212e0-eb7e-472d-adfa-95a697261b8a.doc</vt:lpwstr>
      </vt:variant>
      <vt:variant>
        <vt:lpwstr/>
      </vt:variant>
      <vt:variant>
        <vt:i4>5636178</vt:i4>
      </vt:variant>
      <vt:variant>
        <vt:i4>15</vt:i4>
      </vt:variant>
      <vt:variant>
        <vt:i4>0</vt:i4>
      </vt:variant>
      <vt:variant>
        <vt:i4>5</vt:i4>
      </vt:variant>
      <vt:variant>
        <vt:lpwstr>b08b9ed1-a81b-48a3-b6d1-c9e08e1d7fec</vt:lpwstr>
      </vt:variant>
      <vt:variant>
        <vt:lpwstr/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bbae06dc-b20d-4fe6-a218-b37c0627d43c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15838190-f7cd-492c-8514-e48c9f22e236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../../../../../../../../content/act/e0c0991f-5c64-456e-ab1f-4ddb3740707a.doc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../../../../../../../../content/act/e0c0991f-5c64-456e-ab1f-4ddb3740707a.doc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../../../../../../../../content/act/8885f487-46bd-42c4-8479-a8d8103a63fb.doc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Никитина Светлана Евгеньевна</cp:lastModifiedBy>
  <cp:revision>2</cp:revision>
  <cp:lastPrinted>2021-11-22T05:25:00Z</cp:lastPrinted>
  <dcterms:created xsi:type="dcterms:W3CDTF">2021-11-22T05:26:00Z</dcterms:created>
  <dcterms:modified xsi:type="dcterms:W3CDTF">2021-11-22T05:26:00Z</dcterms:modified>
</cp:coreProperties>
</file>