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9E" w:rsidRPr="00F2798E" w:rsidRDefault="00CF599E" w:rsidP="00832971">
      <w:pPr>
        <w:ind w:right="-1"/>
        <w:jc w:val="center"/>
        <w:rPr>
          <w:rFonts w:cs="Arial"/>
          <w:b/>
          <w:bCs/>
          <w:kern w:val="32"/>
          <w:sz w:val="32"/>
          <w:szCs w:val="32"/>
        </w:rPr>
      </w:pPr>
      <w:r w:rsidRPr="00F2798E">
        <w:rPr>
          <w:rFonts w:cs="Arial"/>
          <w:b/>
          <w:bCs/>
          <w:kern w:val="32"/>
          <w:sz w:val="32"/>
          <w:szCs w:val="32"/>
        </w:rPr>
        <w:t>Муниципальное образование Нефтеюганский район</w:t>
      </w:r>
    </w:p>
    <w:p w:rsidR="00CF599E" w:rsidRPr="00F2798E" w:rsidRDefault="00CF599E" w:rsidP="00832971">
      <w:pPr>
        <w:ind w:right="-1"/>
        <w:jc w:val="center"/>
        <w:rPr>
          <w:rFonts w:cs="Arial"/>
          <w:b/>
          <w:bCs/>
          <w:kern w:val="32"/>
          <w:sz w:val="32"/>
          <w:szCs w:val="32"/>
        </w:rPr>
      </w:pPr>
    </w:p>
    <w:p w:rsidR="00CF599E" w:rsidRPr="00F2798E" w:rsidRDefault="00CF599E" w:rsidP="00832971">
      <w:pPr>
        <w:ind w:right="-1"/>
        <w:jc w:val="center"/>
        <w:rPr>
          <w:rFonts w:cs="Arial"/>
          <w:b/>
          <w:bCs/>
          <w:kern w:val="32"/>
          <w:sz w:val="32"/>
          <w:szCs w:val="32"/>
        </w:rPr>
      </w:pPr>
      <w:r w:rsidRPr="00F2798E">
        <w:rPr>
          <w:rFonts w:cs="Arial"/>
          <w:b/>
          <w:bCs/>
          <w:kern w:val="32"/>
          <w:sz w:val="32"/>
          <w:szCs w:val="32"/>
        </w:rPr>
        <w:t>ГЛАВА</w:t>
      </w:r>
    </w:p>
    <w:p w:rsidR="00CF599E" w:rsidRPr="00F2798E" w:rsidRDefault="00CF599E" w:rsidP="00832971">
      <w:pPr>
        <w:ind w:right="-1"/>
        <w:jc w:val="center"/>
        <w:rPr>
          <w:rFonts w:cs="Arial"/>
          <w:b/>
          <w:bCs/>
          <w:kern w:val="32"/>
          <w:sz w:val="32"/>
          <w:szCs w:val="32"/>
        </w:rPr>
      </w:pPr>
      <w:r w:rsidRPr="00F2798E">
        <w:rPr>
          <w:rFonts w:cs="Arial"/>
          <w:b/>
          <w:bCs/>
          <w:kern w:val="32"/>
          <w:sz w:val="32"/>
          <w:szCs w:val="32"/>
        </w:rPr>
        <w:t xml:space="preserve">Нефтеюганского района </w:t>
      </w:r>
    </w:p>
    <w:p w:rsidR="00CF599E" w:rsidRPr="00F2798E" w:rsidRDefault="00CF599E" w:rsidP="00832971">
      <w:pPr>
        <w:ind w:right="-1"/>
        <w:jc w:val="center"/>
        <w:rPr>
          <w:rFonts w:cs="Arial"/>
          <w:b/>
          <w:bCs/>
          <w:kern w:val="32"/>
          <w:sz w:val="32"/>
          <w:szCs w:val="32"/>
        </w:rPr>
      </w:pPr>
    </w:p>
    <w:p w:rsidR="00CF599E" w:rsidRPr="00F2798E" w:rsidRDefault="00CF599E" w:rsidP="00832971">
      <w:pPr>
        <w:ind w:right="-1"/>
        <w:jc w:val="center"/>
        <w:rPr>
          <w:rFonts w:cs="Arial"/>
          <w:b/>
          <w:bCs/>
          <w:kern w:val="32"/>
          <w:sz w:val="32"/>
          <w:szCs w:val="32"/>
        </w:rPr>
      </w:pPr>
      <w:r w:rsidRPr="00F2798E">
        <w:rPr>
          <w:rFonts w:cs="Arial"/>
          <w:b/>
          <w:bCs/>
          <w:kern w:val="32"/>
          <w:sz w:val="32"/>
          <w:szCs w:val="32"/>
        </w:rPr>
        <w:t>ПОСТАНОВЛЕНИЕ</w:t>
      </w:r>
    </w:p>
    <w:p w:rsidR="00CF599E" w:rsidRDefault="00CF599E" w:rsidP="00832971">
      <w:pPr>
        <w:tabs>
          <w:tab w:val="left" w:pos="1510"/>
        </w:tabs>
        <w:ind w:right="-1"/>
      </w:pPr>
    </w:p>
    <w:p w:rsidR="00CF599E" w:rsidRDefault="00CF599E" w:rsidP="00832971">
      <w:pPr>
        <w:tabs>
          <w:tab w:val="left" w:pos="1510"/>
        </w:tabs>
        <w:ind w:right="-1"/>
      </w:pPr>
    </w:p>
    <w:p w:rsidR="00CF599E" w:rsidRDefault="005458AD" w:rsidP="00832971">
      <w:pPr>
        <w:tabs>
          <w:tab w:val="left" w:pos="284"/>
        </w:tabs>
        <w:ind w:left="567" w:firstLine="0"/>
      </w:pPr>
      <w:r>
        <w:t xml:space="preserve">04.04.2012 </w:t>
      </w:r>
      <w:r>
        <w:tab/>
      </w:r>
      <w:r>
        <w:tab/>
      </w:r>
      <w:r>
        <w:tab/>
      </w:r>
      <w:r w:rsidR="00832971">
        <w:tab/>
      </w:r>
      <w:r>
        <w:tab/>
      </w:r>
      <w:r>
        <w:tab/>
      </w:r>
      <w:r>
        <w:tab/>
      </w:r>
      <w:r w:rsidR="00832971">
        <w:tab/>
      </w:r>
      <w:r>
        <w:tab/>
      </w:r>
      <w:r>
        <w:tab/>
        <w:t xml:space="preserve">№13-п </w:t>
      </w:r>
      <w:proofErr w:type="spellStart"/>
      <w:r w:rsidR="00CF599E">
        <w:t>г</w:t>
      </w:r>
      <w:proofErr w:type="gramStart"/>
      <w:r w:rsidR="00CF599E">
        <w:t>.Н</w:t>
      </w:r>
      <w:proofErr w:type="gramEnd"/>
      <w:r w:rsidR="00CF599E">
        <w:t>ефтеюганск</w:t>
      </w:r>
      <w:proofErr w:type="spellEnd"/>
    </w:p>
    <w:p w:rsidR="00CF599E" w:rsidRDefault="00CF599E" w:rsidP="00832971">
      <w:pPr>
        <w:ind w:right="-1"/>
      </w:pPr>
    </w:p>
    <w:p w:rsidR="00CF599E" w:rsidRDefault="00CF599E" w:rsidP="00832971">
      <w:pPr>
        <w:ind w:right="-1"/>
      </w:pPr>
    </w:p>
    <w:p w:rsidR="00CF599E" w:rsidRPr="00F2798E" w:rsidRDefault="00CF599E" w:rsidP="007C78D9">
      <w:pPr>
        <w:pStyle w:val="Title"/>
      </w:pPr>
      <w:r w:rsidRPr="00F2798E">
        <w:t xml:space="preserve">О Координационном совете по делам национально-культурных автономий и взаимодействию с религиозными объединениями при главе Нефтеюганского района </w:t>
      </w:r>
    </w:p>
    <w:p w:rsidR="00CF599E" w:rsidRDefault="00CF599E" w:rsidP="00832971">
      <w:pPr>
        <w:ind w:right="-1"/>
      </w:pPr>
    </w:p>
    <w:p w:rsidR="00DA306E" w:rsidRDefault="00DD752E" w:rsidP="00832971">
      <w:pPr>
        <w:ind w:right="-1"/>
        <w:jc w:val="center"/>
        <w:rPr>
          <w:rStyle w:val="a7"/>
        </w:rPr>
      </w:pPr>
      <w:r>
        <w:t xml:space="preserve">(С изменениями, внесенными постановлением Главы </w:t>
      </w:r>
      <w:hyperlink r:id="rId9" w:tgtFrame="ChangingDocument" w:history="1">
        <w:r w:rsidRPr="00DD752E">
          <w:rPr>
            <w:rStyle w:val="a7"/>
          </w:rPr>
          <w:t>от 27.06.2013 г. № 80-п</w:t>
        </w:r>
      </w:hyperlink>
      <w:r w:rsidR="004673B2">
        <w:rPr>
          <w:rStyle w:val="a7"/>
        </w:rPr>
        <w:t>)</w:t>
      </w:r>
    </w:p>
    <w:p w:rsidR="00DD752E" w:rsidRDefault="004673B2" w:rsidP="00832971">
      <w:pPr>
        <w:ind w:right="-1"/>
        <w:jc w:val="center"/>
      </w:pPr>
      <w:r>
        <w:t>(</w:t>
      </w:r>
      <w:r w:rsidR="00DA306E">
        <w:t xml:space="preserve">С изменениями, внесенными постановлением Главы </w:t>
      </w:r>
      <w:hyperlink r:id="rId10" w:tgtFrame="ChangingDocument" w:history="1">
        <w:r w:rsidR="00DA306E" w:rsidRPr="00DA306E">
          <w:rPr>
            <w:rStyle w:val="a7"/>
          </w:rPr>
          <w:t>от 14.10.2013 г. № 148-п</w:t>
        </w:r>
      </w:hyperlink>
      <w:r>
        <w:rPr>
          <w:rStyle w:val="a7"/>
        </w:rPr>
        <w:t>)</w:t>
      </w:r>
    </w:p>
    <w:p w:rsidR="001004CE" w:rsidRDefault="004673B2" w:rsidP="00832971">
      <w:pPr>
        <w:ind w:right="-1"/>
        <w:jc w:val="center"/>
        <w:rPr>
          <w:rStyle w:val="a7"/>
        </w:rPr>
      </w:pPr>
      <w:r>
        <w:t>(</w:t>
      </w:r>
      <w:r w:rsidR="007F39B6">
        <w:t xml:space="preserve">С изменениями, внесенными постановлением Главы </w:t>
      </w:r>
      <w:hyperlink r:id="rId11" w:tgtFrame="ChangingDocument" w:history="1">
        <w:r w:rsidR="007F39B6" w:rsidRPr="00DA306E">
          <w:rPr>
            <w:rStyle w:val="a7"/>
          </w:rPr>
          <w:t xml:space="preserve">от </w:t>
        </w:r>
        <w:r w:rsidR="007F39B6">
          <w:rPr>
            <w:rStyle w:val="a7"/>
          </w:rPr>
          <w:t>05.11.2014 №151</w:t>
        </w:r>
        <w:r w:rsidR="007F39B6" w:rsidRPr="00DA306E">
          <w:rPr>
            <w:rStyle w:val="a7"/>
          </w:rPr>
          <w:t>-п</w:t>
        </w:r>
      </w:hyperlink>
      <w:r>
        <w:rPr>
          <w:rStyle w:val="a7"/>
        </w:rPr>
        <w:t>)</w:t>
      </w:r>
    </w:p>
    <w:p w:rsidR="007F39B6" w:rsidRDefault="004673B2" w:rsidP="00832971">
      <w:pPr>
        <w:ind w:right="-1"/>
        <w:jc w:val="center"/>
      </w:pPr>
      <w:r>
        <w:rPr>
          <w:bCs/>
        </w:rPr>
        <w:t>(</w:t>
      </w:r>
      <w:r w:rsidR="001004CE" w:rsidRPr="001004CE">
        <w:rPr>
          <w:bCs/>
        </w:rPr>
        <w:t xml:space="preserve">С изменениями внесенными постановлением Главы </w:t>
      </w:r>
      <w:hyperlink r:id="rId12" w:tooltip="постановление от 03.02.2015 0:00:00 №13-п-нпа Глава Нефтеюганского района&#10;&#10;О внесении изменений в постановление &#10;Главы Нефтеюганского района от 04.04.2012 № 13-п" w:history="1">
        <w:r w:rsidR="001004CE" w:rsidRPr="001004CE">
          <w:rPr>
            <w:rStyle w:val="a7"/>
            <w:bCs/>
          </w:rPr>
          <w:t>от 03.02.2015 № 13-п-нпа</w:t>
        </w:r>
      </w:hyperlink>
      <w:r w:rsidR="007F39B6">
        <w:t>)</w:t>
      </w:r>
    </w:p>
    <w:p w:rsidR="00FA3EAD" w:rsidRDefault="00FA3EAD" w:rsidP="00832971">
      <w:pPr>
        <w:ind w:right="-1"/>
        <w:jc w:val="center"/>
      </w:pPr>
      <w:r>
        <w:rPr>
          <w:bCs/>
        </w:rPr>
        <w:t>(</w:t>
      </w:r>
      <w:r w:rsidRPr="001004CE">
        <w:rPr>
          <w:bCs/>
        </w:rPr>
        <w:t>С изменениями внесенными постановлением Главы</w:t>
      </w:r>
      <w:r>
        <w:rPr>
          <w:bCs/>
        </w:rPr>
        <w:t xml:space="preserve"> </w:t>
      </w:r>
      <w:hyperlink r:id="rId13" w:tooltip="постановление от 12.01.2016 0:00:00 №2-п-нпа Глава Нефтеюганского района&#10;&#10;О внесении изменений в постановление &#10;Главы Нефтеюганского района от 04.04.2012 № 13-п" w:history="1">
        <w:r w:rsidRPr="00FA3EAD">
          <w:rPr>
            <w:rStyle w:val="a7"/>
            <w:bCs/>
          </w:rPr>
          <w:t>от 12.01.2016 № 2-п-нпа</w:t>
        </w:r>
      </w:hyperlink>
      <w:r>
        <w:t>)</w:t>
      </w:r>
    </w:p>
    <w:p w:rsidR="007F39B6" w:rsidRDefault="007377FE" w:rsidP="00832971">
      <w:pPr>
        <w:ind w:right="-1"/>
        <w:jc w:val="center"/>
      </w:pPr>
      <w:r>
        <w:rPr>
          <w:bCs/>
        </w:rPr>
        <w:t>(</w:t>
      </w:r>
      <w:r w:rsidRPr="001004CE">
        <w:rPr>
          <w:bCs/>
        </w:rPr>
        <w:t>С изменениями внесенными постановлением Главы</w:t>
      </w:r>
      <w:r>
        <w:rPr>
          <w:bCs/>
        </w:rPr>
        <w:t xml:space="preserve"> </w:t>
      </w:r>
      <w:hyperlink r:id="rId14" w:tooltip="постановление от 29.02.2016 0:00:00 №17-п-нпа Администрация Нефтеюганского района&#10;&#10;О внесении изменений в постановление &#10;Главы Нефтеюганского района от 04.04.2012 № 13-п &#10;" w:history="1">
        <w:r w:rsidRPr="007377FE">
          <w:rPr>
            <w:rStyle w:val="a7"/>
            <w:bCs/>
          </w:rPr>
          <w:t>от 29.02.2016 № 17-п-нпа</w:t>
        </w:r>
      </w:hyperlink>
      <w:r>
        <w:t>)</w:t>
      </w:r>
    </w:p>
    <w:p w:rsidR="004673B2" w:rsidRDefault="004673B2" w:rsidP="00832971">
      <w:pPr>
        <w:ind w:right="-1"/>
        <w:jc w:val="center"/>
      </w:pPr>
      <w:r>
        <w:rPr>
          <w:bCs/>
        </w:rPr>
        <w:t>(</w:t>
      </w:r>
      <w:r w:rsidRPr="001004CE">
        <w:rPr>
          <w:bCs/>
        </w:rPr>
        <w:t>С изменениями внесенными</w:t>
      </w:r>
      <w:r>
        <w:rPr>
          <w:bCs/>
        </w:rPr>
        <w:t xml:space="preserve"> </w:t>
      </w:r>
      <w:r>
        <w:rPr>
          <w:rFonts w:cs="Arial"/>
          <w:bCs/>
          <w:kern w:val="28"/>
        </w:rPr>
        <w:t xml:space="preserve">постановлением Главы </w:t>
      </w:r>
      <w:hyperlink r:id="rId15" w:tooltip="постановление от 15.12.2016 0:00:00 №94-п-нпа Глава Нефтеюганского района&#10;&#10;О внесении изменений в постановление &#10;Главы Нефтеюганского района от 04.04.2012 № 13-п &#10;&#10;" w:history="1">
        <w:r>
          <w:rPr>
            <w:rStyle w:val="a7"/>
            <w:rFonts w:cs="Arial"/>
            <w:bCs/>
            <w:kern w:val="28"/>
          </w:rPr>
          <w:t>от 15.12.2016 № 94-п-нпа</w:t>
        </w:r>
      </w:hyperlink>
      <w:r>
        <w:rPr>
          <w:rFonts w:cs="Arial"/>
          <w:bCs/>
          <w:kern w:val="28"/>
        </w:rPr>
        <w:t>)</w:t>
      </w:r>
    </w:p>
    <w:p w:rsidR="00CF599E" w:rsidRDefault="00832971" w:rsidP="00832971">
      <w:pPr>
        <w:ind w:right="-1"/>
        <w:jc w:val="center"/>
      </w:pPr>
      <w:r>
        <w:rPr>
          <w:bCs/>
        </w:rPr>
        <w:t>(</w:t>
      </w:r>
      <w:r w:rsidRPr="001004CE">
        <w:rPr>
          <w:bCs/>
        </w:rPr>
        <w:t>С изменениями внесенными</w:t>
      </w:r>
      <w:r>
        <w:rPr>
          <w:bCs/>
        </w:rPr>
        <w:t xml:space="preserve"> </w:t>
      </w:r>
      <w:r>
        <w:t xml:space="preserve">постановлением Главы </w:t>
      </w:r>
      <w:hyperlink r:id="rId16" w:tooltip="постановление от 08.02.2017 0:00:00 №5-пг-нпа Глава Нефтеюганского района&#10;&#10;О внесении изменений в постановление Главы Нефтеюганского района &#10;от 04.04.2012 № 13-п &#10;" w:history="1">
        <w:r>
          <w:rPr>
            <w:rStyle w:val="a7"/>
          </w:rPr>
          <w:t>от 08.02.2017 № 5-пг-нпа</w:t>
        </w:r>
      </w:hyperlink>
      <w:r>
        <w:t>)</w:t>
      </w:r>
    </w:p>
    <w:p w:rsidR="00997BB6" w:rsidRDefault="00997BB6" w:rsidP="00832971">
      <w:pPr>
        <w:ind w:right="-1"/>
        <w:jc w:val="center"/>
      </w:pPr>
      <w:r>
        <w:rPr>
          <w:bCs/>
        </w:rPr>
        <w:t>(</w:t>
      </w:r>
      <w:r w:rsidRPr="001004CE">
        <w:rPr>
          <w:bCs/>
        </w:rPr>
        <w:t>С изменениями внесенными</w:t>
      </w:r>
      <w:r>
        <w:rPr>
          <w:bCs/>
        </w:rPr>
        <w:t xml:space="preserve"> </w:t>
      </w:r>
      <w:r>
        <w:t xml:space="preserve">постановлением Главы </w:t>
      </w:r>
      <w:hyperlink r:id="rId17" w:tooltip="постановление от 23.05.2019 0:00:00 №70-пг-нпа Глава Нефтеюганского района&#10;&#10;О внесении изменений в постановление Главы Нефтеюганского района &#10;от 04.04.2012 № 13-п " w:history="1">
        <w:r w:rsidRPr="00997BB6">
          <w:rPr>
            <w:rStyle w:val="a7"/>
          </w:rPr>
          <w:t>от 23.05.2019 № 70-пг-нпа</w:t>
        </w:r>
      </w:hyperlink>
      <w:r>
        <w:t>)</w:t>
      </w:r>
    </w:p>
    <w:p w:rsidR="006823AB" w:rsidRDefault="006823AB" w:rsidP="006823AB">
      <w:pPr>
        <w:ind w:right="-1"/>
        <w:jc w:val="center"/>
      </w:pPr>
      <w:r>
        <w:rPr>
          <w:bCs/>
        </w:rPr>
        <w:t>(</w:t>
      </w:r>
      <w:r w:rsidRPr="001004CE">
        <w:rPr>
          <w:bCs/>
        </w:rPr>
        <w:t>С изменениями внесенными</w:t>
      </w:r>
      <w:r>
        <w:rPr>
          <w:bCs/>
        </w:rPr>
        <w:t xml:space="preserve"> </w:t>
      </w:r>
      <w:r>
        <w:t xml:space="preserve">постановлением Главы </w:t>
      </w:r>
      <w:hyperlink r:id="rId18" w:tooltip="постановление от 23.05.2019 0:00:00 №70-пг-нпа Глава Нефтеюганского района&#10;&#10;О внесении изменений в постановление Главы Нефтеюганского района &#10;от 04.04.2012 № 13-п " w:history="1">
        <w:r w:rsidRPr="00997BB6">
          <w:rPr>
            <w:rStyle w:val="a7"/>
          </w:rPr>
          <w:t>от 2</w:t>
        </w:r>
        <w:r>
          <w:rPr>
            <w:rStyle w:val="a7"/>
          </w:rPr>
          <w:t>6</w:t>
        </w:r>
        <w:r w:rsidRPr="00997BB6">
          <w:rPr>
            <w:rStyle w:val="a7"/>
          </w:rPr>
          <w:t>.0</w:t>
        </w:r>
        <w:r>
          <w:rPr>
            <w:rStyle w:val="a7"/>
          </w:rPr>
          <w:t>2</w:t>
        </w:r>
        <w:r w:rsidRPr="00997BB6">
          <w:rPr>
            <w:rStyle w:val="a7"/>
          </w:rPr>
          <w:t>.20</w:t>
        </w:r>
        <w:r>
          <w:rPr>
            <w:rStyle w:val="a7"/>
          </w:rPr>
          <w:t>21</w:t>
        </w:r>
        <w:r w:rsidRPr="00997BB6">
          <w:rPr>
            <w:rStyle w:val="a7"/>
          </w:rPr>
          <w:t xml:space="preserve"> № </w:t>
        </w:r>
        <w:r>
          <w:rPr>
            <w:rStyle w:val="a7"/>
          </w:rPr>
          <w:t>15</w:t>
        </w:r>
        <w:bookmarkStart w:id="0" w:name="_GoBack"/>
        <w:bookmarkEnd w:id="0"/>
        <w:r w:rsidRPr="00997BB6">
          <w:rPr>
            <w:rStyle w:val="a7"/>
          </w:rPr>
          <w:t>-пг-нпа</w:t>
        </w:r>
      </w:hyperlink>
      <w:r>
        <w:t>)</w:t>
      </w:r>
    </w:p>
    <w:p w:rsidR="00832971" w:rsidRDefault="00832971" w:rsidP="00832971">
      <w:pPr>
        <w:ind w:right="-1"/>
      </w:pPr>
    </w:p>
    <w:p w:rsidR="00832971" w:rsidRDefault="00832971" w:rsidP="00832971">
      <w:pPr>
        <w:ind w:right="-1"/>
      </w:pPr>
    </w:p>
    <w:p w:rsidR="00CF599E" w:rsidRDefault="00CF599E" w:rsidP="00832971">
      <w:pPr>
        <w:ind w:right="-1"/>
      </w:pPr>
      <w:r>
        <w:t xml:space="preserve">Руководствуясь Федеральными законами от 06.10.2003 </w:t>
      </w:r>
      <w:hyperlink r:id="rId19" w:history="1">
        <w:r w:rsidRPr="00F2798E">
          <w:rPr>
            <w:rStyle w:val="a7"/>
          </w:rPr>
          <w:t>№ 131-ФЗ</w:t>
        </w:r>
      </w:hyperlink>
      <w:r>
        <w:t xml:space="preserve"> «Об общих принципах организации местного самоуправления в Российской Федерации», от 17.06.1996 </w:t>
      </w:r>
      <w:hyperlink r:id="rId20" w:tgtFrame="Logical" w:history="1">
        <w:r w:rsidRPr="008E22D4">
          <w:rPr>
            <w:rStyle w:val="a7"/>
          </w:rPr>
          <w:t>№ 74-ФЗ</w:t>
        </w:r>
      </w:hyperlink>
      <w:r>
        <w:t xml:space="preserve"> «О национально-культурной автономии», от 26.09.1997 </w:t>
      </w:r>
      <w:hyperlink r:id="rId21" w:history="1">
        <w:r w:rsidRPr="00F2798E">
          <w:rPr>
            <w:rStyle w:val="a7"/>
          </w:rPr>
          <w:t>№ 125-ФЗ</w:t>
        </w:r>
      </w:hyperlink>
      <w:r>
        <w:t xml:space="preserve"> «О свободе совести и о религиозных объединениях», Указом Президента Российской Федерации </w:t>
      </w:r>
      <w:hyperlink r:id="rId22" w:tooltip="УКАЗ от 19.12.2012 № 1666 ПРЕЗИДЕНТ РФ&#10;&#10;О СТРАТЕГИИ ГОСУДАРСТВЕННОЙ НАЦИОНАЛЬНОЙ ПОЛИТИКИ РОССИЙСКОЙ ФЕДЕРАЦИИ НА ПЕРИОД ДО 2025 ГОДА " w:history="1">
        <w:r w:rsidR="00997BB6" w:rsidRPr="00E218A6">
          <w:rPr>
            <w:rStyle w:val="a7"/>
            <w:rFonts w:cs="Arial"/>
            <w:szCs w:val="26"/>
          </w:rPr>
          <w:t>19.12.2012 № 1666 «О Стратегии</w:t>
        </w:r>
      </w:hyperlink>
      <w:r w:rsidR="00997BB6" w:rsidRPr="00E218A6">
        <w:rPr>
          <w:rFonts w:cs="Arial"/>
          <w:szCs w:val="26"/>
        </w:rPr>
        <w:t xml:space="preserve"> государственной национальной политики Российской Федерации на период до 2025 года</w:t>
      </w:r>
      <w:r w:rsidR="00997BB6">
        <w:t xml:space="preserve"> </w:t>
      </w:r>
      <w:r>
        <w:rPr>
          <w:spacing w:val="-2"/>
        </w:rPr>
        <w:t xml:space="preserve">», </w:t>
      </w:r>
      <w:proofErr w:type="gramStart"/>
      <w:r>
        <w:rPr>
          <w:spacing w:val="-2"/>
        </w:rPr>
        <w:t>п</w:t>
      </w:r>
      <w:proofErr w:type="gramEnd"/>
      <w:r>
        <w:rPr>
          <w:spacing w:val="-2"/>
        </w:rPr>
        <w:t xml:space="preserve"> о с т а н о в л я ю:</w:t>
      </w:r>
    </w:p>
    <w:p w:rsidR="00CF599E" w:rsidRDefault="00997BB6" w:rsidP="00832971">
      <w:pPr>
        <w:ind w:right="-1"/>
      </w:pPr>
      <w:r>
        <w:t xml:space="preserve">(Констатирующая часть изменена постановлением Главы </w:t>
      </w:r>
      <w:hyperlink r:id="rId23" w:tooltip="постановление от 23.05.2019 0:00:00 №70-пг-нпа Глава Нефтеюганского района&#10;&#10;О внесении изменений в постановление Главы Нефтеюганского района &#10;от 04.04.2012 № 13-п " w:history="1">
        <w:r w:rsidRPr="00997BB6">
          <w:rPr>
            <w:rStyle w:val="a7"/>
          </w:rPr>
          <w:t>от 23.05.2019 № 70-пг-нпа</w:t>
        </w:r>
      </w:hyperlink>
      <w:r>
        <w:t>)</w:t>
      </w:r>
    </w:p>
    <w:p w:rsidR="00CF599E" w:rsidRDefault="00CF599E" w:rsidP="00832971">
      <w:pPr>
        <w:tabs>
          <w:tab w:val="num" w:pos="1200"/>
        </w:tabs>
        <w:ind w:right="-1"/>
      </w:pPr>
      <w:r>
        <w:t>1. Создать Координационный совет по делам национально-культурных автономий и взаимодействию с религиозными объединениями при главе Нефтеюганского района (далее – Координационный совет).</w:t>
      </w:r>
    </w:p>
    <w:p w:rsidR="00CF599E" w:rsidRDefault="00CF599E" w:rsidP="00832971">
      <w:pPr>
        <w:tabs>
          <w:tab w:val="num" w:pos="1200"/>
        </w:tabs>
        <w:ind w:right="-1"/>
      </w:pPr>
      <w:r>
        <w:t xml:space="preserve">2. Утвердить: </w:t>
      </w:r>
    </w:p>
    <w:p w:rsidR="00CF599E" w:rsidRDefault="00CF599E" w:rsidP="00832971">
      <w:pPr>
        <w:tabs>
          <w:tab w:val="num" w:pos="1200"/>
        </w:tabs>
        <w:ind w:right="-1"/>
      </w:pPr>
      <w:r>
        <w:t>2.1. Положение о Координационном совете (</w:t>
      </w:r>
      <w:hyperlink r:id="rId24" w:anchor="Приложение1" w:tgtFrame="Logical" w:tooltip="О Координационном совете по делам национально-культурных автономий и взаимодействию с религиозными объединениями при главе Нефтеюганского района" w:history="1">
        <w:r w:rsidRPr="00DA306E">
          <w:rPr>
            <w:rStyle w:val="a7"/>
          </w:rPr>
          <w:t>приложение 1</w:t>
        </w:r>
      </w:hyperlink>
      <w:r>
        <w:t>).</w:t>
      </w:r>
    </w:p>
    <w:p w:rsidR="00CF599E" w:rsidRDefault="00CF599E" w:rsidP="00832971">
      <w:pPr>
        <w:tabs>
          <w:tab w:val="num" w:pos="1200"/>
        </w:tabs>
        <w:ind w:right="-1"/>
      </w:pPr>
      <w:r>
        <w:t>2.2.</w:t>
      </w:r>
      <w:r w:rsidR="00832971">
        <w:t xml:space="preserve"> (Подпункт 2.2. пункта 2 исключен постановлением Главы </w:t>
      </w:r>
      <w:hyperlink r:id="rId25" w:tooltip="постановление от 08.02.2017 0:00:00 №5-пг-нпа Глава Нефтеюганского района&#10;&#10;О внесении изменений в постановление Главы Нефтеюганского района &#10;от 04.04.2012 № 13-п &#10;" w:history="1">
        <w:r w:rsidR="00832971" w:rsidRPr="00832971">
          <w:rPr>
            <w:rStyle w:val="a7"/>
          </w:rPr>
          <w:t>от 08.02.2017 № 5-пг-нпа</w:t>
        </w:r>
      </w:hyperlink>
      <w:r w:rsidR="00832971">
        <w:t>)</w:t>
      </w:r>
      <w:r>
        <w:t>.</w:t>
      </w:r>
    </w:p>
    <w:p w:rsidR="00CF599E" w:rsidRDefault="00CF599E" w:rsidP="00832971">
      <w:pPr>
        <w:tabs>
          <w:tab w:val="num" w:pos="1200"/>
        </w:tabs>
        <w:ind w:right="-1"/>
      </w:pPr>
      <w:r>
        <w:t>3. Настоящее постановление подлежит официальному опубликованию в газете «Югорское обозрение».</w:t>
      </w:r>
    </w:p>
    <w:p w:rsidR="00CF599E" w:rsidRDefault="00CF599E" w:rsidP="00832971">
      <w:pPr>
        <w:tabs>
          <w:tab w:val="num" w:pos="1200"/>
        </w:tabs>
        <w:ind w:right="-1"/>
      </w:pPr>
      <w:r>
        <w:t>4. Настоящее постановление вступает в силу после официального опубликования.</w:t>
      </w:r>
    </w:p>
    <w:p w:rsidR="00CF599E" w:rsidRDefault="00CF599E" w:rsidP="00832971">
      <w:pPr>
        <w:tabs>
          <w:tab w:val="num" w:pos="1200"/>
        </w:tabs>
        <w:ind w:right="-1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осуществляю лично.</w:t>
      </w:r>
    </w:p>
    <w:p w:rsidR="00CF599E" w:rsidRDefault="00CF599E" w:rsidP="00832971">
      <w:pPr>
        <w:ind w:right="-1"/>
      </w:pPr>
    </w:p>
    <w:p w:rsidR="00CF599E" w:rsidRDefault="00CF599E" w:rsidP="00832971">
      <w:pPr>
        <w:ind w:right="-1"/>
      </w:pPr>
    </w:p>
    <w:p w:rsidR="00CF599E" w:rsidRDefault="00CF599E" w:rsidP="00832971">
      <w:pPr>
        <w:tabs>
          <w:tab w:val="num" w:pos="1200"/>
        </w:tabs>
        <w:ind w:right="-1"/>
      </w:pPr>
    </w:p>
    <w:p w:rsidR="00CF599E" w:rsidRDefault="00CF599E" w:rsidP="00832971">
      <w:pPr>
        <w:ind w:right="-1"/>
      </w:pPr>
      <w:r>
        <w:t xml:space="preserve">Глава </w:t>
      </w:r>
    </w:p>
    <w:p w:rsidR="00CF599E" w:rsidRDefault="00CF599E" w:rsidP="00832971">
      <w:pPr>
        <w:ind w:right="-1"/>
      </w:pPr>
      <w:r>
        <w:t xml:space="preserve">Нефтеюганского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В.Н.Семёнов</w:t>
      </w:r>
      <w:proofErr w:type="spellEnd"/>
    </w:p>
    <w:p w:rsidR="00CF599E" w:rsidRDefault="00CF599E" w:rsidP="00832971">
      <w:pPr>
        <w:ind w:right="-1"/>
      </w:pPr>
    </w:p>
    <w:p w:rsidR="001004CE" w:rsidRDefault="00CF599E" w:rsidP="00832971">
      <w:pPr>
        <w:ind w:right="-1"/>
        <w:rPr>
          <w:rFonts w:cs="Arial"/>
          <w:bCs/>
          <w:kern w:val="28"/>
        </w:rPr>
      </w:pPr>
      <w:r w:rsidRPr="00F2798E">
        <w:rPr>
          <w:rFonts w:cs="Arial"/>
          <w:b/>
          <w:bCs/>
          <w:kern w:val="28"/>
          <w:sz w:val="32"/>
          <w:szCs w:val="32"/>
        </w:rPr>
        <w:br w:type="page"/>
      </w:r>
      <w:r w:rsidR="007F39B6" w:rsidRPr="001004CE">
        <w:rPr>
          <w:rFonts w:cs="Arial"/>
          <w:bCs/>
          <w:kern w:val="28"/>
        </w:rPr>
        <w:t xml:space="preserve">(Приложение 1 изложено в новой редакции </w:t>
      </w:r>
      <w:r w:rsidR="001004CE" w:rsidRPr="001004CE">
        <w:rPr>
          <w:rFonts w:cs="Arial"/>
          <w:bCs/>
          <w:kern w:val="28"/>
        </w:rPr>
        <w:t>п</w:t>
      </w:r>
      <w:r w:rsidR="007F39B6" w:rsidRPr="001004CE">
        <w:rPr>
          <w:rFonts w:cs="Arial"/>
          <w:bCs/>
          <w:kern w:val="28"/>
        </w:rPr>
        <w:t xml:space="preserve">остановлением Главы </w:t>
      </w:r>
      <w:hyperlink r:id="rId26" w:tooltip="решение от 27.01.2012 0:00:00 №151 Дума Нефтеюганского района&#10;&#10;Об утверждении перечня категорий граждан, пользующихся внеочередным и первоочередным правом получения места в детских дошкольных учреждениях на территории Нефтеюганского района" w:history="1">
        <w:r w:rsidR="007F39B6" w:rsidRPr="001004CE">
          <w:rPr>
            <w:rStyle w:val="a7"/>
            <w:rFonts w:cs="Arial"/>
            <w:bCs/>
            <w:kern w:val="28"/>
          </w:rPr>
          <w:t>от 05.11.2014 №151</w:t>
        </w:r>
      </w:hyperlink>
      <w:r w:rsidR="007F39B6" w:rsidRPr="001004CE">
        <w:rPr>
          <w:rFonts w:cs="Arial"/>
          <w:bCs/>
          <w:kern w:val="28"/>
        </w:rPr>
        <w:t>)</w:t>
      </w:r>
      <w:bookmarkStart w:id="1" w:name="Приложение1"/>
    </w:p>
    <w:p w:rsidR="001004CE" w:rsidRPr="001004CE" w:rsidRDefault="001004CE" w:rsidP="00832971">
      <w:pPr>
        <w:ind w:right="-1"/>
        <w:rPr>
          <w:rFonts w:cs="Arial"/>
          <w:bCs/>
          <w:kern w:val="28"/>
        </w:rPr>
      </w:pPr>
      <w:r w:rsidRPr="001004CE">
        <w:rPr>
          <w:rFonts w:cs="Arial"/>
          <w:bCs/>
          <w:kern w:val="28"/>
        </w:rPr>
        <w:t>(Приложение 1 изложено в новой редакции постановлением Главы</w:t>
      </w:r>
      <w:r>
        <w:rPr>
          <w:rFonts w:cs="Arial"/>
          <w:bCs/>
          <w:kern w:val="28"/>
        </w:rPr>
        <w:t xml:space="preserve"> </w:t>
      </w:r>
      <w:hyperlink r:id="rId27" w:history="1">
        <w:r>
          <w:rPr>
            <w:rStyle w:val="a7"/>
            <w:rFonts w:cs="Arial"/>
            <w:bCs/>
            <w:kern w:val="28"/>
          </w:rPr>
          <w:t>от 03.02.2015 № 13-п-нпа</w:t>
        </w:r>
      </w:hyperlink>
      <w:r w:rsidRPr="001004CE">
        <w:rPr>
          <w:rFonts w:cs="Arial"/>
          <w:bCs/>
          <w:kern w:val="28"/>
        </w:rPr>
        <w:t>)</w:t>
      </w:r>
    </w:p>
    <w:p w:rsidR="001004CE" w:rsidRDefault="00832971" w:rsidP="00832971">
      <w:pPr>
        <w:ind w:right="-1"/>
        <w:rPr>
          <w:rFonts w:cs="Arial"/>
          <w:b/>
          <w:bCs/>
          <w:kern w:val="28"/>
          <w:sz w:val="32"/>
          <w:szCs w:val="32"/>
        </w:rPr>
      </w:pPr>
      <w:r w:rsidRPr="00832971">
        <w:rPr>
          <w:rFonts w:cs="Arial"/>
          <w:bCs/>
          <w:kern w:val="28"/>
        </w:rPr>
        <w:t>(Приложение 1 изложено в новой редакции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>
        <w:t xml:space="preserve">постановлением Главы </w:t>
      </w:r>
      <w:hyperlink r:id="rId28" w:tooltip="постановление от 08.02.2017 0:00:00 №5-пг-нпа Глава Нефтеюганского района&#10;&#10;О внесении изменений в постановление Главы Нефтеюганского района &#10;от 04.04.2012 № 13-п &#10;" w:history="1">
        <w:r>
          <w:rPr>
            <w:rStyle w:val="a7"/>
          </w:rPr>
          <w:t>от 08.02.2017 № 5-пг-нпа</w:t>
        </w:r>
      </w:hyperlink>
      <w:r>
        <w:t>).</w:t>
      </w:r>
    </w:p>
    <w:p w:rsidR="001004CE" w:rsidRDefault="001004CE" w:rsidP="00832971">
      <w:pPr>
        <w:ind w:right="-1"/>
        <w:rPr>
          <w:rFonts w:cs="Arial"/>
          <w:b/>
          <w:bCs/>
          <w:kern w:val="28"/>
          <w:sz w:val="32"/>
          <w:szCs w:val="32"/>
        </w:rPr>
      </w:pPr>
    </w:p>
    <w:p w:rsidR="00CF599E" w:rsidRPr="00F2798E" w:rsidRDefault="00CF599E" w:rsidP="00832971">
      <w:pPr>
        <w:ind w:right="-1"/>
        <w:jc w:val="right"/>
        <w:rPr>
          <w:rFonts w:cs="Arial"/>
          <w:b/>
          <w:bCs/>
          <w:kern w:val="28"/>
          <w:sz w:val="32"/>
          <w:szCs w:val="32"/>
        </w:rPr>
      </w:pPr>
      <w:r w:rsidRPr="00F2798E">
        <w:rPr>
          <w:rFonts w:cs="Arial"/>
          <w:b/>
          <w:bCs/>
          <w:kern w:val="28"/>
          <w:sz w:val="32"/>
          <w:szCs w:val="32"/>
        </w:rPr>
        <w:t>Приложение 1</w:t>
      </w:r>
      <w:bookmarkEnd w:id="1"/>
      <w:r w:rsidRPr="00F2798E">
        <w:rPr>
          <w:rFonts w:cs="Arial"/>
          <w:b/>
          <w:bCs/>
          <w:kern w:val="28"/>
          <w:sz w:val="32"/>
          <w:szCs w:val="32"/>
        </w:rPr>
        <w:t xml:space="preserve"> к постановлению</w:t>
      </w:r>
    </w:p>
    <w:p w:rsidR="00CF599E" w:rsidRPr="00F2798E" w:rsidRDefault="00CF599E" w:rsidP="00832971">
      <w:pPr>
        <w:ind w:right="-1"/>
        <w:jc w:val="right"/>
        <w:rPr>
          <w:rFonts w:cs="Arial"/>
          <w:b/>
          <w:bCs/>
          <w:kern w:val="28"/>
          <w:sz w:val="32"/>
          <w:szCs w:val="32"/>
        </w:rPr>
      </w:pPr>
      <w:r w:rsidRPr="00F2798E">
        <w:rPr>
          <w:rFonts w:cs="Arial"/>
          <w:b/>
          <w:bCs/>
          <w:kern w:val="28"/>
          <w:sz w:val="32"/>
          <w:szCs w:val="32"/>
        </w:rPr>
        <w:t>главы Нефтеюганского района</w:t>
      </w:r>
    </w:p>
    <w:p w:rsidR="00F2798E" w:rsidRDefault="00CF599E" w:rsidP="00832971">
      <w:pPr>
        <w:ind w:right="-1"/>
        <w:jc w:val="right"/>
        <w:rPr>
          <w:rFonts w:cs="Arial"/>
          <w:b/>
          <w:bCs/>
          <w:kern w:val="28"/>
          <w:sz w:val="32"/>
          <w:szCs w:val="32"/>
        </w:rPr>
      </w:pPr>
      <w:r w:rsidRPr="00F2798E">
        <w:rPr>
          <w:rFonts w:cs="Arial"/>
          <w:b/>
          <w:bCs/>
          <w:kern w:val="28"/>
          <w:sz w:val="32"/>
          <w:szCs w:val="32"/>
        </w:rPr>
        <w:t>от 04.04.02012 № 13-п</w:t>
      </w:r>
    </w:p>
    <w:p w:rsidR="001004CE" w:rsidRPr="001004CE" w:rsidRDefault="001004CE" w:rsidP="00832971">
      <w:pPr>
        <w:jc w:val="center"/>
        <w:rPr>
          <w:rFonts w:cs="Arial"/>
          <w:bCs/>
        </w:rPr>
      </w:pPr>
    </w:p>
    <w:p w:rsidR="001004CE" w:rsidRPr="001004CE" w:rsidRDefault="001004CE" w:rsidP="00832971">
      <w:pPr>
        <w:pStyle w:val="2"/>
      </w:pPr>
    </w:p>
    <w:p w:rsidR="00832971" w:rsidRPr="00832971" w:rsidRDefault="00832971" w:rsidP="00832971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832971">
        <w:rPr>
          <w:rFonts w:cs="Arial"/>
          <w:b/>
          <w:bCs/>
          <w:iCs/>
          <w:sz w:val="30"/>
          <w:szCs w:val="28"/>
        </w:rPr>
        <w:t xml:space="preserve">ПОЛОЖЕНИЕ </w:t>
      </w:r>
    </w:p>
    <w:p w:rsidR="00832971" w:rsidRPr="00832971" w:rsidRDefault="00832971" w:rsidP="00832971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832971">
        <w:rPr>
          <w:rFonts w:cs="Arial"/>
          <w:b/>
          <w:bCs/>
          <w:iCs/>
          <w:sz w:val="30"/>
          <w:szCs w:val="28"/>
        </w:rPr>
        <w:t>о Координационном совете по делам национально-культурных автономий и взаимодействию с религиозными объединениями при Главе Нефтеюганского района</w:t>
      </w:r>
    </w:p>
    <w:p w:rsidR="00832971" w:rsidRPr="00832971" w:rsidRDefault="00832971" w:rsidP="00832971">
      <w:pPr>
        <w:jc w:val="center"/>
        <w:rPr>
          <w:rFonts w:cs="Arial"/>
          <w:szCs w:val="26"/>
        </w:rPr>
      </w:pPr>
    </w:p>
    <w:p w:rsidR="00832971" w:rsidRPr="00832971" w:rsidRDefault="00832971" w:rsidP="00832971">
      <w:pPr>
        <w:tabs>
          <w:tab w:val="left" w:pos="709"/>
          <w:tab w:val="left" w:pos="1134"/>
        </w:tabs>
        <w:jc w:val="center"/>
        <w:rPr>
          <w:rFonts w:cs="Arial"/>
          <w:b/>
          <w:bCs/>
          <w:szCs w:val="26"/>
        </w:rPr>
      </w:pPr>
      <w:r w:rsidRPr="00832971">
        <w:rPr>
          <w:rFonts w:cs="Arial"/>
          <w:b/>
          <w:bCs/>
          <w:szCs w:val="26"/>
        </w:rPr>
        <w:t>1. Общие положения</w:t>
      </w:r>
    </w:p>
    <w:p w:rsidR="00832971" w:rsidRPr="00832971" w:rsidRDefault="00832971" w:rsidP="00832971">
      <w:pPr>
        <w:tabs>
          <w:tab w:val="left" w:pos="1134"/>
        </w:tabs>
        <w:rPr>
          <w:rFonts w:cs="Arial"/>
          <w:szCs w:val="26"/>
        </w:rPr>
      </w:pPr>
      <w:r w:rsidRPr="00832971">
        <w:rPr>
          <w:rFonts w:cs="Arial"/>
          <w:szCs w:val="26"/>
        </w:rPr>
        <w:t xml:space="preserve">1.1. Координационный совет по делам национально-культурных автономий и </w:t>
      </w:r>
      <w:r w:rsidRPr="00832971">
        <w:rPr>
          <w:rFonts w:cs="Arial"/>
          <w:spacing w:val="-2"/>
          <w:szCs w:val="26"/>
        </w:rPr>
        <w:t>взаимодействию с религиозными объединениями при Главе Нефтеюганского</w:t>
      </w:r>
      <w:r w:rsidRPr="00832971">
        <w:rPr>
          <w:rFonts w:cs="Arial"/>
          <w:szCs w:val="26"/>
        </w:rPr>
        <w:t xml:space="preserve"> района (далее - Координационный совет) является координационным органом, образованным для рассмотрения вопросов, возникающих в сфере деятельности национально-культурных автономий, иных общественных организаций, представляющих интересы этнических общностей и религиозных объединений.</w:t>
      </w:r>
    </w:p>
    <w:p w:rsidR="00832971" w:rsidRPr="00832971" w:rsidRDefault="00832971" w:rsidP="00832971">
      <w:pPr>
        <w:rPr>
          <w:rFonts w:cs="Arial"/>
          <w:szCs w:val="26"/>
        </w:rPr>
      </w:pPr>
      <w:r w:rsidRPr="00832971">
        <w:rPr>
          <w:rFonts w:cs="Arial"/>
          <w:spacing w:val="-4"/>
          <w:szCs w:val="26"/>
        </w:rPr>
        <w:t>1.2. Координационный совет образуется с целью координации и взаимодействия</w:t>
      </w:r>
      <w:r w:rsidRPr="00832971">
        <w:rPr>
          <w:rFonts w:cs="Arial"/>
          <w:szCs w:val="26"/>
        </w:rPr>
        <w:t xml:space="preserve"> органов местного самоуправления Нефтеюганского района с некоммерческими организациями, а также с целью информирования органов местного самоуправления и населения Нефтеюганского района о деятельности национально-культурных автономий, предложениях, выработанных ими в ходе своей деятельности.</w:t>
      </w:r>
    </w:p>
    <w:p w:rsidR="00832971" w:rsidRPr="00832971" w:rsidRDefault="00832971" w:rsidP="00832971">
      <w:pPr>
        <w:rPr>
          <w:rFonts w:cs="Arial"/>
          <w:szCs w:val="26"/>
        </w:rPr>
      </w:pPr>
      <w:r w:rsidRPr="00832971">
        <w:rPr>
          <w:rFonts w:cs="Arial"/>
          <w:szCs w:val="26"/>
        </w:rPr>
        <w:t>1.3. Координационный совет в своей деятельности руководствуется законодательством Российской Федерации, Ханты-Мансийского автономного округа</w:t>
      </w:r>
      <w:proofErr w:type="gramStart"/>
      <w:r w:rsidRPr="00832971">
        <w:rPr>
          <w:rFonts w:cs="Arial"/>
          <w:color w:val="FFFFFF"/>
          <w:szCs w:val="26"/>
        </w:rPr>
        <w:t>.</w:t>
      </w:r>
      <w:r w:rsidRPr="00832971">
        <w:rPr>
          <w:rFonts w:cs="Arial"/>
          <w:szCs w:val="26"/>
        </w:rPr>
        <w:t>-</w:t>
      </w:r>
      <w:r w:rsidRPr="00832971">
        <w:rPr>
          <w:rFonts w:cs="Arial"/>
          <w:color w:val="FFFFFF"/>
          <w:szCs w:val="26"/>
        </w:rPr>
        <w:t>.</w:t>
      </w:r>
      <w:proofErr w:type="gramEnd"/>
      <w:r w:rsidRPr="00832971">
        <w:rPr>
          <w:rFonts w:cs="Arial"/>
          <w:szCs w:val="26"/>
        </w:rPr>
        <w:t xml:space="preserve">Югры, </w:t>
      </w:r>
      <w:r w:rsidRPr="00832971">
        <w:rPr>
          <w:rFonts w:cs="Arial"/>
          <w:spacing w:val="-2"/>
          <w:szCs w:val="26"/>
        </w:rPr>
        <w:t>муниципальными правовыми актами Нефтеюганского района и настоящим Положением.</w:t>
      </w:r>
      <w:r w:rsidRPr="00832971">
        <w:rPr>
          <w:rFonts w:cs="Arial"/>
          <w:szCs w:val="26"/>
        </w:rPr>
        <w:t xml:space="preserve"> </w:t>
      </w:r>
    </w:p>
    <w:p w:rsidR="00832971" w:rsidRPr="00832971" w:rsidRDefault="00832971" w:rsidP="00832971">
      <w:pPr>
        <w:tabs>
          <w:tab w:val="left" w:pos="1134"/>
        </w:tabs>
        <w:rPr>
          <w:rFonts w:cs="Arial"/>
          <w:szCs w:val="26"/>
        </w:rPr>
      </w:pPr>
    </w:p>
    <w:p w:rsidR="00832971" w:rsidRPr="00832971" w:rsidRDefault="00832971" w:rsidP="00832971">
      <w:pPr>
        <w:tabs>
          <w:tab w:val="left" w:pos="1134"/>
        </w:tabs>
        <w:jc w:val="center"/>
        <w:rPr>
          <w:rFonts w:cs="Arial"/>
          <w:b/>
          <w:bCs/>
          <w:szCs w:val="26"/>
        </w:rPr>
      </w:pPr>
      <w:r w:rsidRPr="00832971">
        <w:rPr>
          <w:rFonts w:cs="Arial"/>
          <w:b/>
          <w:bCs/>
          <w:szCs w:val="26"/>
        </w:rPr>
        <w:t>2. Задачи Координационного совета</w:t>
      </w:r>
    </w:p>
    <w:p w:rsidR="00832971" w:rsidRPr="00832971" w:rsidRDefault="00832971" w:rsidP="00832971">
      <w:pPr>
        <w:tabs>
          <w:tab w:val="left" w:pos="993"/>
          <w:tab w:val="left" w:pos="1134"/>
        </w:tabs>
        <w:rPr>
          <w:rFonts w:cs="Arial"/>
          <w:szCs w:val="26"/>
        </w:rPr>
      </w:pPr>
      <w:r w:rsidRPr="00832971">
        <w:rPr>
          <w:rFonts w:cs="Arial"/>
          <w:szCs w:val="26"/>
        </w:rPr>
        <w:t>Основными задачами Координационного совета являются:</w:t>
      </w:r>
    </w:p>
    <w:p w:rsidR="00832971" w:rsidRPr="00832971" w:rsidRDefault="00832971" w:rsidP="00832971">
      <w:pPr>
        <w:tabs>
          <w:tab w:val="left" w:pos="1276"/>
        </w:tabs>
        <w:rPr>
          <w:rFonts w:cs="Arial"/>
          <w:szCs w:val="26"/>
        </w:rPr>
      </w:pPr>
      <w:r w:rsidRPr="00832971">
        <w:rPr>
          <w:rFonts w:cs="Arial"/>
          <w:szCs w:val="26"/>
        </w:rPr>
        <w:t xml:space="preserve">2.1. Содействие сохранению сложившегося </w:t>
      </w:r>
      <w:proofErr w:type="gramStart"/>
      <w:r w:rsidRPr="00832971">
        <w:rPr>
          <w:rFonts w:cs="Arial"/>
          <w:szCs w:val="26"/>
        </w:rPr>
        <w:t>в</w:t>
      </w:r>
      <w:proofErr w:type="gramEnd"/>
      <w:r w:rsidRPr="00832971">
        <w:rPr>
          <w:rFonts w:cs="Arial"/>
          <w:szCs w:val="26"/>
        </w:rPr>
        <w:t xml:space="preserve"> </w:t>
      </w:r>
      <w:proofErr w:type="gramStart"/>
      <w:r w:rsidRPr="00832971">
        <w:rPr>
          <w:rFonts w:cs="Arial"/>
          <w:szCs w:val="26"/>
        </w:rPr>
        <w:t>Нефтеюганском</w:t>
      </w:r>
      <w:proofErr w:type="gramEnd"/>
      <w:r w:rsidRPr="00832971">
        <w:rPr>
          <w:rFonts w:cs="Arial"/>
          <w:szCs w:val="26"/>
        </w:rPr>
        <w:t xml:space="preserve"> районе многонационального сообщества, его духовно-нравственного потенциала, традиций и обычаев, формированию толерантного сознания и поведения, укреплению связей между представителями различных национальностей, терпимости и взаимного уважения в вопросах свободы, совести и вероисповедания.</w:t>
      </w:r>
    </w:p>
    <w:p w:rsidR="00832971" w:rsidRPr="00832971" w:rsidRDefault="00832971" w:rsidP="00832971">
      <w:pPr>
        <w:tabs>
          <w:tab w:val="left" w:pos="1276"/>
          <w:tab w:val="left" w:pos="1440"/>
        </w:tabs>
        <w:rPr>
          <w:rFonts w:cs="Arial"/>
          <w:szCs w:val="26"/>
        </w:rPr>
      </w:pPr>
      <w:r w:rsidRPr="00832971">
        <w:rPr>
          <w:rFonts w:cs="Arial"/>
          <w:szCs w:val="26"/>
        </w:rPr>
        <w:t>2.2. Содействие национально-культурным автономиям, иным общественным организациям, представляющим интересы этнических общностей, и религиозным объединениям в решении вопросов сохранения национальной самобытности, развития национальной культуры и межконфессионального диалога.</w:t>
      </w:r>
    </w:p>
    <w:p w:rsidR="00832971" w:rsidRPr="00832971" w:rsidRDefault="00832971" w:rsidP="00832971">
      <w:pPr>
        <w:tabs>
          <w:tab w:val="left" w:pos="1276"/>
        </w:tabs>
        <w:rPr>
          <w:rFonts w:cs="Arial"/>
          <w:szCs w:val="26"/>
        </w:rPr>
      </w:pPr>
      <w:r w:rsidRPr="00832971">
        <w:rPr>
          <w:rFonts w:cs="Arial"/>
          <w:szCs w:val="26"/>
        </w:rPr>
        <w:t>2.3. Содействие в укреплении межнационального и межконфессионального согласия, поддержке и развитии языков и культуры народов Российской Федерации, проживающих на территории Нефтеюганского района, реализации прав национальных меньшинств, обеспечение социальной и культурной адаптации мигрантов, профилактике межконфессиональных (межэтнических) конфликтов.</w:t>
      </w:r>
    </w:p>
    <w:p w:rsidR="00832971" w:rsidRPr="00832971" w:rsidRDefault="00832971" w:rsidP="00832971">
      <w:pPr>
        <w:tabs>
          <w:tab w:val="left" w:pos="1276"/>
          <w:tab w:val="left" w:pos="1440"/>
        </w:tabs>
        <w:rPr>
          <w:rFonts w:cs="Arial"/>
          <w:szCs w:val="26"/>
        </w:rPr>
      </w:pPr>
      <w:r w:rsidRPr="00832971">
        <w:rPr>
          <w:rFonts w:cs="Arial"/>
          <w:szCs w:val="26"/>
        </w:rPr>
        <w:t>2.4. Информационно-аналитическое обеспечение деятельности администрации Нефтеюганского района по вопросам, затрагивающим сферу взаимоотношений с национально-культурными автономиями и иными общественными организациями, представляющими интересы этнических общностей и религиозными объединениями.</w:t>
      </w:r>
    </w:p>
    <w:p w:rsidR="00832971" w:rsidRPr="00832971" w:rsidRDefault="00832971" w:rsidP="00832971">
      <w:pPr>
        <w:tabs>
          <w:tab w:val="left" w:pos="1276"/>
        </w:tabs>
        <w:rPr>
          <w:rFonts w:cs="Arial"/>
          <w:szCs w:val="26"/>
        </w:rPr>
      </w:pPr>
    </w:p>
    <w:p w:rsidR="00832971" w:rsidRPr="00832971" w:rsidRDefault="00832971" w:rsidP="00832971">
      <w:pPr>
        <w:tabs>
          <w:tab w:val="left" w:pos="1134"/>
        </w:tabs>
        <w:jc w:val="center"/>
        <w:rPr>
          <w:rFonts w:cs="Arial"/>
          <w:b/>
          <w:bCs/>
          <w:szCs w:val="26"/>
        </w:rPr>
      </w:pPr>
      <w:r w:rsidRPr="00832971">
        <w:rPr>
          <w:rFonts w:cs="Arial"/>
          <w:b/>
          <w:bCs/>
          <w:szCs w:val="26"/>
        </w:rPr>
        <w:t>3. Основные функции Координационного совета</w:t>
      </w:r>
    </w:p>
    <w:p w:rsidR="00832971" w:rsidRPr="00832971" w:rsidRDefault="00832971" w:rsidP="00832971">
      <w:pPr>
        <w:tabs>
          <w:tab w:val="left" w:pos="993"/>
        </w:tabs>
        <w:rPr>
          <w:rFonts w:cs="Arial"/>
          <w:szCs w:val="26"/>
        </w:rPr>
      </w:pPr>
      <w:r w:rsidRPr="00832971">
        <w:rPr>
          <w:rFonts w:cs="Arial"/>
          <w:szCs w:val="26"/>
        </w:rPr>
        <w:t>Координационный совет в соответствии с возложенными на него задачами осуществляет следующие функции:</w:t>
      </w:r>
    </w:p>
    <w:p w:rsidR="00832971" w:rsidRPr="00832971" w:rsidRDefault="00832971" w:rsidP="00832971">
      <w:pPr>
        <w:tabs>
          <w:tab w:val="left" w:pos="993"/>
          <w:tab w:val="left" w:pos="1134"/>
        </w:tabs>
        <w:rPr>
          <w:rFonts w:cs="Arial"/>
          <w:szCs w:val="26"/>
        </w:rPr>
      </w:pPr>
      <w:r w:rsidRPr="00832971">
        <w:rPr>
          <w:rFonts w:cs="Arial"/>
          <w:szCs w:val="26"/>
        </w:rPr>
        <w:t xml:space="preserve">3.1. Изучает и анализирует процессы, происходящие в межнациональной и межконфессиональной </w:t>
      </w:r>
      <w:proofErr w:type="gramStart"/>
      <w:r w:rsidRPr="00832971">
        <w:rPr>
          <w:rFonts w:cs="Arial"/>
          <w:szCs w:val="26"/>
        </w:rPr>
        <w:t>сферах</w:t>
      </w:r>
      <w:proofErr w:type="gramEnd"/>
      <w:r w:rsidRPr="00832971">
        <w:rPr>
          <w:rFonts w:cs="Arial"/>
          <w:szCs w:val="26"/>
        </w:rPr>
        <w:t>, вырабатывает рекомендации и предложения по их стабилизации.</w:t>
      </w:r>
    </w:p>
    <w:p w:rsidR="00832971" w:rsidRPr="00832971" w:rsidRDefault="00832971" w:rsidP="00832971">
      <w:pPr>
        <w:rPr>
          <w:rFonts w:cs="Arial"/>
          <w:szCs w:val="26"/>
        </w:rPr>
      </w:pPr>
      <w:r w:rsidRPr="00832971">
        <w:rPr>
          <w:rFonts w:cs="Arial"/>
          <w:szCs w:val="26"/>
        </w:rPr>
        <w:t>3.2. Содействует созданию открытого информационного пространства для взаимодействия органов местного самоуправления Нефтеюганского района с национально-культурными автономиями, иными общественными организациями, представляющими интересы этнических общностей и религиозными объединениями.</w:t>
      </w:r>
    </w:p>
    <w:p w:rsidR="00832971" w:rsidRPr="00832971" w:rsidRDefault="00832971" w:rsidP="00832971">
      <w:pPr>
        <w:rPr>
          <w:rFonts w:cs="Arial"/>
          <w:szCs w:val="26"/>
        </w:rPr>
      </w:pPr>
      <w:r w:rsidRPr="00832971">
        <w:rPr>
          <w:rFonts w:cs="Arial"/>
          <w:szCs w:val="26"/>
        </w:rPr>
        <w:t>3.3. Осуществляет подготовку предложений и рекомендаций по вопросам взаимодействия органов местного самоуправления Нефтеюганского района с национально-культурными автономиями, иными общественными организациями, представляющими интересы этнических общностей и религиозными объединениями, требующим принятия муниципальных правовых актов Нефтеюганского района.</w:t>
      </w:r>
    </w:p>
    <w:p w:rsidR="00832971" w:rsidRPr="00832971" w:rsidRDefault="00832971" w:rsidP="00832971">
      <w:pPr>
        <w:rPr>
          <w:rFonts w:cs="Arial"/>
          <w:szCs w:val="26"/>
        </w:rPr>
      </w:pPr>
      <w:r w:rsidRPr="00832971">
        <w:rPr>
          <w:rFonts w:cs="Arial"/>
          <w:szCs w:val="26"/>
        </w:rPr>
        <w:t xml:space="preserve">3.4. Оказывает содействие органам местного самоуправления Нефтеюганского района в реализации мероприятий, направленных на гармонизацию межэтнических и межкультурных отношений, укрепление толерантности, профилактику экстремизма. </w:t>
      </w:r>
    </w:p>
    <w:p w:rsidR="00832971" w:rsidRPr="00832971" w:rsidRDefault="00832971" w:rsidP="00832971">
      <w:pPr>
        <w:tabs>
          <w:tab w:val="left" w:pos="1134"/>
        </w:tabs>
        <w:rPr>
          <w:rFonts w:cs="Arial"/>
          <w:szCs w:val="26"/>
        </w:rPr>
      </w:pPr>
      <w:r w:rsidRPr="00832971">
        <w:rPr>
          <w:rFonts w:cs="Arial"/>
          <w:szCs w:val="26"/>
        </w:rPr>
        <w:t>3.5. Выполняет иные координационные и методические функции в отношении деятельности органов местного самоуправления Нефтеюганского района в сфере, относящейся к компетенции Координационного совета.</w:t>
      </w:r>
    </w:p>
    <w:p w:rsidR="00832971" w:rsidRPr="00832971" w:rsidRDefault="00832971" w:rsidP="00832971">
      <w:pPr>
        <w:tabs>
          <w:tab w:val="left" w:pos="1134"/>
        </w:tabs>
        <w:rPr>
          <w:rFonts w:cs="Arial"/>
          <w:szCs w:val="26"/>
        </w:rPr>
      </w:pPr>
    </w:p>
    <w:p w:rsidR="00832971" w:rsidRPr="00832971" w:rsidRDefault="00832971" w:rsidP="00832971">
      <w:pPr>
        <w:tabs>
          <w:tab w:val="left" w:pos="1134"/>
          <w:tab w:val="left" w:pos="1200"/>
        </w:tabs>
        <w:jc w:val="center"/>
        <w:rPr>
          <w:rFonts w:cs="Arial"/>
          <w:b/>
          <w:bCs/>
          <w:szCs w:val="26"/>
        </w:rPr>
      </w:pPr>
      <w:r w:rsidRPr="00832971">
        <w:rPr>
          <w:rFonts w:cs="Arial"/>
          <w:b/>
          <w:bCs/>
          <w:szCs w:val="26"/>
        </w:rPr>
        <w:t>4. Права Координационного совета</w:t>
      </w:r>
    </w:p>
    <w:p w:rsidR="00832971" w:rsidRPr="00832971" w:rsidRDefault="00832971" w:rsidP="00832971">
      <w:pPr>
        <w:tabs>
          <w:tab w:val="left" w:pos="993"/>
        </w:tabs>
        <w:rPr>
          <w:rFonts w:cs="Arial"/>
          <w:szCs w:val="26"/>
        </w:rPr>
      </w:pPr>
      <w:r w:rsidRPr="00832971">
        <w:rPr>
          <w:rFonts w:cs="Arial"/>
          <w:szCs w:val="26"/>
        </w:rPr>
        <w:t>Координационный совет имеет право:</w:t>
      </w:r>
    </w:p>
    <w:p w:rsidR="00832971" w:rsidRPr="00832971" w:rsidRDefault="00832971" w:rsidP="00832971">
      <w:pPr>
        <w:tabs>
          <w:tab w:val="left" w:pos="1134"/>
        </w:tabs>
        <w:rPr>
          <w:rFonts w:cs="Arial"/>
          <w:szCs w:val="26"/>
        </w:rPr>
      </w:pPr>
      <w:r w:rsidRPr="00832971">
        <w:rPr>
          <w:rFonts w:cs="Arial"/>
          <w:szCs w:val="26"/>
        </w:rPr>
        <w:t>4.1. Запрашивать у органов местного самоуправления Нефтеюганского района, национально-культурных автономий, иных общественных организаций, представляющих интересы этнических общностей и религиозных объединений, информацию по вопросам, выносимым на рассмотрение Координационного совета.</w:t>
      </w:r>
    </w:p>
    <w:p w:rsidR="00832971" w:rsidRPr="00832971" w:rsidRDefault="00832971" w:rsidP="00832971">
      <w:pPr>
        <w:rPr>
          <w:rFonts w:cs="Arial"/>
          <w:szCs w:val="26"/>
        </w:rPr>
      </w:pPr>
      <w:r w:rsidRPr="00832971">
        <w:rPr>
          <w:rFonts w:cs="Arial"/>
          <w:szCs w:val="26"/>
        </w:rPr>
        <w:t xml:space="preserve">4.2. </w:t>
      </w:r>
      <w:proofErr w:type="gramStart"/>
      <w:r w:rsidRPr="00832971">
        <w:rPr>
          <w:rFonts w:cs="Arial"/>
          <w:szCs w:val="26"/>
        </w:rPr>
        <w:t>Разрабатывать и вносить</w:t>
      </w:r>
      <w:proofErr w:type="gramEnd"/>
      <w:r w:rsidRPr="00832971">
        <w:rPr>
          <w:rFonts w:cs="Arial"/>
          <w:szCs w:val="26"/>
        </w:rPr>
        <w:t xml:space="preserve"> в органы местного самоуправления Нефтеюганского района предложения по вопросам, входящим в сферу деятельности Координационного совета.</w:t>
      </w:r>
    </w:p>
    <w:p w:rsidR="00832971" w:rsidRPr="00832971" w:rsidRDefault="00832971" w:rsidP="00832971">
      <w:pPr>
        <w:tabs>
          <w:tab w:val="left" w:pos="1134"/>
          <w:tab w:val="left" w:pos="1200"/>
        </w:tabs>
        <w:rPr>
          <w:rFonts w:cs="Arial"/>
          <w:szCs w:val="26"/>
        </w:rPr>
      </w:pPr>
      <w:r w:rsidRPr="00832971">
        <w:rPr>
          <w:rFonts w:cs="Arial"/>
          <w:szCs w:val="26"/>
        </w:rPr>
        <w:t xml:space="preserve">4.3. Привлекать для участия в работе в качестве </w:t>
      </w:r>
      <w:proofErr w:type="gramStart"/>
      <w:r w:rsidRPr="00832971">
        <w:rPr>
          <w:rFonts w:cs="Arial"/>
          <w:szCs w:val="26"/>
        </w:rPr>
        <w:t>экспертов представителей структурных подразделений органов местного самоуправления</w:t>
      </w:r>
      <w:proofErr w:type="gramEnd"/>
      <w:r w:rsidRPr="00832971">
        <w:rPr>
          <w:rFonts w:cs="Arial"/>
          <w:szCs w:val="26"/>
        </w:rPr>
        <w:t xml:space="preserve"> Нефтеюганского района, в том числе, по согласованию, представителей территориальных органов федеральных органов исполнительной власти, научных и общественных организаций.</w:t>
      </w:r>
    </w:p>
    <w:p w:rsidR="00832971" w:rsidRPr="00832971" w:rsidRDefault="00832971" w:rsidP="00832971">
      <w:pPr>
        <w:tabs>
          <w:tab w:val="left" w:pos="1134"/>
          <w:tab w:val="left" w:pos="1200"/>
        </w:tabs>
        <w:rPr>
          <w:rFonts w:cs="Arial"/>
          <w:szCs w:val="26"/>
        </w:rPr>
      </w:pPr>
    </w:p>
    <w:p w:rsidR="00832971" w:rsidRPr="00832971" w:rsidRDefault="00832971" w:rsidP="00832971">
      <w:pPr>
        <w:tabs>
          <w:tab w:val="left" w:pos="993"/>
        </w:tabs>
        <w:jc w:val="center"/>
        <w:rPr>
          <w:rFonts w:cs="Arial"/>
          <w:b/>
          <w:bCs/>
          <w:szCs w:val="26"/>
        </w:rPr>
      </w:pPr>
      <w:r w:rsidRPr="00832971">
        <w:rPr>
          <w:rFonts w:cs="Arial"/>
          <w:b/>
          <w:bCs/>
          <w:szCs w:val="26"/>
        </w:rPr>
        <w:t>5. Организация деятельности Координационного совета</w:t>
      </w:r>
    </w:p>
    <w:p w:rsidR="00832971" w:rsidRDefault="00997BB6" w:rsidP="00832971">
      <w:pPr>
        <w:tabs>
          <w:tab w:val="left" w:pos="993"/>
        </w:tabs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  <w:r w:rsidRPr="00E218A6">
        <w:rPr>
          <w:rFonts w:cs="Arial"/>
          <w:szCs w:val="26"/>
        </w:rPr>
        <w:t xml:space="preserve">5.1. Состав Координационного совета </w:t>
      </w:r>
      <w:proofErr w:type="gramStart"/>
      <w:r w:rsidRPr="00E218A6">
        <w:rPr>
          <w:rFonts w:cs="Arial"/>
          <w:szCs w:val="26"/>
        </w:rPr>
        <w:t>утверждается постановлением Главы Нефтеюганского района и включает</w:t>
      </w:r>
      <w:proofErr w:type="gramEnd"/>
      <w:r w:rsidRPr="00E218A6">
        <w:rPr>
          <w:rFonts w:cs="Arial"/>
          <w:szCs w:val="26"/>
        </w:rPr>
        <w:t xml:space="preserve"> председателя Координационного совета, заместителя председателя Координационного совета, ответственного секретаря и иных членов Координационного совета, которые принимают участие в его работе на общественных началах.</w:t>
      </w:r>
    </w:p>
    <w:p w:rsidR="00997BB6" w:rsidRPr="00832971" w:rsidRDefault="00997BB6" w:rsidP="00832971">
      <w:pPr>
        <w:tabs>
          <w:tab w:val="left" w:pos="993"/>
        </w:tabs>
        <w:rPr>
          <w:rFonts w:cs="Arial"/>
          <w:szCs w:val="26"/>
        </w:rPr>
      </w:pPr>
      <w:r>
        <w:rPr>
          <w:rFonts w:cs="Arial"/>
          <w:szCs w:val="26"/>
        </w:rPr>
        <w:t xml:space="preserve">(Пункт 5.1 изложен в новой редакции постановлением Главы </w:t>
      </w:r>
      <w:hyperlink r:id="rId29" w:tooltip="постановление от 23.05.2019 0:00:00 №70-пг-нпа Глава Нефтеюганского района&#10;&#10;О внесении изменений в постановление Главы Нефтеюганского района &#10;от 04.04.2012 № 13-п " w:history="1">
        <w:r w:rsidRPr="00997BB6">
          <w:rPr>
            <w:rStyle w:val="a7"/>
            <w:rFonts w:cs="Arial"/>
            <w:szCs w:val="26"/>
          </w:rPr>
          <w:t>от 23.05.2019 № 70-пг-нпа</w:t>
        </w:r>
      </w:hyperlink>
      <w:r>
        <w:rPr>
          <w:rFonts w:cs="Arial"/>
          <w:szCs w:val="26"/>
        </w:rPr>
        <w:t>)</w:t>
      </w:r>
    </w:p>
    <w:p w:rsidR="00832971" w:rsidRPr="00832971" w:rsidRDefault="00832971" w:rsidP="00832971">
      <w:pPr>
        <w:tabs>
          <w:tab w:val="left" w:pos="993"/>
        </w:tabs>
        <w:rPr>
          <w:rFonts w:cs="Arial"/>
          <w:szCs w:val="26"/>
        </w:rPr>
      </w:pPr>
      <w:r w:rsidRPr="00832971">
        <w:rPr>
          <w:rFonts w:cs="Arial"/>
          <w:szCs w:val="26"/>
        </w:rPr>
        <w:t>5.2. Координационный совет осуществляет свою деятельность в соответствии с планом работы, утверждаемым Координационным советом.</w:t>
      </w:r>
    </w:p>
    <w:p w:rsidR="00555FD7" w:rsidRPr="00E218A6" w:rsidRDefault="00555FD7" w:rsidP="00555FD7">
      <w:pPr>
        <w:tabs>
          <w:tab w:val="left" w:pos="993"/>
        </w:tabs>
        <w:suppressAutoHyphens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  <w:r w:rsidRPr="00E218A6">
        <w:rPr>
          <w:rFonts w:cs="Arial"/>
          <w:szCs w:val="26"/>
        </w:rPr>
        <w:t>5.3. Заседания Координационного совета проводятся не реже одного раза в полугодие в городе Нефтеюганске в здании администрации Нефтеюганского района, при необходимости организуются выездные заседания.</w:t>
      </w:r>
    </w:p>
    <w:p w:rsidR="00555FD7" w:rsidRPr="00E218A6" w:rsidRDefault="00555FD7" w:rsidP="00555FD7">
      <w:pPr>
        <w:tabs>
          <w:tab w:val="left" w:pos="993"/>
        </w:tabs>
        <w:suppressAutoHyphens/>
        <w:ind w:firstLine="720"/>
        <w:rPr>
          <w:rFonts w:cs="Arial"/>
          <w:szCs w:val="26"/>
        </w:rPr>
      </w:pPr>
      <w:r w:rsidRPr="00E218A6">
        <w:rPr>
          <w:rFonts w:cs="Arial"/>
          <w:szCs w:val="26"/>
        </w:rPr>
        <w:t>Заседания при необходимости проводятся с использованием систем видеоконференцсвязи.</w:t>
      </w:r>
    </w:p>
    <w:p w:rsidR="00555FD7" w:rsidRPr="00E218A6" w:rsidRDefault="00555FD7" w:rsidP="00555FD7">
      <w:pPr>
        <w:tabs>
          <w:tab w:val="left" w:pos="993"/>
        </w:tabs>
        <w:suppressAutoHyphens/>
        <w:ind w:firstLine="720"/>
        <w:rPr>
          <w:rFonts w:cs="Arial"/>
          <w:szCs w:val="26"/>
        </w:rPr>
      </w:pPr>
      <w:r w:rsidRPr="00E218A6">
        <w:rPr>
          <w:rFonts w:cs="Arial"/>
          <w:szCs w:val="26"/>
        </w:rPr>
        <w:t>Внеочередные заседания Координационного совета проводятся по решению председателя Координационного совета.</w:t>
      </w:r>
    </w:p>
    <w:p w:rsidR="00555FD7" w:rsidRDefault="00555FD7" w:rsidP="00555FD7">
      <w:pPr>
        <w:tabs>
          <w:tab w:val="left" w:pos="993"/>
        </w:tabs>
        <w:suppressAutoHyphens/>
        <w:ind w:firstLine="720"/>
        <w:rPr>
          <w:rFonts w:cs="Arial"/>
          <w:szCs w:val="26"/>
        </w:rPr>
      </w:pPr>
      <w:r w:rsidRPr="00E218A6">
        <w:rPr>
          <w:rFonts w:cs="Arial"/>
          <w:spacing w:val="-2"/>
          <w:szCs w:val="26"/>
        </w:rPr>
        <w:t>Заседания Координационного совета проводит председатель Координационного</w:t>
      </w:r>
      <w:r w:rsidRPr="00E218A6">
        <w:rPr>
          <w:rFonts w:cs="Arial"/>
          <w:szCs w:val="26"/>
        </w:rPr>
        <w:t xml:space="preserve"> совета, а в случае его отсутствия и (или) по его </w:t>
      </w:r>
      <w:proofErr w:type="gramStart"/>
      <w:r w:rsidRPr="00E218A6">
        <w:rPr>
          <w:rFonts w:cs="Arial"/>
          <w:szCs w:val="26"/>
        </w:rPr>
        <w:t>поручению-заместитель</w:t>
      </w:r>
      <w:proofErr w:type="gramEnd"/>
      <w:r w:rsidRPr="00E218A6">
        <w:rPr>
          <w:rFonts w:cs="Arial"/>
          <w:szCs w:val="26"/>
        </w:rPr>
        <w:t xml:space="preserve"> председателя Координационного совета.</w:t>
      </w:r>
    </w:p>
    <w:p w:rsidR="00555FD7" w:rsidRPr="00832971" w:rsidRDefault="00555FD7" w:rsidP="00555FD7">
      <w:pPr>
        <w:tabs>
          <w:tab w:val="left" w:pos="993"/>
        </w:tabs>
        <w:rPr>
          <w:rFonts w:cs="Arial"/>
          <w:szCs w:val="26"/>
        </w:rPr>
      </w:pPr>
      <w:r>
        <w:rPr>
          <w:rFonts w:cs="Arial"/>
          <w:szCs w:val="26"/>
        </w:rPr>
        <w:t xml:space="preserve">(Пункт 5.3 изложен в новой редакции постановлением Главы </w:t>
      </w:r>
      <w:hyperlink r:id="rId30" w:tooltip="постановление от 23.05.2019 0:00:00 №70-пг-нпа Глава Нефтеюганского района&#10;&#10;О внесении изменений в постановление Главы Нефтеюганского района &#10;от 04.04.2012 № 13-п " w:history="1">
        <w:r w:rsidRPr="00997BB6">
          <w:rPr>
            <w:rStyle w:val="a7"/>
            <w:rFonts w:cs="Arial"/>
            <w:szCs w:val="26"/>
          </w:rPr>
          <w:t>от 23.05.2019 № 70-пг-нпа</w:t>
        </w:r>
      </w:hyperlink>
      <w:r>
        <w:rPr>
          <w:rFonts w:cs="Arial"/>
          <w:szCs w:val="26"/>
        </w:rPr>
        <w:t>)</w:t>
      </w:r>
    </w:p>
    <w:p w:rsidR="00555FD7" w:rsidRPr="00E218A6" w:rsidRDefault="00555FD7" w:rsidP="00555FD7">
      <w:pPr>
        <w:tabs>
          <w:tab w:val="left" w:pos="0"/>
        </w:tabs>
        <w:suppressAutoHyphens/>
        <w:ind w:firstLine="709"/>
        <w:rPr>
          <w:rFonts w:cs="Arial"/>
          <w:szCs w:val="26"/>
        </w:rPr>
      </w:pPr>
      <w:r w:rsidRPr="00E218A6">
        <w:rPr>
          <w:rFonts w:cs="Arial"/>
          <w:szCs w:val="26"/>
        </w:rPr>
        <w:t>5.4. Заседание Координационного совета считается правомочным, если на нем присутствуют более половины ее членов.</w:t>
      </w:r>
    </w:p>
    <w:p w:rsidR="00555FD7" w:rsidRPr="00E218A6" w:rsidRDefault="00555FD7" w:rsidP="00555FD7">
      <w:pPr>
        <w:tabs>
          <w:tab w:val="left" w:pos="0"/>
        </w:tabs>
        <w:suppressAutoHyphens/>
        <w:ind w:firstLine="709"/>
        <w:rPr>
          <w:rFonts w:cs="Arial"/>
          <w:szCs w:val="26"/>
        </w:rPr>
      </w:pPr>
      <w:r w:rsidRPr="00E218A6">
        <w:rPr>
          <w:rFonts w:cs="Arial"/>
          <w:szCs w:val="26"/>
        </w:rPr>
        <w:t xml:space="preserve">Члены Координационного совета участвуют в его заседаниях без права замены. </w:t>
      </w:r>
    </w:p>
    <w:p w:rsidR="00832971" w:rsidRDefault="00555FD7" w:rsidP="00555FD7">
      <w:pPr>
        <w:tabs>
          <w:tab w:val="left" w:pos="993"/>
        </w:tabs>
        <w:rPr>
          <w:rFonts w:cs="Arial"/>
          <w:szCs w:val="26"/>
        </w:rPr>
      </w:pPr>
      <w:r w:rsidRPr="00E218A6">
        <w:rPr>
          <w:rFonts w:cs="Arial"/>
          <w:szCs w:val="26"/>
        </w:rPr>
        <w:t>В случае невозможности присутствия члена Координационного совета на заседании он имеет право заблаговременно представить свое мнение по рассматриваемым вопросам в письменной форме.</w:t>
      </w:r>
    </w:p>
    <w:p w:rsidR="00555FD7" w:rsidRPr="00832971" w:rsidRDefault="00555FD7" w:rsidP="00555FD7">
      <w:pPr>
        <w:tabs>
          <w:tab w:val="left" w:pos="993"/>
        </w:tabs>
        <w:rPr>
          <w:rFonts w:cs="Arial"/>
          <w:szCs w:val="26"/>
        </w:rPr>
      </w:pPr>
      <w:r>
        <w:rPr>
          <w:rFonts w:cs="Arial"/>
          <w:szCs w:val="26"/>
        </w:rPr>
        <w:t xml:space="preserve">(Пункт 5.4 изложен в новой редакции постановлением Главы </w:t>
      </w:r>
      <w:hyperlink r:id="rId31" w:tooltip="постановление от 23.05.2019 0:00:00 №70-пг-нпа Глава Нефтеюганского района&#10;&#10;О внесении изменений в постановление Главы Нефтеюганского района &#10;от 04.04.2012 № 13-п " w:history="1">
        <w:r w:rsidRPr="00997BB6">
          <w:rPr>
            <w:rStyle w:val="a7"/>
            <w:rFonts w:cs="Arial"/>
            <w:szCs w:val="26"/>
          </w:rPr>
          <w:t>от 23.05.2019 № 70-пг-нпа</w:t>
        </w:r>
      </w:hyperlink>
      <w:r>
        <w:rPr>
          <w:rFonts w:cs="Arial"/>
          <w:szCs w:val="26"/>
        </w:rPr>
        <w:t>)</w:t>
      </w:r>
    </w:p>
    <w:p w:rsidR="00832971" w:rsidRPr="00832971" w:rsidRDefault="00832971" w:rsidP="00832971">
      <w:pPr>
        <w:tabs>
          <w:tab w:val="left" w:pos="993"/>
        </w:tabs>
        <w:rPr>
          <w:rFonts w:cs="Arial"/>
          <w:szCs w:val="26"/>
        </w:rPr>
      </w:pPr>
      <w:r w:rsidRPr="00832971">
        <w:rPr>
          <w:rFonts w:cs="Arial"/>
          <w:szCs w:val="26"/>
        </w:rPr>
        <w:t>5.5. Решения Координационного совета принимаются большинством голосов присутствующих на заседании членов Координационного совета.</w:t>
      </w:r>
    </w:p>
    <w:p w:rsidR="00832971" w:rsidRPr="00832971" w:rsidRDefault="00832971" w:rsidP="00832971">
      <w:pPr>
        <w:tabs>
          <w:tab w:val="left" w:pos="993"/>
        </w:tabs>
        <w:rPr>
          <w:rFonts w:cs="Arial"/>
          <w:szCs w:val="26"/>
        </w:rPr>
      </w:pPr>
      <w:r w:rsidRPr="00832971">
        <w:rPr>
          <w:rFonts w:cs="Arial"/>
          <w:szCs w:val="26"/>
        </w:rPr>
        <w:t>В случае равенства голосов решающим является голос председателя Координационного совета.</w:t>
      </w:r>
    </w:p>
    <w:p w:rsidR="00832971" w:rsidRPr="00832971" w:rsidRDefault="00832971" w:rsidP="00832971">
      <w:pPr>
        <w:rPr>
          <w:rFonts w:cs="Arial"/>
          <w:szCs w:val="26"/>
        </w:rPr>
      </w:pPr>
      <w:r w:rsidRPr="00832971">
        <w:rPr>
          <w:rFonts w:cs="Arial"/>
          <w:szCs w:val="26"/>
        </w:rPr>
        <w:t xml:space="preserve">Решения, принимаемые на заседаниях Координационного совета, оформляются протоколами, которые подписываются председательствующим на заседании. Протоколы Координационного совета рассылаются членам Координационного </w:t>
      </w:r>
      <w:r w:rsidRPr="00832971">
        <w:rPr>
          <w:rFonts w:cs="Arial"/>
          <w:spacing w:val="-4"/>
          <w:szCs w:val="26"/>
        </w:rPr>
        <w:t>совета, а также размещаются на официальном сайте органов местного самоуправления</w:t>
      </w:r>
      <w:r w:rsidRPr="00832971">
        <w:rPr>
          <w:rFonts w:cs="Arial"/>
          <w:szCs w:val="26"/>
        </w:rPr>
        <w:t xml:space="preserve"> Нефтеюганского района секретарем Координационного совета.</w:t>
      </w:r>
    </w:p>
    <w:p w:rsidR="00832971" w:rsidRPr="00832971" w:rsidRDefault="00832971" w:rsidP="00832971">
      <w:pPr>
        <w:tabs>
          <w:tab w:val="left" w:pos="993"/>
        </w:tabs>
        <w:rPr>
          <w:rFonts w:cs="Arial"/>
          <w:szCs w:val="26"/>
        </w:rPr>
      </w:pPr>
      <w:r w:rsidRPr="00832971">
        <w:rPr>
          <w:rFonts w:cs="Arial"/>
          <w:szCs w:val="26"/>
        </w:rPr>
        <w:t>5.6. Организация работы по подготовке материалов для рассмотрения Координационным советом и обеспечению контроля за выполнением принимаемых на его заседаниях решений осуществляется ответственным секретарем Координационного совета.</w:t>
      </w:r>
    </w:p>
    <w:p w:rsidR="00832971" w:rsidRPr="00832971" w:rsidRDefault="00832971" w:rsidP="00832971">
      <w:pPr>
        <w:tabs>
          <w:tab w:val="left" w:pos="993"/>
        </w:tabs>
        <w:rPr>
          <w:rFonts w:cs="Arial"/>
          <w:szCs w:val="26"/>
        </w:rPr>
      </w:pPr>
      <w:r w:rsidRPr="00832971">
        <w:rPr>
          <w:rFonts w:cs="Arial"/>
          <w:szCs w:val="26"/>
        </w:rPr>
        <w:t>Ответственный секретарь Координационного совета выполняет поручения председателя Координационного совета по вопросам организации деятельности Координационного совета, ведет переписку по вопросам подготовки заседаний и организации исполнения решений Координационного совета.</w:t>
      </w:r>
    </w:p>
    <w:p w:rsidR="001A5037" w:rsidRDefault="00832971" w:rsidP="001A5037">
      <w:pPr>
        <w:ind w:right="-1"/>
        <w:rPr>
          <w:rFonts w:cs="Arial"/>
          <w:bCs/>
          <w:kern w:val="28"/>
        </w:rPr>
      </w:pPr>
      <w:r w:rsidRPr="00832971">
        <w:rPr>
          <w:rFonts w:cs="Arial"/>
          <w:spacing w:val="-4"/>
          <w:szCs w:val="26"/>
        </w:rPr>
        <w:t>5.7. Организационно-техническое и информационно-аналитическое обеспечение</w:t>
      </w:r>
      <w:r w:rsidRPr="00832971">
        <w:rPr>
          <w:rFonts w:cs="Arial"/>
          <w:szCs w:val="26"/>
        </w:rPr>
        <w:t xml:space="preserve"> деятельности Координационного совета осуществляет секретарь Координационного совета.</w:t>
      </w:r>
      <w:r w:rsidR="001A5037" w:rsidRPr="001A5037">
        <w:rPr>
          <w:rFonts w:cs="Arial"/>
          <w:bCs/>
          <w:kern w:val="28"/>
        </w:rPr>
        <w:t xml:space="preserve"> </w:t>
      </w:r>
    </w:p>
    <w:p w:rsidR="001A5037" w:rsidRPr="001A5037" w:rsidRDefault="001A5037" w:rsidP="001A5037">
      <w:pPr>
        <w:ind w:right="-1"/>
        <w:rPr>
          <w:rFonts w:cs="Arial"/>
          <w:bCs/>
          <w:kern w:val="28"/>
        </w:rPr>
      </w:pPr>
      <w:r w:rsidRPr="001A5037">
        <w:rPr>
          <w:rFonts w:cs="Arial"/>
          <w:bCs/>
          <w:kern w:val="28"/>
        </w:rPr>
        <w:t xml:space="preserve">5.8. Заседания Координационного совета могут проводиться в заочной форме. </w:t>
      </w:r>
    </w:p>
    <w:p w:rsidR="001A5037" w:rsidRPr="001A5037" w:rsidRDefault="001A5037" w:rsidP="001A5037">
      <w:pPr>
        <w:ind w:right="-1"/>
        <w:rPr>
          <w:rFonts w:cs="Arial"/>
          <w:bCs/>
          <w:kern w:val="28"/>
        </w:rPr>
      </w:pPr>
      <w:r w:rsidRPr="001A5037">
        <w:rPr>
          <w:rFonts w:cs="Arial"/>
          <w:bCs/>
          <w:kern w:val="28"/>
        </w:rPr>
        <w:t>Решение о проведении заседания Координационного совета в заочной форме принимает председатель Координационного совета.</w:t>
      </w:r>
    </w:p>
    <w:p w:rsidR="001A5037" w:rsidRPr="001A5037" w:rsidRDefault="001A5037" w:rsidP="001A5037">
      <w:pPr>
        <w:ind w:right="-1"/>
        <w:rPr>
          <w:rFonts w:cs="Arial"/>
          <w:bCs/>
          <w:kern w:val="28"/>
        </w:rPr>
      </w:pPr>
      <w:r w:rsidRPr="001A5037">
        <w:rPr>
          <w:rFonts w:cs="Arial"/>
          <w:bCs/>
          <w:kern w:val="28"/>
        </w:rPr>
        <w:t>При проведении заседания Координационного совета в заочной форме, членам Координационного совета направляются письма (уведомления) о заочном проведении заседания, а также опросные листы.</w:t>
      </w:r>
    </w:p>
    <w:p w:rsidR="001A5037" w:rsidRPr="001A5037" w:rsidRDefault="001A5037" w:rsidP="001A5037">
      <w:pPr>
        <w:ind w:right="-1"/>
        <w:rPr>
          <w:rFonts w:cs="Arial"/>
          <w:bCs/>
          <w:kern w:val="28"/>
        </w:rPr>
      </w:pPr>
      <w:r w:rsidRPr="001A5037">
        <w:rPr>
          <w:rFonts w:cs="Arial"/>
          <w:bCs/>
          <w:kern w:val="28"/>
        </w:rPr>
        <w:t xml:space="preserve">При проведении заочного заседания решения принимаются простым </w:t>
      </w:r>
      <w:r w:rsidRPr="001A5037">
        <w:rPr>
          <w:rFonts w:cs="Arial"/>
          <w:bCs/>
          <w:kern w:val="28"/>
        </w:rPr>
        <w:br/>
        <w:t xml:space="preserve">большинством голосов, участвующих в заседании членов Координационного совета </w:t>
      </w:r>
      <w:r w:rsidRPr="001A5037">
        <w:rPr>
          <w:rFonts w:cs="Arial"/>
          <w:bCs/>
          <w:kern w:val="28"/>
        </w:rPr>
        <w:br/>
        <w:t>и оформляются протоколом, который подписывает председатель Координационного совета или заместитель председателя Координационного совета.</w:t>
      </w:r>
    </w:p>
    <w:p w:rsidR="00DD752E" w:rsidRDefault="001A5037" w:rsidP="006823AB">
      <w:pPr>
        <w:tabs>
          <w:tab w:val="left" w:pos="1276"/>
        </w:tabs>
        <w:rPr>
          <w:rFonts w:cs="Arial"/>
          <w:sz w:val="30"/>
          <w:szCs w:val="28"/>
        </w:rPr>
      </w:pPr>
      <w:r w:rsidRPr="006823AB">
        <w:rPr>
          <w:rFonts w:cs="Arial"/>
          <w:szCs w:val="26"/>
        </w:rPr>
        <w:t>(Пункт 5.</w:t>
      </w:r>
      <w:r w:rsidR="006823AB" w:rsidRPr="006823AB">
        <w:rPr>
          <w:rFonts w:cs="Arial"/>
          <w:szCs w:val="26"/>
        </w:rPr>
        <w:t>8</w:t>
      </w:r>
      <w:r w:rsidRPr="006823AB">
        <w:rPr>
          <w:rFonts w:cs="Arial"/>
          <w:szCs w:val="26"/>
        </w:rPr>
        <w:t xml:space="preserve"> изложен в новой редакции постановлением Главы</w:t>
      </w:r>
      <w:r w:rsidRPr="001A5037">
        <w:rPr>
          <w:rFonts w:cs="Arial"/>
          <w:color w:val="FF0000"/>
          <w:szCs w:val="26"/>
        </w:rPr>
        <w:t xml:space="preserve"> </w:t>
      </w:r>
      <w:hyperlink r:id="rId32" w:tooltip="постановление от 23.05.2019 0:00:00 №70-пг-нпа Глава Нефтеюганского района&#10;&#10;О внесении изменений в постановление Главы Нефтеюганского района &#10;от 04.04.2012 № 13-п " w:history="1">
        <w:r w:rsidRPr="001A5037">
          <w:rPr>
            <w:rStyle w:val="a7"/>
            <w:rFonts w:cs="Arial"/>
            <w:szCs w:val="26"/>
          </w:rPr>
          <w:t>от 2</w:t>
        </w:r>
        <w:r w:rsidR="006823AB">
          <w:rPr>
            <w:rStyle w:val="a7"/>
            <w:rFonts w:cs="Arial"/>
            <w:szCs w:val="26"/>
          </w:rPr>
          <w:t>6</w:t>
        </w:r>
        <w:r w:rsidRPr="001A5037">
          <w:rPr>
            <w:rStyle w:val="a7"/>
            <w:rFonts w:cs="Arial"/>
            <w:szCs w:val="26"/>
          </w:rPr>
          <w:t>.0</w:t>
        </w:r>
        <w:r w:rsidR="006823AB">
          <w:rPr>
            <w:rStyle w:val="a7"/>
            <w:rFonts w:cs="Arial"/>
            <w:szCs w:val="26"/>
          </w:rPr>
          <w:t>2</w:t>
        </w:r>
        <w:r w:rsidRPr="001A5037">
          <w:rPr>
            <w:rStyle w:val="a7"/>
            <w:rFonts w:cs="Arial"/>
            <w:szCs w:val="26"/>
          </w:rPr>
          <w:t xml:space="preserve">.2019 № </w:t>
        </w:r>
        <w:r w:rsidR="006823AB">
          <w:rPr>
            <w:rStyle w:val="a7"/>
            <w:rFonts w:cs="Arial"/>
            <w:szCs w:val="26"/>
          </w:rPr>
          <w:t>15</w:t>
        </w:r>
        <w:r w:rsidRPr="001A5037">
          <w:rPr>
            <w:rStyle w:val="a7"/>
            <w:rFonts w:cs="Arial"/>
            <w:szCs w:val="26"/>
          </w:rPr>
          <w:t>-пг-нпа</w:t>
        </w:r>
      </w:hyperlink>
      <w:r w:rsidRPr="006823AB">
        <w:rPr>
          <w:rFonts w:cs="Arial"/>
          <w:szCs w:val="26"/>
        </w:rPr>
        <w:t>)</w:t>
      </w:r>
      <w:r w:rsidR="001004CE" w:rsidRPr="001004CE">
        <w:rPr>
          <w:rFonts w:cs="Arial"/>
          <w:sz w:val="30"/>
          <w:szCs w:val="28"/>
        </w:rPr>
        <w:br w:type="page"/>
      </w:r>
    </w:p>
    <w:p w:rsidR="006823AB" w:rsidRPr="006823AB" w:rsidRDefault="006823AB" w:rsidP="006823AB">
      <w:pPr>
        <w:tabs>
          <w:tab w:val="left" w:pos="1276"/>
        </w:tabs>
        <w:rPr>
          <w:rFonts w:cs="Arial"/>
          <w:color w:val="FF0000"/>
          <w:szCs w:val="26"/>
        </w:rPr>
      </w:pPr>
    </w:p>
    <w:p w:rsidR="00CF599E" w:rsidRDefault="00DD752E" w:rsidP="00832971">
      <w:pPr>
        <w:ind w:right="-1"/>
      </w:pPr>
      <w:r w:rsidRPr="00DD752E">
        <w:rPr>
          <w:rFonts w:cs="Arial"/>
          <w:bCs/>
          <w:kern w:val="28"/>
        </w:rPr>
        <w:t xml:space="preserve">(Приложение 2 изложено в новой редакции </w:t>
      </w:r>
      <w:r w:rsidRPr="00DD752E">
        <w:t xml:space="preserve">постановлением Главы </w:t>
      </w:r>
      <w:hyperlink r:id="rId33" w:tgtFrame="ChangingDocument" w:history="1">
        <w:r w:rsidRPr="00DD752E">
          <w:rPr>
            <w:rStyle w:val="a7"/>
          </w:rPr>
          <w:t>от 27.06.2013 г. № 80-п</w:t>
        </w:r>
      </w:hyperlink>
      <w:r w:rsidRPr="00DD752E">
        <w:t>)</w:t>
      </w:r>
    </w:p>
    <w:p w:rsidR="00DD752E" w:rsidRDefault="00DA306E" w:rsidP="00832971">
      <w:pPr>
        <w:ind w:right="-1"/>
      </w:pPr>
      <w:r w:rsidRPr="00DD752E">
        <w:rPr>
          <w:rFonts w:cs="Arial"/>
          <w:bCs/>
          <w:kern w:val="28"/>
        </w:rPr>
        <w:t xml:space="preserve">(Приложение 2 изложено в новой редакции </w:t>
      </w:r>
      <w:r>
        <w:t xml:space="preserve">постановлением Главы </w:t>
      </w:r>
      <w:hyperlink r:id="rId34" w:tgtFrame="ChangingDocument" w:history="1">
        <w:r w:rsidRPr="00DA306E">
          <w:rPr>
            <w:rStyle w:val="a7"/>
          </w:rPr>
          <w:t>от 14.10.2013 г. № 148-п</w:t>
        </w:r>
      </w:hyperlink>
      <w:r>
        <w:t>)</w:t>
      </w:r>
    </w:p>
    <w:p w:rsidR="007F39B6" w:rsidRDefault="007F39B6" w:rsidP="00832971">
      <w:pPr>
        <w:ind w:right="-1"/>
      </w:pPr>
      <w:r w:rsidRPr="00DD752E">
        <w:rPr>
          <w:rFonts w:cs="Arial"/>
          <w:bCs/>
          <w:kern w:val="28"/>
        </w:rPr>
        <w:t xml:space="preserve">(Приложение 2 изложено в новой редакции </w:t>
      </w:r>
      <w:r>
        <w:t xml:space="preserve">постановлением Главы </w:t>
      </w:r>
      <w:hyperlink r:id="rId35" w:tgtFrame="ChangingDocument" w:history="1">
        <w:r w:rsidRPr="00DA306E">
          <w:rPr>
            <w:rStyle w:val="a7"/>
          </w:rPr>
          <w:t xml:space="preserve">от </w:t>
        </w:r>
        <w:r>
          <w:rPr>
            <w:rStyle w:val="a7"/>
          </w:rPr>
          <w:t>05.11.2014</w:t>
        </w:r>
        <w:r w:rsidRPr="00DA306E">
          <w:rPr>
            <w:rStyle w:val="a7"/>
          </w:rPr>
          <w:t xml:space="preserve"> г. № 1</w:t>
        </w:r>
        <w:r>
          <w:rPr>
            <w:rStyle w:val="a7"/>
          </w:rPr>
          <w:t>51</w:t>
        </w:r>
        <w:r w:rsidRPr="00DA306E">
          <w:rPr>
            <w:rStyle w:val="a7"/>
          </w:rPr>
          <w:t>-п</w:t>
        </w:r>
      </w:hyperlink>
      <w:r>
        <w:t>)</w:t>
      </w:r>
    </w:p>
    <w:p w:rsidR="001004CE" w:rsidRPr="001004CE" w:rsidRDefault="001004CE" w:rsidP="00832971">
      <w:pPr>
        <w:ind w:right="-1"/>
        <w:rPr>
          <w:rFonts w:cs="Arial"/>
          <w:bCs/>
          <w:kern w:val="28"/>
        </w:rPr>
      </w:pPr>
      <w:r w:rsidRPr="001004CE">
        <w:rPr>
          <w:rFonts w:cs="Arial"/>
          <w:bCs/>
          <w:kern w:val="28"/>
        </w:rPr>
        <w:t xml:space="preserve">(Приложение </w:t>
      </w:r>
      <w:r w:rsidR="006E4769">
        <w:rPr>
          <w:rFonts w:cs="Arial"/>
          <w:bCs/>
          <w:kern w:val="28"/>
        </w:rPr>
        <w:t>2</w:t>
      </w:r>
      <w:r w:rsidRPr="001004CE">
        <w:rPr>
          <w:rFonts w:cs="Arial"/>
          <w:bCs/>
          <w:kern w:val="28"/>
        </w:rPr>
        <w:t xml:space="preserve"> изложено в новой редакции постановлением Главы</w:t>
      </w:r>
      <w:r>
        <w:rPr>
          <w:rFonts w:cs="Arial"/>
          <w:bCs/>
          <w:kern w:val="28"/>
        </w:rPr>
        <w:t xml:space="preserve"> </w:t>
      </w:r>
      <w:hyperlink r:id="rId36" w:history="1">
        <w:r>
          <w:rPr>
            <w:rStyle w:val="a7"/>
            <w:rFonts w:cs="Arial"/>
            <w:bCs/>
            <w:kern w:val="28"/>
          </w:rPr>
          <w:t>от 03.02.2015 № 13-п-нпа</w:t>
        </w:r>
      </w:hyperlink>
      <w:r w:rsidRPr="001004CE">
        <w:rPr>
          <w:rFonts w:cs="Arial"/>
          <w:bCs/>
          <w:kern w:val="28"/>
        </w:rPr>
        <w:t>)</w:t>
      </w:r>
    </w:p>
    <w:p w:rsidR="007377FE" w:rsidRPr="001004CE" w:rsidRDefault="007377FE" w:rsidP="00832971">
      <w:pPr>
        <w:ind w:right="-1"/>
        <w:rPr>
          <w:rFonts w:cs="Arial"/>
          <w:bCs/>
          <w:kern w:val="28"/>
        </w:rPr>
      </w:pPr>
      <w:r w:rsidRPr="001004CE">
        <w:rPr>
          <w:rFonts w:cs="Arial"/>
          <w:bCs/>
          <w:kern w:val="28"/>
        </w:rPr>
        <w:t xml:space="preserve">(Приложение </w:t>
      </w:r>
      <w:r>
        <w:rPr>
          <w:rFonts w:cs="Arial"/>
          <w:bCs/>
          <w:kern w:val="28"/>
        </w:rPr>
        <w:t>2</w:t>
      </w:r>
      <w:r w:rsidRPr="001004CE">
        <w:rPr>
          <w:rFonts w:cs="Arial"/>
          <w:bCs/>
          <w:kern w:val="28"/>
        </w:rPr>
        <w:t xml:space="preserve"> изложено в новой редакции постановлением Главы</w:t>
      </w:r>
      <w:r>
        <w:rPr>
          <w:rFonts w:cs="Arial"/>
          <w:bCs/>
          <w:kern w:val="28"/>
        </w:rPr>
        <w:t xml:space="preserve"> </w:t>
      </w:r>
      <w:hyperlink r:id="rId37" w:tooltip="постановление от 29.02.2016 0:00:00 №17-п-нпа Администрация Нефтеюганского района&#10;&#10;О внесении изменений в постановление &#10;Главы Нефтеюганского района от 04.04.2012 № 13-п &#10;" w:history="1">
        <w:r w:rsidRPr="007377FE">
          <w:rPr>
            <w:rStyle w:val="a7"/>
            <w:rFonts w:cs="Arial"/>
            <w:bCs/>
            <w:kern w:val="28"/>
          </w:rPr>
          <w:t>от 29.02.2016 № 17-п-нпа</w:t>
        </w:r>
      </w:hyperlink>
      <w:r w:rsidRPr="001004CE">
        <w:rPr>
          <w:rFonts w:cs="Arial"/>
          <w:bCs/>
          <w:kern w:val="28"/>
        </w:rPr>
        <w:t>)</w:t>
      </w:r>
    </w:p>
    <w:p w:rsidR="001004CE" w:rsidRDefault="004673B2" w:rsidP="00832971">
      <w:pPr>
        <w:ind w:right="-1"/>
      </w:pPr>
      <w:r w:rsidRPr="001004CE">
        <w:rPr>
          <w:rFonts w:cs="Arial"/>
          <w:bCs/>
          <w:kern w:val="28"/>
        </w:rPr>
        <w:t xml:space="preserve">(Приложение </w:t>
      </w:r>
      <w:r>
        <w:rPr>
          <w:rFonts w:cs="Arial"/>
          <w:bCs/>
          <w:kern w:val="28"/>
        </w:rPr>
        <w:t>2</w:t>
      </w:r>
      <w:r w:rsidRPr="001004CE">
        <w:rPr>
          <w:rFonts w:cs="Arial"/>
          <w:bCs/>
          <w:kern w:val="28"/>
        </w:rPr>
        <w:t xml:space="preserve"> изложено в новой редакции постановлением Главы</w:t>
      </w:r>
      <w:r>
        <w:rPr>
          <w:rFonts w:cs="Arial"/>
          <w:bCs/>
          <w:kern w:val="28"/>
        </w:rPr>
        <w:t xml:space="preserve"> </w:t>
      </w:r>
      <w:hyperlink r:id="rId38" w:tooltip="постановление от 15.12.2016 0:00:00 №94-п-нпа Глава Нефтеюганского района&#10;&#10;О внесении изменений в постановление &#10;Главы Нефтеюганского района от 04.04.2012 № 13-п &#10;&#10;" w:history="1">
        <w:r w:rsidRPr="004673B2">
          <w:rPr>
            <w:rStyle w:val="a7"/>
            <w:rFonts w:cs="Arial"/>
            <w:bCs/>
            <w:kern w:val="28"/>
          </w:rPr>
          <w:t>от 15.12.2016 № 94-п-нпа</w:t>
        </w:r>
      </w:hyperlink>
      <w:r>
        <w:rPr>
          <w:rFonts w:cs="Arial"/>
          <w:bCs/>
          <w:kern w:val="28"/>
        </w:rPr>
        <w:t>)</w:t>
      </w:r>
    </w:p>
    <w:p w:rsidR="007F39B6" w:rsidRPr="00DD752E" w:rsidRDefault="00832971" w:rsidP="00832971">
      <w:pPr>
        <w:ind w:right="-1"/>
      </w:pPr>
      <w:r w:rsidRPr="00832971">
        <w:rPr>
          <w:bCs/>
        </w:rPr>
        <w:t>(Приложение 2</w:t>
      </w:r>
      <w:r>
        <w:rPr>
          <w:bCs/>
        </w:rPr>
        <w:t xml:space="preserve"> исключено </w:t>
      </w:r>
      <w:r>
        <w:t xml:space="preserve">постановлением Главы </w:t>
      </w:r>
      <w:hyperlink r:id="rId39" w:tooltip="постановление от 08.02.2017 0:00:00 №5-пг-нпа Глава Нефтеюганского района&#10;&#10;О внесении изменений в постановление Главы Нефтеюганского района &#10;от 04.04.2012 № 13-п &#10;" w:history="1">
        <w:r>
          <w:rPr>
            <w:rStyle w:val="a7"/>
          </w:rPr>
          <w:t>от 08.02.2017 № 5-пг-нпа</w:t>
        </w:r>
      </w:hyperlink>
      <w:r>
        <w:t>)</w:t>
      </w:r>
    </w:p>
    <w:p w:rsidR="00CF599E" w:rsidRPr="00F2798E" w:rsidRDefault="00CF599E" w:rsidP="00832971">
      <w:pPr>
        <w:ind w:right="-1"/>
        <w:jc w:val="right"/>
        <w:rPr>
          <w:rFonts w:cs="Arial"/>
          <w:b/>
          <w:bCs/>
          <w:kern w:val="28"/>
          <w:sz w:val="32"/>
          <w:szCs w:val="32"/>
        </w:rPr>
      </w:pPr>
      <w:bookmarkStart w:id="2" w:name="Приложение2"/>
      <w:r w:rsidRPr="00F2798E">
        <w:rPr>
          <w:rFonts w:cs="Arial"/>
          <w:b/>
          <w:bCs/>
          <w:kern w:val="28"/>
          <w:sz w:val="32"/>
          <w:szCs w:val="32"/>
        </w:rPr>
        <w:t>Приложение 2</w:t>
      </w:r>
      <w:bookmarkEnd w:id="2"/>
      <w:r w:rsidRPr="00F2798E">
        <w:rPr>
          <w:rFonts w:cs="Arial"/>
          <w:b/>
          <w:bCs/>
          <w:kern w:val="28"/>
          <w:sz w:val="32"/>
          <w:szCs w:val="32"/>
        </w:rPr>
        <w:t xml:space="preserve"> к постановлению</w:t>
      </w:r>
    </w:p>
    <w:p w:rsidR="00CF599E" w:rsidRPr="00F2798E" w:rsidRDefault="00CF599E" w:rsidP="00832971">
      <w:pPr>
        <w:ind w:right="-1"/>
        <w:jc w:val="right"/>
        <w:rPr>
          <w:rFonts w:cs="Arial"/>
          <w:b/>
          <w:bCs/>
          <w:kern w:val="28"/>
          <w:sz w:val="32"/>
          <w:szCs w:val="32"/>
        </w:rPr>
      </w:pPr>
      <w:r w:rsidRPr="00F2798E">
        <w:rPr>
          <w:rFonts w:cs="Arial"/>
          <w:b/>
          <w:bCs/>
          <w:kern w:val="28"/>
          <w:sz w:val="32"/>
          <w:szCs w:val="32"/>
        </w:rPr>
        <w:t>главы Нефтеюганского района</w:t>
      </w:r>
    </w:p>
    <w:p w:rsidR="00CF599E" w:rsidRDefault="00F2798E" w:rsidP="00832971">
      <w:pPr>
        <w:ind w:right="-1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от 04.04.02012 № 13-п</w:t>
      </w:r>
    </w:p>
    <w:p w:rsidR="004673B2" w:rsidRDefault="004673B2" w:rsidP="00832971">
      <w:pPr>
        <w:ind w:right="-1"/>
        <w:jc w:val="right"/>
        <w:rPr>
          <w:rFonts w:cs="Arial"/>
          <w:b/>
          <w:bCs/>
          <w:kern w:val="28"/>
          <w:sz w:val="32"/>
          <w:szCs w:val="32"/>
        </w:rPr>
      </w:pPr>
    </w:p>
    <w:p w:rsidR="004673B2" w:rsidRPr="00F2798E" w:rsidRDefault="004673B2" w:rsidP="00832971">
      <w:pPr>
        <w:ind w:right="-1"/>
        <w:jc w:val="right"/>
        <w:rPr>
          <w:rFonts w:cs="Arial"/>
          <w:b/>
          <w:bCs/>
          <w:kern w:val="28"/>
          <w:sz w:val="32"/>
          <w:szCs w:val="32"/>
        </w:rPr>
      </w:pPr>
    </w:p>
    <w:sectPr w:rsidR="004673B2" w:rsidRPr="00F2798E" w:rsidSect="001004CE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51" w:rsidRDefault="00997851" w:rsidP="00D92AB5">
      <w:r>
        <w:separator/>
      </w:r>
    </w:p>
  </w:endnote>
  <w:endnote w:type="continuationSeparator" w:id="0">
    <w:p w:rsidR="00997851" w:rsidRDefault="00997851" w:rsidP="00D9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B5" w:rsidRDefault="00D92AB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B5" w:rsidRDefault="00D92AB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B5" w:rsidRDefault="00D92A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51" w:rsidRDefault="00997851" w:rsidP="00D92AB5">
      <w:r>
        <w:separator/>
      </w:r>
    </w:p>
  </w:footnote>
  <w:footnote w:type="continuationSeparator" w:id="0">
    <w:p w:rsidR="00997851" w:rsidRDefault="00997851" w:rsidP="00D92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B5" w:rsidRDefault="00D92AB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B5" w:rsidRDefault="00D92AB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B5" w:rsidRDefault="00D92AB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638D5"/>
    <w:multiLevelType w:val="hybridMultilevel"/>
    <w:tmpl w:val="26969CB2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E758D"/>
    <w:multiLevelType w:val="hybridMultilevel"/>
    <w:tmpl w:val="C91A6A78"/>
    <w:lvl w:ilvl="0" w:tplc="8B8854C4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065D7"/>
    <w:multiLevelType w:val="hybridMultilevel"/>
    <w:tmpl w:val="5C2A3B98"/>
    <w:lvl w:ilvl="0" w:tplc="083648BA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F10CF"/>
    <w:multiLevelType w:val="hybridMultilevel"/>
    <w:tmpl w:val="8CFE6BCE"/>
    <w:lvl w:ilvl="0" w:tplc="393AB76E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33"/>
    <w:rsid w:val="001004CE"/>
    <w:rsid w:val="001102C9"/>
    <w:rsid w:val="0013606A"/>
    <w:rsid w:val="001A5037"/>
    <w:rsid w:val="00217648"/>
    <w:rsid w:val="002D3E84"/>
    <w:rsid w:val="00457B87"/>
    <w:rsid w:val="004673B2"/>
    <w:rsid w:val="004A3BA9"/>
    <w:rsid w:val="005458AD"/>
    <w:rsid w:val="00555FD7"/>
    <w:rsid w:val="005C00F6"/>
    <w:rsid w:val="006823AB"/>
    <w:rsid w:val="006E4769"/>
    <w:rsid w:val="006E54FD"/>
    <w:rsid w:val="007377FE"/>
    <w:rsid w:val="007C78D9"/>
    <w:rsid w:val="007F39B6"/>
    <w:rsid w:val="00832971"/>
    <w:rsid w:val="008E189B"/>
    <w:rsid w:val="008E22D4"/>
    <w:rsid w:val="008F345D"/>
    <w:rsid w:val="00901EFB"/>
    <w:rsid w:val="00914DBE"/>
    <w:rsid w:val="009865E0"/>
    <w:rsid w:val="00997851"/>
    <w:rsid w:val="00997BB6"/>
    <w:rsid w:val="00AF63C1"/>
    <w:rsid w:val="00CF599E"/>
    <w:rsid w:val="00D37DE3"/>
    <w:rsid w:val="00D60EB9"/>
    <w:rsid w:val="00D92AB5"/>
    <w:rsid w:val="00DA306E"/>
    <w:rsid w:val="00DC1333"/>
    <w:rsid w:val="00DD752E"/>
    <w:rsid w:val="00E31300"/>
    <w:rsid w:val="00E8523D"/>
    <w:rsid w:val="00F2798E"/>
    <w:rsid w:val="00FA3EAD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78D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78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78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78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78D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B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F599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basedOn w:val="a"/>
    <w:rsid w:val="00CF599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F2798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2798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2798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2798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C78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7C78D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F2798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C78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7C78D9"/>
    <w:rPr>
      <w:color w:val="0000FF"/>
      <w:u w:val="none"/>
    </w:rPr>
  </w:style>
  <w:style w:type="paragraph" w:customStyle="1" w:styleId="Application">
    <w:name w:val="Application!Приложение"/>
    <w:rsid w:val="007C78D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78D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78D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865E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8">
    <w:name w:val="List Paragraph"/>
    <w:basedOn w:val="a"/>
    <w:uiPriority w:val="34"/>
    <w:qFormat/>
    <w:rsid w:val="00DA306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92A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92AB5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92A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92AB5"/>
    <w:rPr>
      <w:rFonts w:ascii="Arial" w:eastAsia="Times New Roman" w:hAnsi="Arial"/>
      <w:sz w:val="24"/>
      <w:szCs w:val="24"/>
    </w:rPr>
  </w:style>
  <w:style w:type="character" w:styleId="ad">
    <w:name w:val="FollowedHyperlink"/>
    <w:uiPriority w:val="99"/>
    <w:semiHidden/>
    <w:unhideWhenUsed/>
    <w:rsid w:val="004673B2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823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23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78D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78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78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78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78D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B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F599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basedOn w:val="a"/>
    <w:rsid w:val="00CF599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F2798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2798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2798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2798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C78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7C78D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F2798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C78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7C78D9"/>
    <w:rPr>
      <w:color w:val="0000FF"/>
      <w:u w:val="none"/>
    </w:rPr>
  </w:style>
  <w:style w:type="paragraph" w:customStyle="1" w:styleId="Application">
    <w:name w:val="Application!Приложение"/>
    <w:rsid w:val="007C78D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78D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78D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865E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8">
    <w:name w:val="List Paragraph"/>
    <w:basedOn w:val="a"/>
    <w:uiPriority w:val="34"/>
    <w:qFormat/>
    <w:rsid w:val="00DA306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92A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92AB5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92A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92AB5"/>
    <w:rPr>
      <w:rFonts w:ascii="Arial" w:eastAsia="Times New Roman" w:hAnsi="Arial"/>
      <w:sz w:val="24"/>
      <w:szCs w:val="24"/>
    </w:rPr>
  </w:style>
  <w:style w:type="character" w:styleId="ad">
    <w:name w:val="FollowedHyperlink"/>
    <w:uiPriority w:val="99"/>
    <w:semiHidden/>
    <w:unhideWhenUsed/>
    <w:rsid w:val="004673B2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823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23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ponomarevagr\AppData\Local\Temp\Arm_Municipal\2.4.0.1\Documents\bbae06dc-b20d-4fe6-a218-b37c0627d43c" TargetMode="External"/><Relationship Id="rId18" Type="http://schemas.openxmlformats.org/officeDocument/2006/relationships/hyperlink" Target="file:///C:\content\act\b7dce061-a1de-4361-b285-531bbcb6a4d3.docx" TargetMode="External"/><Relationship Id="rId26" Type="http://schemas.openxmlformats.org/officeDocument/2006/relationships/hyperlink" Target="file:///C:\Users\ponomarevagr\AppData\Local\Temp\Arm_Municipal\2.4.0.1\Documents\bd90dae7-0b61-461a-aaf1-6a1487ab123a" TargetMode="External"/><Relationship Id="rId39" Type="http://schemas.openxmlformats.org/officeDocument/2006/relationships/hyperlink" Target="file:///C:\content\act\8aa44993-862a-48b1-b2dc-30e05aa3e3c8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ontent\act\988c49ba-0753-4b28-9438-872460649780.html" TargetMode="External"/><Relationship Id="rId34" Type="http://schemas.openxmlformats.org/officeDocument/2006/relationships/hyperlink" Target="file:///C:\content\act\e0c0991f-5c64-456e-ab1f-4ddb3740707a.doc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ponomarevagr\AppData\Local\Temp\Arm_Municipal\2.4.0.1\Documents\15838190-f7cd-492c-8514-e48c9f22e236" TargetMode="External"/><Relationship Id="rId17" Type="http://schemas.openxmlformats.org/officeDocument/2006/relationships/hyperlink" Target="file:///C:\content\act\b7dce061-a1de-4361-b285-531bbcb6a4d3.docx" TargetMode="External"/><Relationship Id="rId25" Type="http://schemas.openxmlformats.org/officeDocument/2006/relationships/hyperlink" Target="file:///C:\content\act\8aa44993-862a-48b1-b2dc-30e05aa3e3c8.doc" TargetMode="External"/><Relationship Id="rId33" Type="http://schemas.openxmlformats.org/officeDocument/2006/relationships/hyperlink" Target="file:///C:\content\act\8885f487-46bd-42c4-8479-a8d8103a63fb.doc" TargetMode="External"/><Relationship Id="rId38" Type="http://schemas.openxmlformats.org/officeDocument/2006/relationships/hyperlink" Target="file:///C:\content\act\46c212e0-eb7e-472d-adfa-95a697261b8a.doc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8aa44993-862a-48b1-b2dc-30e05aa3e3c8.doc" TargetMode="External"/><Relationship Id="rId20" Type="http://schemas.openxmlformats.org/officeDocument/2006/relationships/hyperlink" Target="file:///C:\content\act\5e755b4e-656b-49c0-9ecf-4c7d69f81ff4.html" TargetMode="External"/><Relationship Id="rId29" Type="http://schemas.openxmlformats.org/officeDocument/2006/relationships/hyperlink" Target="file:///C:\content\act\b7dce061-a1de-4361-b285-531bbcb6a4d3.docx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e0c0991f-5c64-456e-ab1f-4ddb3740707a.doc" TargetMode="External"/><Relationship Id="rId24" Type="http://schemas.openxmlformats.org/officeDocument/2006/relationships/hyperlink" Target="file:///C:\content\edition\5dfa1650-ed4a-44a8-b517-1c76778ca4fe.doc" TargetMode="External"/><Relationship Id="rId32" Type="http://schemas.openxmlformats.org/officeDocument/2006/relationships/hyperlink" Target="file:///C:\content\act\b7dce061-a1de-4361-b285-531bbcb6a4d3.docx" TargetMode="External"/><Relationship Id="rId37" Type="http://schemas.openxmlformats.org/officeDocument/2006/relationships/hyperlink" Target="file:///C:\Users\ponomarevagr\AppData\Local\Temp\Arm_Municipal\2.4.0.1\Documents\b08b9ed1-a81b-48a3-b6d1-c9e08e1d7fec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file:///C:\content\act\46c212e0-eb7e-472d-adfa-95a697261b8a.doc" TargetMode="External"/><Relationship Id="rId23" Type="http://schemas.openxmlformats.org/officeDocument/2006/relationships/hyperlink" Target="file:///C:\content\act\b7dce061-a1de-4361-b285-531bbcb6a4d3.docx" TargetMode="External"/><Relationship Id="rId28" Type="http://schemas.openxmlformats.org/officeDocument/2006/relationships/hyperlink" Target="file:///C:\content\act\8aa44993-862a-48b1-b2dc-30e05aa3e3c8.doc" TargetMode="External"/><Relationship Id="rId36" Type="http://schemas.openxmlformats.org/officeDocument/2006/relationships/hyperlink" Target="file:///C:\Users\ponomarevagr\AppData\Local\Temp\Arm_Municipal\2.4.0.1\Documents\15838190-f7cd-492c-8514-e48c9f22e236" TargetMode="External"/><Relationship Id="rId10" Type="http://schemas.openxmlformats.org/officeDocument/2006/relationships/hyperlink" Target="file:///C:\content\act\e0c0991f-5c64-456e-ab1f-4ddb3740707a.doc" TargetMode="External"/><Relationship Id="rId19" Type="http://schemas.openxmlformats.org/officeDocument/2006/relationships/hyperlink" Target="file:///C:\content\act\96e20c02-1b12-465a-b64c-24aa92270007.html" TargetMode="External"/><Relationship Id="rId31" Type="http://schemas.openxmlformats.org/officeDocument/2006/relationships/hyperlink" Target="file:///C:\content\act\b7dce061-a1de-4361-b285-531bbcb6a4d3.docx" TargetMode="External"/><Relationship Id="rId44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8885f487-46bd-42c4-8479-a8d8103a63fb.doc" TargetMode="External"/><Relationship Id="rId14" Type="http://schemas.openxmlformats.org/officeDocument/2006/relationships/hyperlink" Target="file:///C:\Users\ponomarevagr\AppData\Local\Temp\Arm_Municipal\2.4.0.1\Documents\b08b9ed1-a81b-48a3-b6d1-c9e08e1d7fec" TargetMode="External"/><Relationship Id="rId22" Type="http://schemas.openxmlformats.org/officeDocument/2006/relationships/hyperlink" Target="file:///C:\content\act\71bc1f38-355d-4ec7-a5c1-2212a671b13e.html" TargetMode="External"/><Relationship Id="rId27" Type="http://schemas.openxmlformats.org/officeDocument/2006/relationships/hyperlink" Target="file:///C:\Users\ponomarevagr\AppData\Local\Temp\Arm_Municipal\2.4.0.1\Documents\15838190-f7cd-492c-8514-e48c9f22e236" TargetMode="External"/><Relationship Id="rId30" Type="http://schemas.openxmlformats.org/officeDocument/2006/relationships/hyperlink" Target="file:///C:\content\act\b7dce061-a1de-4361-b285-531bbcb6a4d3.docx" TargetMode="External"/><Relationship Id="rId35" Type="http://schemas.openxmlformats.org/officeDocument/2006/relationships/hyperlink" Target="file:///C:\content\act\e0c0991f-5c64-456e-ab1f-4ddb3740707a.doc" TargetMode="External"/><Relationship Id="rId43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F281-FEF3-4CDF-AA1F-BA1F5F5A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Links>
    <vt:vector size="144" baseType="variant">
      <vt:variant>
        <vt:i4>1179720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../../../../../../../../content/act/8aa44993-862a-48b1-b2dc-30e05aa3e3c8.doc</vt:lpwstr>
      </vt:variant>
      <vt:variant>
        <vt:lpwstr/>
      </vt:variant>
      <vt:variant>
        <vt:i4>1376348</vt:i4>
      </vt:variant>
      <vt:variant>
        <vt:i4>66</vt:i4>
      </vt:variant>
      <vt:variant>
        <vt:i4>0</vt:i4>
      </vt:variant>
      <vt:variant>
        <vt:i4>5</vt:i4>
      </vt:variant>
      <vt:variant>
        <vt:lpwstr>/content/act/46c212e0-eb7e-472d-adfa-95a697261b8a.doc</vt:lpwstr>
      </vt:variant>
      <vt:variant>
        <vt:lpwstr/>
      </vt:variant>
      <vt:variant>
        <vt:i4>5636178</vt:i4>
      </vt:variant>
      <vt:variant>
        <vt:i4>63</vt:i4>
      </vt:variant>
      <vt:variant>
        <vt:i4>0</vt:i4>
      </vt:variant>
      <vt:variant>
        <vt:i4>5</vt:i4>
      </vt:variant>
      <vt:variant>
        <vt:lpwstr>b08b9ed1-a81b-48a3-b6d1-c9e08e1d7fec</vt:lpwstr>
      </vt:variant>
      <vt:variant>
        <vt:lpwstr/>
      </vt:variant>
      <vt:variant>
        <vt:i4>5636188</vt:i4>
      </vt:variant>
      <vt:variant>
        <vt:i4>60</vt:i4>
      </vt:variant>
      <vt:variant>
        <vt:i4>0</vt:i4>
      </vt:variant>
      <vt:variant>
        <vt:i4>5</vt:i4>
      </vt:variant>
      <vt:variant>
        <vt:lpwstr>15838190-f7cd-492c-8514-e48c9f22e236</vt:lpwstr>
      </vt:variant>
      <vt:variant>
        <vt:lpwstr/>
      </vt:variant>
      <vt:variant>
        <vt:i4>1900608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../../../../../../../../content/act/e0c0991f-5c64-456e-ab1f-4ddb3740707a.doc</vt:lpwstr>
      </vt:variant>
      <vt:variant>
        <vt:lpwstr/>
      </vt:variant>
      <vt:variant>
        <vt:i4>1900608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../../../../../../../../content/act/e0c0991f-5c64-456e-ab1f-4ddb3740707a.doc</vt:lpwstr>
      </vt:variant>
      <vt:variant>
        <vt:lpwstr/>
      </vt:variant>
      <vt:variant>
        <vt:i4>4194377</vt:i4>
      </vt:variant>
      <vt:variant>
        <vt:i4>51</vt:i4>
      </vt:variant>
      <vt:variant>
        <vt:i4>0</vt:i4>
      </vt:variant>
      <vt:variant>
        <vt:i4>5</vt:i4>
      </vt:variant>
      <vt:variant>
        <vt:lpwstr>../../../../../../../../content/act/8885f487-46bd-42c4-8479-a8d8103a63fb.doc</vt:lpwstr>
      </vt:variant>
      <vt:variant>
        <vt:lpwstr/>
      </vt:variant>
      <vt:variant>
        <vt:i4>1179720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../../../../../../../../content/act/8aa44993-862a-48b1-b2dc-30e05aa3e3c8.doc</vt:lpwstr>
      </vt:variant>
      <vt:variant>
        <vt:lpwstr/>
      </vt:variant>
      <vt:variant>
        <vt:i4>5636188</vt:i4>
      </vt:variant>
      <vt:variant>
        <vt:i4>45</vt:i4>
      </vt:variant>
      <vt:variant>
        <vt:i4>0</vt:i4>
      </vt:variant>
      <vt:variant>
        <vt:i4>5</vt:i4>
      </vt:variant>
      <vt:variant>
        <vt:lpwstr>15838190-f7cd-492c-8514-e48c9f22e236</vt:lpwstr>
      </vt:variant>
      <vt:variant>
        <vt:lpwstr/>
      </vt:variant>
      <vt:variant>
        <vt:i4>458752</vt:i4>
      </vt:variant>
      <vt:variant>
        <vt:i4>42</vt:i4>
      </vt:variant>
      <vt:variant>
        <vt:i4>0</vt:i4>
      </vt:variant>
      <vt:variant>
        <vt:i4>5</vt:i4>
      </vt:variant>
      <vt:variant>
        <vt:lpwstr>bd90dae7-0b61-461a-aaf1-6a1487ab123a</vt:lpwstr>
      </vt:variant>
      <vt:variant>
        <vt:lpwstr/>
      </vt:variant>
      <vt:variant>
        <vt:i4>4718686</vt:i4>
      </vt:variant>
      <vt:variant>
        <vt:i4>39</vt:i4>
      </vt:variant>
      <vt:variant>
        <vt:i4>0</vt:i4>
      </vt:variant>
      <vt:variant>
        <vt:i4>5</vt:i4>
      </vt:variant>
      <vt:variant>
        <vt:lpwstr>/content/act/8aa44993-862a-48b1-b2dc-30e05aa3e3c8.doc</vt:lpwstr>
      </vt:variant>
      <vt:variant>
        <vt:lpwstr/>
      </vt:variant>
      <vt:variant>
        <vt:i4>68486249</vt:i4>
      </vt:variant>
      <vt:variant>
        <vt:i4>36</vt:i4>
      </vt:variant>
      <vt:variant>
        <vt:i4>0</vt:i4>
      </vt:variant>
      <vt:variant>
        <vt:i4>5</vt:i4>
      </vt:variant>
      <vt:variant>
        <vt:lpwstr>../../../../../../../../content/edition/5dfa1650-ed4a-44a8-b517-1c76778ca4fe.doc</vt:lpwstr>
      </vt:variant>
      <vt:variant>
        <vt:lpwstr>Приложение1</vt:lpwstr>
      </vt:variant>
      <vt:variant>
        <vt:i4>4653146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../../../../../../../../content/act/e150c14f-8388-49aa-aecb-f76e69feb35e.html</vt:lpwstr>
      </vt:variant>
      <vt:variant>
        <vt:lpwstr/>
      </vt:variant>
      <vt:variant>
        <vt:i4>4521985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../../../../../../../../content/act/988c49ba-0753-4b28-9438-872460649780.html</vt:lpwstr>
      </vt:variant>
      <vt:variant>
        <vt:lpwstr/>
      </vt:variant>
      <vt:variant>
        <vt:i4>4390999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../../../../../../../../content/act/5e755b4e-656b-49c0-9ecf-4c7d69f81ff4.html</vt:lpwstr>
      </vt:variant>
      <vt:variant>
        <vt:lpwstr/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../../../../../../../../content/act/96e20c02-1b12-465a-b64c-24aa92270007.html</vt:lpwstr>
      </vt:variant>
      <vt:variant>
        <vt:lpwstr/>
      </vt:variant>
      <vt:variant>
        <vt:i4>1179720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../../../../../../../../content/act/8aa44993-862a-48b1-b2dc-30e05aa3e3c8.doc</vt:lpwstr>
      </vt:variant>
      <vt:variant>
        <vt:lpwstr/>
      </vt:variant>
      <vt:variant>
        <vt:i4>1048597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../../../../../../../../content/act/46c212e0-eb7e-472d-adfa-95a697261b8a.doc</vt:lpwstr>
      </vt:variant>
      <vt:variant>
        <vt:lpwstr/>
      </vt:variant>
      <vt:variant>
        <vt:i4>5636178</vt:i4>
      </vt:variant>
      <vt:variant>
        <vt:i4>15</vt:i4>
      </vt:variant>
      <vt:variant>
        <vt:i4>0</vt:i4>
      </vt:variant>
      <vt:variant>
        <vt:i4>5</vt:i4>
      </vt:variant>
      <vt:variant>
        <vt:lpwstr>b08b9ed1-a81b-48a3-b6d1-c9e08e1d7fec</vt:lpwstr>
      </vt:variant>
      <vt:variant>
        <vt:lpwstr/>
      </vt:variant>
      <vt:variant>
        <vt:i4>393306</vt:i4>
      </vt:variant>
      <vt:variant>
        <vt:i4>12</vt:i4>
      </vt:variant>
      <vt:variant>
        <vt:i4>0</vt:i4>
      </vt:variant>
      <vt:variant>
        <vt:i4>5</vt:i4>
      </vt:variant>
      <vt:variant>
        <vt:lpwstr>bbae06dc-b20d-4fe6-a218-b37c0627d43c</vt:lpwstr>
      </vt:variant>
      <vt:variant>
        <vt:lpwstr/>
      </vt:variant>
      <vt:variant>
        <vt:i4>5636188</vt:i4>
      </vt:variant>
      <vt:variant>
        <vt:i4>9</vt:i4>
      </vt:variant>
      <vt:variant>
        <vt:i4>0</vt:i4>
      </vt:variant>
      <vt:variant>
        <vt:i4>5</vt:i4>
      </vt:variant>
      <vt:variant>
        <vt:lpwstr>15838190-f7cd-492c-8514-e48c9f22e236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../../../../../../../../content/act/e0c0991f-5c64-456e-ab1f-4ddb3740707a.doc</vt:lpwstr>
      </vt:variant>
      <vt:variant>
        <vt:lpwstr/>
      </vt:variant>
      <vt:variant>
        <vt:i4>1900608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../../../../../../../../content/act/e0c0991f-5c64-456e-ab1f-4ddb3740707a.doc</vt:lpwstr>
      </vt:variant>
      <vt:variant>
        <vt:lpwstr/>
      </vt:variant>
      <vt:variant>
        <vt:i4>4194377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../../../../../../../../content/act/8885f487-46bd-42c4-8479-a8d8103a63fb.doc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Юренко Алёна Викторовна</dc:creator>
  <cp:lastModifiedBy>Никитина Светлана Евгеньевна</cp:lastModifiedBy>
  <cp:revision>2</cp:revision>
  <cp:lastPrinted>2021-11-22T05:25:00Z</cp:lastPrinted>
  <dcterms:created xsi:type="dcterms:W3CDTF">2021-11-22T05:26:00Z</dcterms:created>
  <dcterms:modified xsi:type="dcterms:W3CDTF">2021-11-22T05:26:00Z</dcterms:modified>
</cp:coreProperties>
</file>