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C1C" w:rsidRDefault="00262C1C" w:rsidP="00600001">
      <w:pPr>
        <w:spacing w:after="0" w:line="240" w:lineRule="auto"/>
        <w:jc w:val="center"/>
        <w:rPr>
          <w:rFonts w:ascii="Times New Roman" w:eastAsia="Calibri" w:hAnsi="Times New Roman" w:cs="Times New Roman"/>
          <w:sz w:val="28"/>
          <w:szCs w:val="28"/>
        </w:rPr>
      </w:pPr>
      <w:r>
        <w:rPr>
          <w:noProof/>
        </w:rPr>
        <w:drawing>
          <wp:inline distT="0" distB="0" distL="0" distR="0" wp14:anchorId="45392E4D" wp14:editId="200CB30B">
            <wp:extent cx="6481445" cy="913955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1445" cy="9139555"/>
                    </a:xfrm>
                    <a:prstGeom prst="rect">
                      <a:avLst/>
                    </a:prstGeom>
                  </pic:spPr>
                </pic:pic>
              </a:graphicData>
            </a:graphic>
          </wp:inline>
        </w:drawing>
      </w:r>
    </w:p>
    <w:p w:rsidR="00600001" w:rsidRPr="005F40BA" w:rsidRDefault="00600001" w:rsidP="00600001">
      <w:pPr>
        <w:spacing w:after="0" w:line="240" w:lineRule="auto"/>
        <w:jc w:val="center"/>
        <w:rPr>
          <w:rFonts w:ascii="Times New Roman" w:eastAsia="Calibri" w:hAnsi="Times New Roman" w:cs="Times New Roman"/>
          <w:sz w:val="24"/>
          <w:szCs w:val="24"/>
        </w:rPr>
      </w:pPr>
      <w:r w:rsidRPr="00600001">
        <w:rPr>
          <w:rFonts w:ascii="Times New Roman" w:eastAsia="Calibri" w:hAnsi="Times New Roman" w:cs="Times New Roman"/>
          <w:sz w:val="28"/>
          <w:szCs w:val="28"/>
        </w:rPr>
        <w:lastRenderedPageBreak/>
        <w:t>Содержан</w:t>
      </w:r>
      <w:bookmarkStart w:id="0" w:name="_GoBack"/>
      <w:bookmarkEnd w:id="0"/>
      <w:r w:rsidRPr="00600001">
        <w:rPr>
          <w:rFonts w:ascii="Times New Roman" w:eastAsia="Calibri" w:hAnsi="Times New Roman" w:cs="Times New Roman"/>
          <w:sz w:val="28"/>
          <w:szCs w:val="28"/>
        </w:rPr>
        <w:t>ие</w:t>
      </w:r>
    </w:p>
    <w:p w:rsidR="00600001" w:rsidRPr="005F40BA" w:rsidRDefault="00600001" w:rsidP="00600001">
      <w:pPr>
        <w:spacing w:after="0" w:line="240" w:lineRule="auto"/>
        <w:rPr>
          <w:rFonts w:ascii="Times New Roman" w:eastAsia="Calibri" w:hAnsi="Times New Roman" w:cs="Times New Roman"/>
          <w:sz w:val="24"/>
          <w:szCs w:val="24"/>
        </w:rPr>
      </w:pPr>
    </w:p>
    <w:tbl>
      <w:tblPr>
        <w:tblW w:w="10582" w:type="dxa"/>
        <w:tblInd w:w="-318" w:type="dxa"/>
        <w:tblLayout w:type="fixed"/>
        <w:tblLook w:val="04A0" w:firstRow="1" w:lastRow="0" w:firstColumn="1" w:lastColumn="0" w:noHBand="0" w:noVBand="1"/>
      </w:tblPr>
      <w:tblGrid>
        <w:gridCol w:w="9952"/>
        <w:gridCol w:w="630"/>
      </w:tblGrid>
      <w:tr w:rsidR="00600001" w:rsidRPr="00600001" w:rsidTr="00306DF2">
        <w:tc>
          <w:tcPr>
            <w:tcW w:w="9952" w:type="dxa"/>
            <w:shd w:val="clear" w:color="auto" w:fill="auto"/>
          </w:tcPr>
          <w:p w:rsidR="00600001" w:rsidRPr="00600001" w:rsidRDefault="00600001" w:rsidP="00C61327">
            <w:pPr>
              <w:spacing w:after="0" w:line="240" w:lineRule="auto"/>
              <w:rPr>
                <w:rFonts w:ascii="Times New Roman" w:eastAsia="Calibri" w:hAnsi="Times New Roman" w:cs="Times New Roman"/>
                <w:sz w:val="28"/>
                <w:szCs w:val="28"/>
              </w:rPr>
            </w:pPr>
            <w:r w:rsidRPr="00600001">
              <w:rPr>
                <w:rFonts w:ascii="Times New Roman" w:eastAsia="Calibri" w:hAnsi="Times New Roman" w:cs="Times New Roman"/>
                <w:sz w:val="28"/>
                <w:szCs w:val="28"/>
              </w:rPr>
              <w:t>Раздел 1. Основные итоги социально-экономического развития……………</w:t>
            </w:r>
            <w:r>
              <w:rPr>
                <w:rFonts w:ascii="Times New Roman" w:eastAsia="Calibri" w:hAnsi="Times New Roman" w:cs="Times New Roman"/>
                <w:sz w:val="28"/>
                <w:szCs w:val="28"/>
              </w:rPr>
              <w:t>….</w:t>
            </w:r>
          </w:p>
        </w:tc>
        <w:tc>
          <w:tcPr>
            <w:tcW w:w="630" w:type="dxa"/>
            <w:shd w:val="clear" w:color="auto" w:fill="auto"/>
          </w:tcPr>
          <w:p w:rsidR="00600001" w:rsidRPr="00600001" w:rsidRDefault="00600001" w:rsidP="00C6132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p w:rsidR="00600001" w:rsidRPr="00600001" w:rsidRDefault="00600001" w:rsidP="00C61327">
            <w:pPr>
              <w:spacing w:after="0" w:line="240" w:lineRule="auto"/>
              <w:rPr>
                <w:rFonts w:ascii="Times New Roman" w:eastAsia="Calibri" w:hAnsi="Times New Roman" w:cs="Times New Roman"/>
                <w:sz w:val="28"/>
                <w:szCs w:val="28"/>
              </w:rPr>
            </w:pPr>
          </w:p>
        </w:tc>
      </w:tr>
      <w:tr w:rsidR="00600001" w:rsidRPr="00600001" w:rsidTr="00306DF2">
        <w:tc>
          <w:tcPr>
            <w:tcW w:w="9952" w:type="dxa"/>
            <w:shd w:val="clear" w:color="auto" w:fill="auto"/>
          </w:tcPr>
          <w:p w:rsidR="00600001" w:rsidRPr="00600001" w:rsidRDefault="00600001" w:rsidP="00600001">
            <w:pPr>
              <w:numPr>
                <w:ilvl w:val="1"/>
                <w:numId w:val="8"/>
              </w:numPr>
              <w:autoSpaceDE w:val="0"/>
              <w:autoSpaceDN w:val="0"/>
              <w:adjustRightInd w:val="0"/>
              <w:spacing w:after="0" w:line="240" w:lineRule="auto"/>
              <w:ind w:left="744" w:firstLine="0"/>
              <w:contextualSpacing/>
              <w:jc w:val="both"/>
              <w:rPr>
                <w:rFonts w:ascii="Times New Roman" w:eastAsia="Times New Roman" w:hAnsi="Times New Roman" w:cs="Times New Roman"/>
                <w:sz w:val="28"/>
                <w:szCs w:val="28"/>
                <w:lang w:eastAsia="ru-RU"/>
              </w:rPr>
            </w:pPr>
            <w:r w:rsidRPr="00600001">
              <w:rPr>
                <w:rFonts w:ascii="Times New Roman" w:eastAsia="Times New Roman" w:hAnsi="Times New Roman" w:cs="Times New Roman"/>
                <w:sz w:val="28"/>
                <w:szCs w:val="28"/>
                <w:lang w:eastAsia="ru-RU"/>
              </w:rPr>
              <w:t>Демографическая ситуация………………….…….…….…………..</w:t>
            </w:r>
          </w:p>
        </w:tc>
        <w:tc>
          <w:tcPr>
            <w:tcW w:w="630" w:type="dxa"/>
            <w:shd w:val="clear" w:color="auto" w:fill="auto"/>
          </w:tcPr>
          <w:p w:rsidR="00600001" w:rsidRPr="00600001" w:rsidRDefault="00600001" w:rsidP="00C6132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p w:rsidR="00600001" w:rsidRPr="00600001" w:rsidRDefault="00600001" w:rsidP="00C61327">
            <w:pPr>
              <w:spacing w:after="0" w:line="240" w:lineRule="auto"/>
              <w:rPr>
                <w:rFonts w:ascii="Times New Roman" w:eastAsia="Calibri" w:hAnsi="Times New Roman" w:cs="Times New Roman"/>
                <w:sz w:val="28"/>
                <w:szCs w:val="28"/>
              </w:rPr>
            </w:pPr>
          </w:p>
        </w:tc>
      </w:tr>
      <w:tr w:rsidR="00600001" w:rsidRPr="00600001" w:rsidTr="00306DF2">
        <w:tc>
          <w:tcPr>
            <w:tcW w:w="9952" w:type="dxa"/>
            <w:shd w:val="clear" w:color="auto" w:fill="auto"/>
          </w:tcPr>
          <w:p w:rsidR="00600001" w:rsidRPr="00600001" w:rsidRDefault="00600001" w:rsidP="00600001">
            <w:pPr>
              <w:numPr>
                <w:ilvl w:val="1"/>
                <w:numId w:val="8"/>
              </w:numPr>
              <w:autoSpaceDE w:val="0"/>
              <w:autoSpaceDN w:val="0"/>
              <w:adjustRightInd w:val="0"/>
              <w:spacing w:after="0" w:line="240" w:lineRule="auto"/>
              <w:ind w:left="744" w:firstLine="0"/>
              <w:contextualSpacing/>
              <w:jc w:val="both"/>
              <w:rPr>
                <w:rFonts w:ascii="Times New Roman" w:eastAsia="Times New Roman" w:hAnsi="Times New Roman" w:cs="Times New Roman"/>
                <w:sz w:val="28"/>
                <w:szCs w:val="28"/>
                <w:lang w:eastAsia="ru-RU"/>
              </w:rPr>
            </w:pPr>
            <w:r w:rsidRPr="00600001">
              <w:rPr>
                <w:rFonts w:ascii="Times New Roman" w:eastAsia="Times New Roman" w:hAnsi="Times New Roman" w:cs="Times New Roman"/>
                <w:sz w:val="28"/>
                <w:szCs w:val="28"/>
                <w:lang w:eastAsia="ru-RU"/>
              </w:rPr>
              <w:t>Промышленность……………………………</w:t>
            </w:r>
            <w:r>
              <w:rPr>
                <w:rFonts w:ascii="Times New Roman" w:eastAsia="Times New Roman" w:hAnsi="Times New Roman" w:cs="Times New Roman"/>
                <w:sz w:val="28"/>
                <w:szCs w:val="28"/>
                <w:lang w:eastAsia="ru-RU"/>
              </w:rPr>
              <w:t>…</w:t>
            </w:r>
            <w:r w:rsidRPr="00600001">
              <w:rPr>
                <w:rFonts w:ascii="Times New Roman" w:eastAsia="Times New Roman" w:hAnsi="Times New Roman" w:cs="Times New Roman"/>
                <w:sz w:val="28"/>
                <w:szCs w:val="28"/>
                <w:lang w:eastAsia="ru-RU"/>
              </w:rPr>
              <w:t>…....…………….….</w:t>
            </w:r>
          </w:p>
        </w:tc>
        <w:tc>
          <w:tcPr>
            <w:tcW w:w="630" w:type="dxa"/>
            <w:shd w:val="clear" w:color="auto" w:fill="auto"/>
          </w:tcPr>
          <w:p w:rsidR="00600001" w:rsidRPr="00600001" w:rsidRDefault="00600001" w:rsidP="00C6132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p w:rsidR="00600001" w:rsidRPr="00600001" w:rsidRDefault="00600001" w:rsidP="00C61327">
            <w:pPr>
              <w:spacing w:after="0" w:line="240" w:lineRule="auto"/>
              <w:rPr>
                <w:rFonts w:ascii="Times New Roman" w:eastAsia="Calibri" w:hAnsi="Times New Roman" w:cs="Times New Roman"/>
                <w:sz w:val="28"/>
                <w:szCs w:val="28"/>
              </w:rPr>
            </w:pPr>
          </w:p>
        </w:tc>
      </w:tr>
      <w:tr w:rsidR="00600001" w:rsidRPr="00600001" w:rsidTr="00306DF2">
        <w:tc>
          <w:tcPr>
            <w:tcW w:w="9952" w:type="dxa"/>
            <w:shd w:val="clear" w:color="auto" w:fill="auto"/>
          </w:tcPr>
          <w:p w:rsidR="00600001" w:rsidRPr="00600001" w:rsidRDefault="00600001" w:rsidP="00600001">
            <w:pPr>
              <w:numPr>
                <w:ilvl w:val="1"/>
                <w:numId w:val="8"/>
              </w:numPr>
              <w:autoSpaceDE w:val="0"/>
              <w:autoSpaceDN w:val="0"/>
              <w:adjustRightInd w:val="0"/>
              <w:spacing w:after="0" w:line="240" w:lineRule="auto"/>
              <w:ind w:left="744" w:firstLine="0"/>
              <w:contextualSpacing/>
              <w:jc w:val="both"/>
              <w:rPr>
                <w:rFonts w:ascii="Times New Roman" w:eastAsia="Times New Roman" w:hAnsi="Times New Roman" w:cs="Times New Roman"/>
                <w:sz w:val="28"/>
                <w:szCs w:val="28"/>
                <w:lang w:eastAsia="ru-RU"/>
              </w:rPr>
            </w:pPr>
            <w:r w:rsidRPr="00600001">
              <w:rPr>
                <w:rFonts w:ascii="Times New Roman" w:eastAsia="Times New Roman" w:hAnsi="Times New Roman" w:cs="Times New Roman"/>
                <w:sz w:val="28"/>
                <w:szCs w:val="28"/>
                <w:lang w:eastAsia="ru-RU"/>
              </w:rPr>
              <w:t>Инвестиции……………………………………..……….………….….</w:t>
            </w:r>
          </w:p>
        </w:tc>
        <w:tc>
          <w:tcPr>
            <w:tcW w:w="630" w:type="dxa"/>
            <w:shd w:val="clear" w:color="auto" w:fill="auto"/>
          </w:tcPr>
          <w:p w:rsidR="00600001" w:rsidRPr="00600001" w:rsidRDefault="00600001" w:rsidP="00C61327">
            <w:pPr>
              <w:spacing w:after="0" w:line="240" w:lineRule="auto"/>
              <w:rPr>
                <w:rFonts w:ascii="Times New Roman" w:eastAsia="Calibri" w:hAnsi="Times New Roman" w:cs="Times New Roman"/>
                <w:sz w:val="28"/>
                <w:szCs w:val="28"/>
              </w:rPr>
            </w:pPr>
            <w:r w:rsidRPr="00600001">
              <w:rPr>
                <w:rFonts w:ascii="Times New Roman" w:eastAsia="Calibri" w:hAnsi="Times New Roman" w:cs="Times New Roman"/>
                <w:sz w:val="28"/>
                <w:szCs w:val="28"/>
              </w:rPr>
              <w:t>5</w:t>
            </w:r>
          </w:p>
          <w:p w:rsidR="00600001" w:rsidRPr="00600001" w:rsidRDefault="00600001" w:rsidP="00C61327">
            <w:pPr>
              <w:spacing w:after="0" w:line="240" w:lineRule="auto"/>
              <w:rPr>
                <w:rFonts w:ascii="Times New Roman" w:eastAsia="Calibri" w:hAnsi="Times New Roman" w:cs="Times New Roman"/>
                <w:sz w:val="28"/>
                <w:szCs w:val="28"/>
              </w:rPr>
            </w:pPr>
          </w:p>
        </w:tc>
      </w:tr>
      <w:tr w:rsidR="00600001" w:rsidRPr="00600001" w:rsidTr="00306DF2">
        <w:tc>
          <w:tcPr>
            <w:tcW w:w="9952" w:type="dxa"/>
            <w:shd w:val="clear" w:color="auto" w:fill="auto"/>
          </w:tcPr>
          <w:p w:rsidR="00600001" w:rsidRPr="00600001" w:rsidRDefault="00600001" w:rsidP="00600001">
            <w:pPr>
              <w:numPr>
                <w:ilvl w:val="1"/>
                <w:numId w:val="8"/>
              </w:numPr>
              <w:autoSpaceDE w:val="0"/>
              <w:autoSpaceDN w:val="0"/>
              <w:adjustRightInd w:val="0"/>
              <w:spacing w:after="0" w:line="240" w:lineRule="auto"/>
              <w:ind w:left="744" w:firstLine="0"/>
              <w:contextualSpacing/>
              <w:jc w:val="both"/>
              <w:rPr>
                <w:rFonts w:ascii="Times New Roman" w:eastAsia="Times New Roman" w:hAnsi="Times New Roman" w:cs="Times New Roman"/>
                <w:sz w:val="28"/>
                <w:szCs w:val="28"/>
                <w:lang w:eastAsia="ru-RU"/>
              </w:rPr>
            </w:pPr>
            <w:r w:rsidRPr="00600001">
              <w:rPr>
                <w:rFonts w:ascii="Times New Roman" w:eastAsia="Times New Roman" w:hAnsi="Times New Roman" w:cs="Times New Roman"/>
                <w:sz w:val="28"/>
                <w:szCs w:val="28"/>
                <w:lang w:eastAsia="ru-RU"/>
              </w:rPr>
              <w:t>Занятость населения…………………………………………..............</w:t>
            </w:r>
          </w:p>
        </w:tc>
        <w:tc>
          <w:tcPr>
            <w:tcW w:w="630" w:type="dxa"/>
            <w:shd w:val="clear" w:color="auto" w:fill="auto"/>
          </w:tcPr>
          <w:p w:rsidR="00600001" w:rsidRPr="00600001" w:rsidRDefault="00600001" w:rsidP="00C61327">
            <w:pPr>
              <w:spacing w:after="0" w:line="240" w:lineRule="auto"/>
              <w:rPr>
                <w:rFonts w:ascii="Times New Roman" w:eastAsia="Calibri" w:hAnsi="Times New Roman" w:cs="Times New Roman"/>
                <w:sz w:val="28"/>
                <w:szCs w:val="28"/>
              </w:rPr>
            </w:pPr>
            <w:r w:rsidRPr="00600001">
              <w:rPr>
                <w:rFonts w:ascii="Times New Roman" w:eastAsia="Calibri" w:hAnsi="Times New Roman" w:cs="Times New Roman"/>
                <w:sz w:val="28"/>
                <w:szCs w:val="28"/>
              </w:rPr>
              <w:t>6</w:t>
            </w:r>
          </w:p>
          <w:p w:rsidR="00600001" w:rsidRPr="00600001" w:rsidRDefault="00600001" w:rsidP="00C61327">
            <w:pPr>
              <w:spacing w:after="0" w:line="240" w:lineRule="auto"/>
              <w:rPr>
                <w:rFonts w:ascii="Times New Roman" w:eastAsia="Calibri" w:hAnsi="Times New Roman" w:cs="Times New Roman"/>
                <w:sz w:val="28"/>
                <w:szCs w:val="28"/>
              </w:rPr>
            </w:pPr>
          </w:p>
        </w:tc>
      </w:tr>
      <w:tr w:rsidR="00600001" w:rsidRPr="00600001" w:rsidTr="00306DF2">
        <w:tc>
          <w:tcPr>
            <w:tcW w:w="9952" w:type="dxa"/>
            <w:shd w:val="clear" w:color="auto" w:fill="auto"/>
          </w:tcPr>
          <w:p w:rsidR="00600001" w:rsidRPr="00600001" w:rsidRDefault="00600001" w:rsidP="00C613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0001">
              <w:rPr>
                <w:rFonts w:ascii="Times New Roman" w:eastAsia="Calibri" w:hAnsi="Times New Roman" w:cs="Times New Roman"/>
                <w:sz w:val="28"/>
                <w:szCs w:val="28"/>
              </w:rPr>
              <w:t>1.5. Денежные доходы и расходы населения………………………………</w:t>
            </w:r>
          </w:p>
        </w:tc>
        <w:tc>
          <w:tcPr>
            <w:tcW w:w="630" w:type="dxa"/>
            <w:shd w:val="clear" w:color="auto" w:fill="auto"/>
          </w:tcPr>
          <w:p w:rsidR="00600001" w:rsidRPr="00600001" w:rsidRDefault="00306DF2" w:rsidP="00C6132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w:t>
            </w:r>
          </w:p>
          <w:p w:rsidR="00600001" w:rsidRPr="00600001" w:rsidRDefault="00600001" w:rsidP="00C61327">
            <w:pPr>
              <w:spacing w:after="0" w:line="240" w:lineRule="auto"/>
              <w:rPr>
                <w:rFonts w:ascii="Times New Roman" w:eastAsia="Calibri" w:hAnsi="Times New Roman" w:cs="Times New Roman"/>
                <w:sz w:val="28"/>
                <w:szCs w:val="28"/>
              </w:rPr>
            </w:pPr>
          </w:p>
        </w:tc>
      </w:tr>
      <w:tr w:rsidR="00600001" w:rsidRPr="00600001" w:rsidTr="00306DF2">
        <w:tc>
          <w:tcPr>
            <w:tcW w:w="9952" w:type="dxa"/>
            <w:shd w:val="clear" w:color="auto" w:fill="auto"/>
          </w:tcPr>
          <w:p w:rsidR="00600001" w:rsidRPr="00600001" w:rsidRDefault="00600001" w:rsidP="00C613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0001">
              <w:rPr>
                <w:rFonts w:ascii="Times New Roman" w:eastAsia="Calibri" w:hAnsi="Times New Roman" w:cs="Times New Roman"/>
                <w:sz w:val="28"/>
                <w:szCs w:val="28"/>
              </w:rPr>
              <w:t>1.6. Потребительский рынок…………………………………………</w:t>
            </w:r>
            <w:r>
              <w:rPr>
                <w:rFonts w:ascii="Times New Roman" w:eastAsia="Calibri" w:hAnsi="Times New Roman" w:cs="Times New Roman"/>
                <w:sz w:val="28"/>
                <w:szCs w:val="28"/>
              </w:rPr>
              <w:t>……..</w:t>
            </w:r>
          </w:p>
        </w:tc>
        <w:tc>
          <w:tcPr>
            <w:tcW w:w="630" w:type="dxa"/>
            <w:shd w:val="clear" w:color="auto" w:fill="auto"/>
          </w:tcPr>
          <w:p w:rsidR="00600001" w:rsidRPr="00600001" w:rsidRDefault="00306DF2" w:rsidP="00C6132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w:t>
            </w:r>
          </w:p>
          <w:p w:rsidR="00600001" w:rsidRPr="00600001" w:rsidRDefault="00600001" w:rsidP="00C61327">
            <w:pPr>
              <w:spacing w:after="0" w:line="240" w:lineRule="auto"/>
              <w:rPr>
                <w:rFonts w:ascii="Times New Roman" w:eastAsia="Calibri" w:hAnsi="Times New Roman" w:cs="Times New Roman"/>
                <w:sz w:val="28"/>
                <w:szCs w:val="28"/>
              </w:rPr>
            </w:pPr>
          </w:p>
        </w:tc>
      </w:tr>
      <w:tr w:rsidR="00600001" w:rsidRPr="00600001" w:rsidTr="00306DF2">
        <w:tc>
          <w:tcPr>
            <w:tcW w:w="9952" w:type="dxa"/>
            <w:shd w:val="clear" w:color="auto" w:fill="auto"/>
          </w:tcPr>
          <w:p w:rsidR="00600001" w:rsidRPr="00600001" w:rsidRDefault="00600001" w:rsidP="00C613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0001">
              <w:rPr>
                <w:rFonts w:ascii="Times New Roman" w:eastAsia="Calibri" w:hAnsi="Times New Roman" w:cs="Times New Roman"/>
                <w:sz w:val="28"/>
                <w:szCs w:val="28"/>
              </w:rPr>
              <w:t>1.7. Криминогенная обстановка…………………………………………</w:t>
            </w:r>
            <w:r>
              <w:rPr>
                <w:rFonts w:ascii="Times New Roman" w:eastAsia="Calibri" w:hAnsi="Times New Roman" w:cs="Times New Roman"/>
                <w:sz w:val="28"/>
                <w:szCs w:val="28"/>
              </w:rPr>
              <w:t>…</w:t>
            </w:r>
          </w:p>
          <w:p w:rsidR="00600001" w:rsidRPr="00600001" w:rsidRDefault="00600001" w:rsidP="00C6132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00001" w:rsidRPr="00600001" w:rsidRDefault="00600001" w:rsidP="00C61327">
            <w:pPr>
              <w:autoSpaceDE w:val="0"/>
              <w:autoSpaceDN w:val="0"/>
              <w:adjustRightInd w:val="0"/>
              <w:spacing w:after="0" w:line="240" w:lineRule="auto"/>
              <w:ind w:firstLine="709"/>
              <w:jc w:val="both"/>
              <w:rPr>
                <w:rFonts w:ascii="Times New Roman" w:hAnsi="Times New Roman" w:cs="Times New Roman"/>
                <w:sz w:val="28"/>
                <w:szCs w:val="28"/>
              </w:rPr>
            </w:pPr>
            <w:r w:rsidRPr="00600001">
              <w:rPr>
                <w:rFonts w:ascii="Times New Roman" w:eastAsia="Calibri" w:hAnsi="Times New Roman" w:cs="Times New Roman"/>
                <w:sz w:val="28"/>
                <w:szCs w:val="28"/>
              </w:rPr>
              <w:t xml:space="preserve">1.8. </w:t>
            </w:r>
            <w:r w:rsidRPr="00600001">
              <w:rPr>
                <w:rFonts w:ascii="Times New Roman" w:hAnsi="Times New Roman" w:cs="Times New Roman"/>
                <w:sz w:val="28"/>
                <w:szCs w:val="28"/>
              </w:rPr>
              <w:t xml:space="preserve">Состояние жилищного фонда, в том числе в соответствии с </w:t>
            </w:r>
            <w:hyperlink w:anchor="Par464" w:history="1">
              <w:r w:rsidRPr="00600001">
                <w:rPr>
                  <w:rFonts w:ascii="Times New Roman" w:hAnsi="Times New Roman" w:cs="Times New Roman"/>
                  <w:sz w:val="28"/>
                  <w:szCs w:val="28"/>
                </w:rPr>
                <w:t>таблицей</w:t>
              </w:r>
            </w:hyperlink>
            <w:r w:rsidRPr="00600001">
              <w:rPr>
                <w:rFonts w:ascii="Times New Roman" w:hAnsi="Times New Roman" w:cs="Times New Roman"/>
                <w:sz w:val="28"/>
                <w:szCs w:val="28"/>
              </w:rPr>
              <w:t xml:space="preserve"> 1</w:t>
            </w:r>
          </w:p>
          <w:p w:rsidR="00600001" w:rsidRPr="00600001" w:rsidRDefault="00600001" w:rsidP="00C61327">
            <w:pPr>
              <w:autoSpaceDE w:val="0"/>
              <w:autoSpaceDN w:val="0"/>
              <w:adjustRightInd w:val="0"/>
              <w:spacing w:after="0" w:line="240" w:lineRule="auto"/>
              <w:ind w:firstLine="709"/>
              <w:jc w:val="both"/>
              <w:rPr>
                <w:rFonts w:ascii="Times New Roman" w:hAnsi="Times New Roman" w:cs="Times New Roman"/>
                <w:sz w:val="28"/>
                <w:szCs w:val="28"/>
              </w:rPr>
            </w:pPr>
          </w:p>
          <w:p w:rsidR="00600001" w:rsidRPr="00600001" w:rsidRDefault="00600001" w:rsidP="00600001">
            <w:pPr>
              <w:autoSpaceDE w:val="0"/>
              <w:autoSpaceDN w:val="0"/>
              <w:adjustRightInd w:val="0"/>
              <w:spacing w:after="0" w:line="240" w:lineRule="auto"/>
              <w:ind w:left="1344" w:hanging="635"/>
              <w:jc w:val="both"/>
              <w:rPr>
                <w:rFonts w:ascii="Times New Roman" w:hAnsi="Times New Roman" w:cs="Times New Roman"/>
                <w:sz w:val="28"/>
                <w:szCs w:val="28"/>
              </w:rPr>
            </w:pPr>
            <w:r w:rsidRPr="00600001">
              <w:rPr>
                <w:rFonts w:ascii="Times New Roman" w:hAnsi="Times New Roman" w:cs="Times New Roman"/>
                <w:sz w:val="28"/>
                <w:szCs w:val="28"/>
              </w:rPr>
              <w:t xml:space="preserve">1.9. Охрана прав граждан и юридических лиц, в том числе, в соответствии с     </w:t>
            </w:r>
            <w:hyperlink w:anchor="Par464" w:history="1">
              <w:r w:rsidRPr="00600001">
                <w:rPr>
                  <w:rFonts w:ascii="Times New Roman" w:hAnsi="Times New Roman" w:cs="Times New Roman"/>
                  <w:sz w:val="28"/>
                  <w:szCs w:val="28"/>
                </w:rPr>
                <w:t>таблицей</w:t>
              </w:r>
            </w:hyperlink>
            <w:r w:rsidRPr="00600001">
              <w:rPr>
                <w:rFonts w:ascii="Times New Roman" w:hAnsi="Times New Roman" w:cs="Times New Roman"/>
                <w:sz w:val="28"/>
                <w:szCs w:val="28"/>
              </w:rPr>
              <w:t xml:space="preserve"> 2………</w:t>
            </w:r>
            <w:r>
              <w:rPr>
                <w:rFonts w:ascii="Times New Roman" w:hAnsi="Times New Roman" w:cs="Times New Roman"/>
                <w:sz w:val="28"/>
                <w:szCs w:val="28"/>
              </w:rPr>
              <w:t>……</w:t>
            </w:r>
            <w:r w:rsidRPr="00600001">
              <w:rPr>
                <w:rFonts w:ascii="Times New Roman" w:hAnsi="Times New Roman" w:cs="Times New Roman"/>
                <w:sz w:val="28"/>
                <w:szCs w:val="28"/>
              </w:rPr>
              <w:t>………………………………………………</w:t>
            </w:r>
          </w:p>
          <w:p w:rsidR="00600001" w:rsidRPr="00600001" w:rsidRDefault="00600001" w:rsidP="00C6132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00001" w:rsidRPr="00600001" w:rsidRDefault="00600001" w:rsidP="00600001">
            <w:pPr>
              <w:autoSpaceDE w:val="0"/>
              <w:autoSpaceDN w:val="0"/>
              <w:adjustRightInd w:val="0"/>
              <w:spacing w:after="0" w:line="240" w:lineRule="auto"/>
              <w:ind w:left="1486" w:hanging="777"/>
              <w:jc w:val="both"/>
              <w:rPr>
                <w:rFonts w:ascii="Times New Roman" w:eastAsia="Calibri" w:hAnsi="Times New Roman" w:cs="Times New Roman"/>
                <w:sz w:val="28"/>
                <w:szCs w:val="28"/>
              </w:rPr>
            </w:pPr>
            <w:r w:rsidRPr="00600001">
              <w:rPr>
                <w:rFonts w:ascii="Times New Roman" w:eastAsia="Calibri" w:hAnsi="Times New Roman" w:cs="Times New Roman"/>
                <w:sz w:val="28"/>
                <w:szCs w:val="28"/>
              </w:rPr>
              <w:t>1.10. Состояние платежной дисциплины и инвестиционной политики в жилищно-коммунальном комплексе, в том числе в соответствии с таблицей 3…………………………</w:t>
            </w:r>
            <w:r w:rsidR="00613429">
              <w:rPr>
                <w:rFonts w:ascii="Times New Roman" w:eastAsia="Calibri" w:hAnsi="Times New Roman" w:cs="Times New Roman"/>
                <w:sz w:val="28"/>
                <w:szCs w:val="28"/>
              </w:rPr>
              <w:t>……………………………………...</w:t>
            </w:r>
          </w:p>
        </w:tc>
        <w:tc>
          <w:tcPr>
            <w:tcW w:w="630" w:type="dxa"/>
            <w:shd w:val="clear" w:color="auto" w:fill="auto"/>
          </w:tcPr>
          <w:p w:rsidR="00600001" w:rsidRPr="00600001" w:rsidRDefault="00306DF2" w:rsidP="00C6132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w:t>
            </w:r>
          </w:p>
          <w:p w:rsidR="00600001" w:rsidRPr="00600001" w:rsidRDefault="00600001" w:rsidP="00C61327">
            <w:pPr>
              <w:spacing w:after="0" w:line="240" w:lineRule="auto"/>
              <w:rPr>
                <w:rFonts w:ascii="Times New Roman" w:eastAsia="Calibri" w:hAnsi="Times New Roman" w:cs="Times New Roman"/>
                <w:sz w:val="28"/>
                <w:szCs w:val="28"/>
              </w:rPr>
            </w:pPr>
          </w:p>
          <w:p w:rsidR="00600001" w:rsidRPr="00600001" w:rsidRDefault="00600001" w:rsidP="00C61327">
            <w:pPr>
              <w:spacing w:after="0" w:line="240" w:lineRule="auto"/>
              <w:rPr>
                <w:rFonts w:ascii="Times New Roman" w:eastAsia="Calibri" w:hAnsi="Times New Roman" w:cs="Times New Roman"/>
                <w:sz w:val="28"/>
                <w:szCs w:val="28"/>
              </w:rPr>
            </w:pPr>
            <w:r w:rsidRPr="00600001">
              <w:rPr>
                <w:rFonts w:ascii="Times New Roman" w:eastAsia="Calibri" w:hAnsi="Times New Roman" w:cs="Times New Roman"/>
                <w:sz w:val="28"/>
                <w:szCs w:val="28"/>
              </w:rPr>
              <w:t>1</w:t>
            </w:r>
            <w:r w:rsidR="00D67F31">
              <w:rPr>
                <w:rFonts w:ascii="Times New Roman" w:eastAsia="Calibri" w:hAnsi="Times New Roman" w:cs="Times New Roman"/>
                <w:sz w:val="28"/>
                <w:szCs w:val="28"/>
              </w:rPr>
              <w:t>4</w:t>
            </w:r>
          </w:p>
          <w:p w:rsidR="00600001" w:rsidRPr="00600001" w:rsidRDefault="00600001" w:rsidP="00C61327">
            <w:pPr>
              <w:spacing w:after="0" w:line="240" w:lineRule="auto"/>
              <w:rPr>
                <w:rFonts w:ascii="Times New Roman" w:eastAsia="Calibri" w:hAnsi="Times New Roman" w:cs="Times New Roman"/>
                <w:sz w:val="28"/>
                <w:szCs w:val="28"/>
              </w:rPr>
            </w:pPr>
          </w:p>
          <w:p w:rsidR="00600001" w:rsidRPr="00600001" w:rsidRDefault="00600001" w:rsidP="00C61327">
            <w:pPr>
              <w:spacing w:after="0" w:line="240" w:lineRule="auto"/>
              <w:rPr>
                <w:rFonts w:ascii="Times New Roman" w:eastAsia="Calibri" w:hAnsi="Times New Roman" w:cs="Times New Roman"/>
                <w:sz w:val="28"/>
                <w:szCs w:val="28"/>
              </w:rPr>
            </w:pPr>
          </w:p>
          <w:p w:rsidR="00600001" w:rsidRPr="00600001" w:rsidRDefault="00600001" w:rsidP="00C61327">
            <w:pPr>
              <w:spacing w:after="0" w:line="240" w:lineRule="auto"/>
              <w:rPr>
                <w:rFonts w:ascii="Times New Roman" w:eastAsia="Calibri" w:hAnsi="Times New Roman" w:cs="Times New Roman"/>
                <w:sz w:val="28"/>
                <w:szCs w:val="28"/>
              </w:rPr>
            </w:pPr>
            <w:r w:rsidRPr="00600001">
              <w:rPr>
                <w:rFonts w:ascii="Times New Roman" w:eastAsia="Calibri" w:hAnsi="Times New Roman" w:cs="Times New Roman"/>
                <w:sz w:val="28"/>
                <w:szCs w:val="28"/>
              </w:rPr>
              <w:t>1</w:t>
            </w:r>
            <w:r w:rsidR="00306DF2">
              <w:rPr>
                <w:rFonts w:ascii="Times New Roman" w:eastAsia="Calibri" w:hAnsi="Times New Roman" w:cs="Times New Roman"/>
                <w:sz w:val="28"/>
                <w:szCs w:val="28"/>
              </w:rPr>
              <w:t>5</w:t>
            </w:r>
          </w:p>
          <w:p w:rsidR="00600001" w:rsidRPr="00600001" w:rsidRDefault="00600001" w:rsidP="00C61327">
            <w:pPr>
              <w:spacing w:after="0" w:line="240" w:lineRule="auto"/>
              <w:rPr>
                <w:rFonts w:ascii="Times New Roman" w:eastAsia="Calibri" w:hAnsi="Times New Roman" w:cs="Times New Roman"/>
                <w:sz w:val="28"/>
                <w:szCs w:val="28"/>
              </w:rPr>
            </w:pPr>
          </w:p>
          <w:p w:rsidR="00600001" w:rsidRPr="00600001" w:rsidRDefault="00600001" w:rsidP="00C61327">
            <w:pPr>
              <w:spacing w:after="0" w:line="240" w:lineRule="auto"/>
              <w:rPr>
                <w:rFonts w:ascii="Times New Roman" w:eastAsia="Calibri" w:hAnsi="Times New Roman" w:cs="Times New Roman"/>
                <w:sz w:val="28"/>
                <w:szCs w:val="28"/>
              </w:rPr>
            </w:pPr>
          </w:p>
          <w:p w:rsidR="00600001" w:rsidRDefault="00600001" w:rsidP="00C61327">
            <w:pPr>
              <w:spacing w:after="0" w:line="240" w:lineRule="auto"/>
              <w:rPr>
                <w:rFonts w:ascii="Times New Roman" w:eastAsia="Calibri" w:hAnsi="Times New Roman" w:cs="Times New Roman"/>
                <w:sz w:val="28"/>
                <w:szCs w:val="28"/>
              </w:rPr>
            </w:pPr>
          </w:p>
          <w:p w:rsidR="00600001" w:rsidRPr="00600001" w:rsidRDefault="00600001" w:rsidP="00600001">
            <w:pPr>
              <w:spacing w:after="0" w:line="240" w:lineRule="auto"/>
              <w:rPr>
                <w:rFonts w:ascii="Times New Roman" w:eastAsia="Calibri" w:hAnsi="Times New Roman" w:cs="Times New Roman"/>
                <w:sz w:val="28"/>
                <w:szCs w:val="28"/>
              </w:rPr>
            </w:pPr>
            <w:r w:rsidRPr="00600001">
              <w:rPr>
                <w:rFonts w:ascii="Times New Roman" w:eastAsia="Calibri" w:hAnsi="Times New Roman" w:cs="Times New Roman"/>
                <w:sz w:val="28"/>
                <w:szCs w:val="28"/>
              </w:rPr>
              <w:t>1</w:t>
            </w:r>
            <w:r w:rsidR="00306DF2">
              <w:rPr>
                <w:rFonts w:ascii="Times New Roman" w:eastAsia="Calibri" w:hAnsi="Times New Roman" w:cs="Times New Roman"/>
                <w:sz w:val="28"/>
                <w:szCs w:val="28"/>
              </w:rPr>
              <w:t>7</w:t>
            </w:r>
          </w:p>
        </w:tc>
      </w:tr>
      <w:tr w:rsidR="00600001" w:rsidRPr="00600001" w:rsidTr="00306DF2">
        <w:tc>
          <w:tcPr>
            <w:tcW w:w="9952" w:type="dxa"/>
            <w:shd w:val="clear" w:color="auto" w:fill="auto"/>
          </w:tcPr>
          <w:p w:rsidR="00306DF2" w:rsidRPr="001E1F40" w:rsidRDefault="00306DF2" w:rsidP="00C61327">
            <w:pPr>
              <w:autoSpaceDE w:val="0"/>
              <w:autoSpaceDN w:val="0"/>
              <w:adjustRightInd w:val="0"/>
              <w:spacing w:after="0" w:line="240" w:lineRule="auto"/>
              <w:ind w:left="34" w:firstLine="710"/>
              <w:jc w:val="both"/>
              <w:outlineLvl w:val="1"/>
              <w:rPr>
                <w:rFonts w:ascii="Times New Roman" w:eastAsia="Calibri" w:hAnsi="Times New Roman" w:cs="Times New Roman"/>
                <w:sz w:val="28"/>
                <w:szCs w:val="28"/>
              </w:rPr>
            </w:pPr>
          </w:p>
          <w:p w:rsidR="00600001" w:rsidRPr="001E1F40" w:rsidRDefault="00600001" w:rsidP="00C61327">
            <w:pPr>
              <w:autoSpaceDE w:val="0"/>
              <w:autoSpaceDN w:val="0"/>
              <w:adjustRightInd w:val="0"/>
              <w:spacing w:after="0" w:line="240" w:lineRule="auto"/>
              <w:ind w:left="34" w:firstLine="710"/>
              <w:jc w:val="both"/>
              <w:outlineLvl w:val="1"/>
              <w:rPr>
                <w:rFonts w:ascii="Times New Roman" w:eastAsia="Calibri" w:hAnsi="Times New Roman" w:cs="Times New Roman"/>
                <w:sz w:val="28"/>
                <w:szCs w:val="28"/>
              </w:rPr>
            </w:pPr>
            <w:r w:rsidRPr="001E1F40">
              <w:rPr>
                <w:rFonts w:ascii="Times New Roman" w:eastAsia="Calibri" w:hAnsi="Times New Roman" w:cs="Times New Roman"/>
                <w:sz w:val="28"/>
                <w:szCs w:val="28"/>
              </w:rPr>
              <w:t>Раздел 2. Показатели, характеризующие социально-экономическое развитие        муниципального образования автономного округа, оценку эффективности деятельности органов местного самоуправления городских округов и муниципальных районов, за отчетный год и их планируемые значения на 3-летний период…………………………………………………………….............</w:t>
            </w:r>
          </w:p>
          <w:p w:rsidR="00306DF2" w:rsidRPr="001E1F40" w:rsidRDefault="00306DF2" w:rsidP="00C61327">
            <w:pPr>
              <w:autoSpaceDE w:val="0"/>
              <w:autoSpaceDN w:val="0"/>
              <w:adjustRightInd w:val="0"/>
              <w:spacing w:after="0" w:line="240" w:lineRule="auto"/>
              <w:ind w:left="34" w:firstLine="710"/>
              <w:jc w:val="both"/>
              <w:outlineLvl w:val="1"/>
              <w:rPr>
                <w:rFonts w:ascii="Times New Roman" w:eastAsia="Calibri" w:hAnsi="Times New Roman" w:cs="Times New Roman"/>
                <w:sz w:val="28"/>
                <w:szCs w:val="28"/>
              </w:rPr>
            </w:pPr>
          </w:p>
        </w:tc>
        <w:tc>
          <w:tcPr>
            <w:tcW w:w="630" w:type="dxa"/>
            <w:shd w:val="clear" w:color="auto" w:fill="auto"/>
          </w:tcPr>
          <w:p w:rsidR="00600001" w:rsidRPr="001E1F40" w:rsidRDefault="00600001" w:rsidP="00C61327">
            <w:pPr>
              <w:spacing w:after="0" w:line="240" w:lineRule="auto"/>
              <w:rPr>
                <w:rFonts w:ascii="Times New Roman" w:eastAsia="Calibri" w:hAnsi="Times New Roman" w:cs="Times New Roman"/>
                <w:sz w:val="28"/>
                <w:szCs w:val="28"/>
              </w:rPr>
            </w:pPr>
          </w:p>
          <w:p w:rsidR="00600001" w:rsidRPr="001E1F40" w:rsidRDefault="00600001" w:rsidP="00C61327">
            <w:pPr>
              <w:spacing w:after="0" w:line="240" w:lineRule="auto"/>
              <w:rPr>
                <w:rFonts w:ascii="Times New Roman" w:eastAsia="Calibri" w:hAnsi="Times New Roman" w:cs="Times New Roman"/>
                <w:sz w:val="28"/>
                <w:szCs w:val="28"/>
              </w:rPr>
            </w:pPr>
          </w:p>
          <w:p w:rsidR="00600001" w:rsidRPr="001E1F40" w:rsidRDefault="00600001" w:rsidP="00C61327">
            <w:pPr>
              <w:spacing w:after="0" w:line="240" w:lineRule="auto"/>
              <w:rPr>
                <w:rFonts w:ascii="Times New Roman" w:eastAsia="Calibri" w:hAnsi="Times New Roman" w:cs="Times New Roman"/>
                <w:sz w:val="28"/>
                <w:szCs w:val="28"/>
              </w:rPr>
            </w:pPr>
          </w:p>
          <w:p w:rsidR="00600001" w:rsidRPr="001E1F40" w:rsidRDefault="00600001" w:rsidP="00C61327">
            <w:pPr>
              <w:spacing w:after="0" w:line="240" w:lineRule="auto"/>
              <w:rPr>
                <w:rFonts w:ascii="Times New Roman" w:eastAsia="Calibri" w:hAnsi="Times New Roman" w:cs="Times New Roman"/>
                <w:sz w:val="28"/>
                <w:szCs w:val="28"/>
              </w:rPr>
            </w:pPr>
          </w:p>
          <w:p w:rsidR="00306DF2" w:rsidRPr="001E1F40" w:rsidRDefault="00306DF2" w:rsidP="00600001">
            <w:pPr>
              <w:spacing w:after="0" w:line="240" w:lineRule="auto"/>
              <w:rPr>
                <w:rFonts w:ascii="Times New Roman" w:eastAsia="Calibri" w:hAnsi="Times New Roman" w:cs="Times New Roman"/>
                <w:sz w:val="28"/>
                <w:szCs w:val="28"/>
              </w:rPr>
            </w:pPr>
          </w:p>
          <w:p w:rsidR="00600001" w:rsidRPr="001E1F40" w:rsidRDefault="0032567A" w:rsidP="00600001">
            <w:pPr>
              <w:spacing w:after="0" w:line="240" w:lineRule="auto"/>
              <w:rPr>
                <w:rFonts w:ascii="Times New Roman" w:eastAsia="Calibri" w:hAnsi="Times New Roman" w:cs="Times New Roman"/>
                <w:sz w:val="28"/>
                <w:szCs w:val="28"/>
              </w:rPr>
            </w:pPr>
            <w:r w:rsidRPr="001E1F40">
              <w:rPr>
                <w:rFonts w:ascii="Times New Roman" w:eastAsia="Calibri" w:hAnsi="Times New Roman" w:cs="Times New Roman"/>
                <w:sz w:val="28"/>
                <w:szCs w:val="28"/>
              </w:rPr>
              <w:t>2</w:t>
            </w:r>
            <w:r w:rsidR="00815981">
              <w:rPr>
                <w:rFonts w:ascii="Times New Roman" w:eastAsia="Calibri" w:hAnsi="Times New Roman" w:cs="Times New Roman"/>
                <w:sz w:val="28"/>
                <w:szCs w:val="28"/>
              </w:rPr>
              <w:t>2</w:t>
            </w:r>
          </w:p>
        </w:tc>
      </w:tr>
      <w:tr w:rsidR="00600001" w:rsidRPr="00600001" w:rsidTr="00306DF2">
        <w:tc>
          <w:tcPr>
            <w:tcW w:w="9952" w:type="dxa"/>
            <w:shd w:val="clear" w:color="auto" w:fill="auto"/>
          </w:tcPr>
          <w:p w:rsidR="00600001" w:rsidRDefault="00600001" w:rsidP="00C61327">
            <w:pPr>
              <w:autoSpaceDE w:val="0"/>
              <w:autoSpaceDN w:val="0"/>
              <w:adjustRightInd w:val="0"/>
              <w:spacing w:after="0" w:line="240" w:lineRule="auto"/>
              <w:ind w:left="34" w:firstLine="710"/>
              <w:jc w:val="both"/>
              <w:outlineLvl w:val="1"/>
              <w:rPr>
                <w:rFonts w:ascii="Times New Roman" w:eastAsia="Calibri" w:hAnsi="Times New Roman" w:cs="Times New Roman"/>
                <w:sz w:val="28"/>
                <w:szCs w:val="28"/>
              </w:rPr>
            </w:pPr>
            <w:r w:rsidRPr="00600001">
              <w:rPr>
                <w:rFonts w:ascii="Times New Roman" w:eastAsia="Calibri" w:hAnsi="Times New Roman" w:cs="Times New Roman"/>
                <w:sz w:val="28"/>
                <w:szCs w:val="28"/>
              </w:rPr>
              <w:t>Раздел 3. Информация о приведении муниципальных правовых актов в соответствие с федеральным законодательством и законодательством автономного округа, внедрении информационных технологий и повышении информационной открытости, повышении качества предоставляемых муниципальных ………………………………………………......…………………....</w:t>
            </w:r>
          </w:p>
          <w:p w:rsidR="00306DF2" w:rsidRPr="00600001" w:rsidRDefault="00306DF2" w:rsidP="00C61327">
            <w:pPr>
              <w:autoSpaceDE w:val="0"/>
              <w:autoSpaceDN w:val="0"/>
              <w:adjustRightInd w:val="0"/>
              <w:spacing w:after="0" w:line="240" w:lineRule="auto"/>
              <w:ind w:left="34" w:firstLine="710"/>
              <w:jc w:val="both"/>
              <w:outlineLvl w:val="1"/>
              <w:rPr>
                <w:rFonts w:ascii="Times New Roman" w:eastAsia="Calibri" w:hAnsi="Times New Roman" w:cs="Times New Roman"/>
                <w:sz w:val="28"/>
                <w:szCs w:val="28"/>
              </w:rPr>
            </w:pPr>
          </w:p>
        </w:tc>
        <w:tc>
          <w:tcPr>
            <w:tcW w:w="630" w:type="dxa"/>
            <w:shd w:val="clear" w:color="auto" w:fill="auto"/>
          </w:tcPr>
          <w:p w:rsidR="00600001" w:rsidRPr="00306DF2" w:rsidRDefault="00600001" w:rsidP="00C61327">
            <w:pPr>
              <w:spacing w:after="0" w:line="240" w:lineRule="auto"/>
              <w:rPr>
                <w:rFonts w:ascii="Times New Roman" w:eastAsia="Calibri" w:hAnsi="Times New Roman" w:cs="Times New Roman"/>
                <w:color w:val="FF0000"/>
                <w:sz w:val="28"/>
                <w:szCs w:val="28"/>
              </w:rPr>
            </w:pPr>
          </w:p>
          <w:p w:rsidR="00600001" w:rsidRPr="00306DF2" w:rsidRDefault="00600001" w:rsidP="00C61327">
            <w:pPr>
              <w:spacing w:after="0" w:line="240" w:lineRule="auto"/>
              <w:rPr>
                <w:rFonts w:ascii="Times New Roman" w:eastAsia="Calibri" w:hAnsi="Times New Roman" w:cs="Times New Roman"/>
                <w:color w:val="FF0000"/>
                <w:sz w:val="28"/>
                <w:szCs w:val="28"/>
              </w:rPr>
            </w:pPr>
          </w:p>
          <w:p w:rsidR="00600001" w:rsidRPr="00306DF2" w:rsidRDefault="00600001" w:rsidP="00C61327">
            <w:pPr>
              <w:spacing w:after="0" w:line="240" w:lineRule="auto"/>
              <w:rPr>
                <w:rFonts w:ascii="Times New Roman" w:eastAsia="Calibri" w:hAnsi="Times New Roman" w:cs="Times New Roman"/>
                <w:color w:val="FF0000"/>
                <w:sz w:val="28"/>
                <w:szCs w:val="28"/>
              </w:rPr>
            </w:pPr>
          </w:p>
          <w:p w:rsidR="00600001" w:rsidRPr="00306DF2" w:rsidRDefault="00600001" w:rsidP="00C61327">
            <w:pPr>
              <w:spacing w:after="0" w:line="240" w:lineRule="auto"/>
              <w:rPr>
                <w:rFonts w:ascii="Times New Roman" w:eastAsia="Calibri" w:hAnsi="Times New Roman" w:cs="Times New Roman"/>
                <w:color w:val="FF0000"/>
                <w:sz w:val="28"/>
                <w:szCs w:val="28"/>
              </w:rPr>
            </w:pPr>
          </w:p>
          <w:p w:rsidR="00600001" w:rsidRPr="00306DF2" w:rsidRDefault="00D67F31" w:rsidP="00600001">
            <w:pPr>
              <w:spacing w:after="0" w:line="240" w:lineRule="auto"/>
              <w:rPr>
                <w:rFonts w:ascii="Times New Roman" w:eastAsia="Calibri" w:hAnsi="Times New Roman" w:cs="Times New Roman"/>
                <w:color w:val="FF0000"/>
                <w:sz w:val="28"/>
                <w:szCs w:val="28"/>
              </w:rPr>
            </w:pPr>
            <w:r>
              <w:rPr>
                <w:rFonts w:ascii="Times New Roman" w:eastAsia="Calibri" w:hAnsi="Times New Roman" w:cs="Times New Roman"/>
                <w:sz w:val="28"/>
                <w:szCs w:val="28"/>
              </w:rPr>
              <w:t>3</w:t>
            </w:r>
            <w:r w:rsidR="00815981">
              <w:rPr>
                <w:rFonts w:ascii="Times New Roman" w:eastAsia="Calibri" w:hAnsi="Times New Roman" w:cs="Times New Roman"/>
                <w:sz w:val="28"/>
                <w:szCs w:val="28"/>
              </w:rPr>
              <w:t>0</w:t>
            </w:r>
          </w:p>
        </w:tc>
      </w:tr>
      <w:tr w:rsidR="00187BE3" w:rsidRPr="00600001" w:rsidTr="00306DF2">
        <w:tc>
          <w:tcPr>
            <w:tcW w:w="9952" w:type="dxa"/>
            <w:shd w:val="clear" w:color="auto" w:fill="auto"/>
          </w:tcPr>
          <w:p w:rsidR="00187BE3" w:rsidRDefault="00187BE3" w:rsidP="00C61327">
            <w:pPr>
              <w:autoSpaceDE w:val="0"/>
              <w:autoSpaceDN w:val="0"/>
              <w:adjustRightInd w:val="0"/>
              <w:spacing w:after="0" w:line="240" w:lineRule="auto"/>
              <w:ind w:left="34" w:firstLine="710"/>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3.1.  </w:t>
            </w:r>
            <w:r w:rsidRPr="00187BE3">
              <w:rPr>
                <w:rFonts w:ascii="Times New Roman" w:eastAsia="Calibri" w:hAnsi="Times New Roman" w:cs="Times New Roman"/>
                <w:sz w:val="28"/>
                <w:szCs w:val="28"/>
              </w:rPr>
              <w:t>Утратил силу. - Распоряжение Правительства ХМАО - Югры от 16.12.2016 N 692-рп</w:t>
            </w:r>
            <w:r>
              <w:rPr>
                <w:rFonts w:ascii="Times New Roman" w:eastAsia="Calibri" w:hAnsi="Times New Roman" w:cs="Times New Roman"/>
                <w:sz w:val="28"/>
                <w:szCs w:val="28"/>
              </w:rPr>
              <w:t>……………………………………………………………………</w:t>
            </w:r>
          </w:p>
          <w:p w:rsidR="00187BE3" w:rsidRPr="00600001" w:rsidRDefault="00187BE3" w:rsidP="00C61327">
            <w:pPr>
              <w:autoSpaceDE w:val="0"/>
              <w:autoSpaceDN w:val="0"/>
              <w:adjustRightInd w:val="0"/>
              <w:spacing w:after="0" w:line="240" w:lineRule="auto"/>
              <w:ind w:left="34" w:firstLine="710"/>
              <w:jc w:val="both"/>
              <w:outlineLvl w:val="1"/>
              <w:rPr>
                <w:rFonts w:ascii="Times New Roman" w:eastAsia="Calibri" w:hAnsi="Times New Roman" w:cs="Times New Roman"/>
                <w:sz w:val="28"/>
                <w:szCs w:val="28"/>
              </w:rPr>
            </w:pPr>
          </w:p>
        </w:tc>
        <w:tc>
          <w:tcPr>
            <w:tcW w:w="630" w:type="dxa"/>
            <w:shd w:val="clear" w:color="auto" w:fill="auto"/>
          </w:tcPr>
          <w:p w:rsidR="00187BE3" w:rsidRDefault="00187BE3" w:rsidP="00C61327">
            <w:pPr>
              <w:spacing w:after="0" w:line="240" w:lineRule="auto"/>
              <w:rPr>
                <w:rFonts w:ascii="Times New Roman" w:eastAsia="Calibri" w:hAnsi="Times New Roman" w:cs="Times New Roman"/>
                <w:color w:val="FF0000"/>
                <w:sz w:val="28"/>
                <w:szCs w:val="28"/>
              </w:rPr>
            </w:pPr>
          </w:p>
          <w:p w:rsidR="00187BE3" w:rsidRPr="00306DF2" w:rsidRDefault="00D67F31" w:rsidP="00C61327">
            <w:pPr>
              <w:spacing w:after="0" w:line="240" w:lineRule="auto"/>
              <w:rPr>
                <w:rFonts w:ascii="Times New Roman" w:eastAsia="Calibri" w:hAnsi="Times New Roman" w:cs="Times New Roman"/>
                <w:color w:val="FF0000"/>
                <w:sz w:val="28"/>
                <w:szCs w:val="28"/>
              </w:rPr>
            </w:pPr>
            <w:r>
              <w:rPr>
                <w:rFonts w:ascii="Times New Roman" w:eastAsia="Calibri" w:hAnsi="Times New Roman" w:cs="Times New Roman"/>
                <w:sz w:val="28"/>
                <w:szCs w:val="28"/>
              </w:rPr>
              <w:t>3</w:t>
            </w:r>
            <w:r w:rsidR="00815981">
              <w:rPr>
                <w:rFonts w:ascii="Times New Roman" w:eastAsia="Calibri" w:hAnsi="Times New Roman" w:cs="Times New Roman"/>
                <w:sz w:val="28"/>
                <w:szCs w:val="28"/>
              </w:rPr>
              <w:t>0</w:t>
            </w:r>
          </w:p>
        </w:tc>
      </w:tr>
      <w:tr w:rsidR="00600001" w:rsidRPr="00600001" w:rsidTr="00306DF2">
        <w:tc>
          <w:tcPr>
            <w:tcW w:w="9952" w:type="dxa"/>
            <w:shd w:val="clear" w:color="auto" w:fill="auto"/>
          </w:tcPr>
          <w:p w:rsidR="00306DF2" w:rsidRDefault="00600001" w:rsidP="00C61327">
            <w:pPr>
              <w:autoSpaceDE w:val="0"/>
              <w:autoSpaceDN w:val="0"/>
              <w:adjustRightInd w:val="0"/>
              <w:spacing w:after="0" w:line="240" w:lineRule="auto"/>
              <w:ind w:left="34" w:firstLine="675"/>
              <w:jc w:val="both"/>
              <w:rPr>
                <w:rFonts w:ascii="Times New Roman" w:eastAsia="Calibri" w:hAnsi="Times New Roman" w:cs="Times New Roman"/>
                <w:sz w:val="28"/>
                <w:szCs w:val="28"/>
              </w:rPr>
            </w:pPr>
            <w:r w:rsidRPr="00600001">
              <w:rPr>
                <w:rFonts w:ascii="Times New Roman" w:eastAsia="Calibri" w:hAnsi="Times New Roman" w:cs="Times New Roman"/>
                <w:sz w:val="28"/>
                <w:szCs w:val="28"/>
              </w:rPr>
              <w:t>3.</w:t>
            </w:r>
            <w:r w:rsidR="00187BE3">
              <w:rPr>
                <w:rFonts w:ascii="Times New Roman" w:eastAsia="Calibri" w:hAnsi="Times New Roman" w:cs="Times New Roman"/>
                <w:sz w:val="28"/>
                <w:szCs w:val="28"/>
              </w:rPr>
              <w:t>2</w:t>
            </w:r>
            <w:r w:rsidRPr="00600001">
              <w:rPr>
                <w:rFonts w:ascii="Times New Roman" w:eastAsia="Calibri" w:hAnsi="Times New Roman" w:cs="Times New Roman"/>
                <w:sz w:val="28"/>
                <w:szCs w:val="28"/>
              </w:rPr>
              <w:t xml:space="preserve">. Внедрение информационных технологий при решении задач по обеспечению доступа населения к информации о деятельности органов </w:t>
            </w:r>
            <w:r w:rsidRPr="00600001">
              <w:rPr>
                <w:rFonts w:ascii="Times New Roman" w:eastAsia="Calibri" w:hAnsi="Times New Roman" w:cs="Times New Roman"/>
                <w:sz w:val="28"/>
                <w:szCs w:val="28"/>
              </w:rPr>
              <w:lastRenderedPageBreak/>
              <w:t>местного самоуправления городских округов и муниципальных районов автономного округа………………………………………………………….......................................</w:t>
            </w:r>
          </w:p>
          <w:p w:rsidR="00600001" w:rsidRPr="00600001" w:rsidRDefault="00600001" w:rsidP="00C61327">
            <w:pPr>
              <w:autoSpaceDE w:val="0"/>
              <w:autoSpaceDN w:val="0"/>
              <w:adjustRightInd w:val="0"/>
              <w:spacing w:after="0" w:line="240" w:lineRule="auto"/>
              <w:ind w:left="34" w:firstLine="675"/>
              <w:jc w:val="both"/>
              <w:rPr>
                <w:rFonts w:ascii="Times New Roman" w:eastAsia="Calibri" w:hAnsi="Times New Roman" w:cs="Times New Roman"/>
                <w:sz w:val="28"/>
                <w:szCs w:val="28"/>
              </w:rPr>
            </w:pPr>
            <w:r w:rsidRPr="00600001">
              <w:rPr>
                <w:rFonts w:ascii="Times New Roman" w:eastAsia="Calibri" w:hAnsi="Times New Roman" w:cs="Times New Roman"/>
                <w:sz w:val="28"/>
                <w:szCs w:val="28"/>
              </w:rPr>
              <w:t xml:space="preserve"> </w:t>
            </w:r>
          </w:p>
        </w:tc>
        <w:tc>
          <w:tcPr>
            <w:tcW w:w="630" w:type="dxa"/>
            <w:shd w:val="clear" w:color="auto" w:fill="auto"/>
          </w:tcPr>
          <w:p w:rsidR="00600001" w:rsidRPr="00306DF2" w:rsidRDefault="00600001" w:rsidP="00C61327">
            <w:pPr>
              <w:spacing w:after="0" w:line="240" w:lineRule="auto"/>
              <w:rPr>
                <w:rFonts w:ascii="Times New Roman" w:eastAsia="Calibri" w:hAnsi="Times New Roman" w:cs="Times New Roman"/>
                <w:color w:val="FF0000"/>
                <w:sz w:val="28"/>
                <w:szCs w:val="28"/>
              </w:rPr>
            </w:pPr>
          </w:p>
          <w:p w:rsidR="00600001" w:rsidRPr="00306DF2" w:rsidRDefault="00600001" w:rsidP="00C61327">
            <w:pPr>
              <w:spacing w:after="0" w:line="240" w:lineRule="auto"/>
              <w:rPr>
                <w:rFonts w:ascii="Times New Roman" w:eastAsia="Calibri" w:hAnsi="Times New Roman" w:cs="Times New Roman"/>
                <w:color w:val="FF0000"/>
                <w:sz w:val="28"/>
                <w:szCs w:val="28"/>
              </w:rPr>
            </w:pPr>
          </w:p>
          <w:p w:rsidR="00600001" w:rsidRPr="00306DF2" w:rsidRDefault="00600001" w:rsidP="00C61327">
            <w:pPr>
              <w:spacing w:after="0" w:line="240" w:lineRule="auto"/>
              <w:rPr>
                <w:rFonts w:ascii="Times New Roman" w:eastAsia="Calibri" w:hAnsi="Times New Roman" w:cs="Times New Roman"/>
                <w:color w:val="FF0000"/>
                <w:sz w:val="28"/>
                <w:szCs w:val="28"/>
              </w:rPr>
            </w:pPr>
          </w:p>
          <w:p w:rsidR="00600001" w:rsidRPr="00306DF2" w:rsidRDefault="00D67F31" w:rsidP="00600001">
            <w:pPr>
              <w:spacing w:after="0" w:line="240" w:lineRule="auto"/>
              <w:rPr>
                <w:rFonts w:ascii="Times New Roman" w:eastAsia="Calibri" w:hAnsi="Times New Roman" w:cs="Times New Roman"/>
                <w:color w:val="FF0000"/>
                <w:sz w:val="28"/>
                <w:szCs w:val="28"/>
              </w:rPr>
            </w:pPr>
            <w:r>
              <w:rPr>
                <w:rFonts w:ascii="Times New Roman" w:eastAsia="Calibri" w:hAnsi="Times New Roman" w:cs="Times New Roman"/>
                <w:sz w:val="28"/>
                <w:szCs w:val="28"/>
              </w:rPr>
              <w:t>3</w:t>
            </w:r>
            <w:r w:rsidR="00815981">
              <w:rPr>
                <w:rFonts w:ascii="Times New Roman" w:eastAsia="Calibri" w:hAnsi="Times New Roman" w:cs="Times New Roman"/>
                <w:sz w:val="28"/>
                <w:szCs w:val="28"/>
              </w:rPr>
              <w:t>0</w:t>
            </w:r>
          </w:p>
        </w:tc>
      </w:tr>
      <w:tr w:rsidR="00600001" w:rsidRPr="00600001" w:rsidTr="00306DF2">
        <w:tc>
          <w:tcPr>
            <w:tcW w:w="9952" w:type="dxa"/>
            <w:shd w:val="clear" w:color="auto" w:fill="auto"/>
          </w:tcPr>
          <w:p w:rsidR="00600001" w:rsidRDefault="00600001" w:rsidP="00C61327">
            <w:pPr>
              <w:autoSpaceDE w:val="0"/>
              <w:autoSpaceDN w:val="0"/>
              <w:adjustRightInd w:val="0"/>
              <w:spacing w:after="0" w:line="240" w:lineRule="auto"/>
              <w:ind w:left="34" w:firstLine="675"/>
              <w:jc w:val="both"/>
              <w:rPr>
                <w:rFonts w:ascii="Times New Roman" w:eastAsia="Calibri" w:hAnsi="Times New Roman" w:cs="Times New Roman"/>
                <w:sz w:val="28"/>
                <w:szCs w:val="28"/>
              </w:rPr>
            </w:pPr>
            <w:r w:rsidRPr="00600001">
              <w:rPr>
                <w:rFonts w:ascii="Times New Roman" w:eastAsia="Calibri" w:hAnsi="Times New Roman" w:cs="Times New Roman"/>
                <w:sz w:val="28"/>
                <w:szCs w:val="28"/>
              </w:rPr>
              <w:lastRenderedPageBreak/>
              <w:t>3.</w:t>
            </w:r>
            <w:r w:rsidR="00187BE3">
              <w:rPr>
                <w:rFonts w:ascii="Times New Roman" w:eastAsia="Calibri" w:hAnsi="Times New Roman" w:cs="Times New Roman"/>
                <w:sz w:val="28"/>
                <w:szCs w:val="28"/>
              </w:rPr>
              <w:t>3</w:t>
            </w:r>
            <w:r w:rsidRPr="00600001">
              <w:rPr>
                <w:rFonts w:ascii="Times New Roman" w:eastAsia="Calibri" w:hAnsi="Times New Roman" w:cs="Times New Roman"/>
                <w:sz w:val="28"/>
                <w:szCs w:val="28"/>
              </w:rPr>
              <w:t>. 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и медийная (публикации и выступления в СМИ) активность глав городских округов и муниципальных районов автономного округа, работа с населением…………………….………………………………</w:t>
            </w:r>
            <w:r>
              <w:rPr>
                <w:rFonts w:ascii="Times New Roman" w:eastAsia="Calibri" w:hAnsi="Times New Roman" w:cs="Times New Roman"/>
                <w:sz w:val="28"/>
                <w:szCs w:val="28"/>
              </w:rPr>
              <w:t>……..</w:t>
            </w:r>
            <w:r w:rsidRPr="00600001">
              <w:rPr>
                <w:rFonts w:ascii="Times New Roman" w:eastAsia="Calibri" w:hAnsi="Times New Roman" w:cs="Times New Roman"/>
                <w:sz w:val="28"/>
                <w:szCs w:val="28"/>
              </w:rPr>
              <w:t>…………….…..</w:t>
            </w:r>
          </w:p>
          <w:p w:rsidR="00306DF2" w:rsidRPr="00600001" w:rsidRDefault="00306DF2" w:rsidP="00C61327">
            <w:pPr>
              <w:autoSpaceDE w:val="0"/>
              <w:autoSpaceDN w:val="0"/>
              <w:adjustRightInd w:val="0"/>
              <w:spacing w:after="0" w:line="240" w:lineRule="auto"/>
              <w:ind w:left="34" w:firstLine="675"/>
              <w:jc w:val="both"/>
              <w:rPr>
                <w:rFonts w:ascii="Times New Roman" w:eastAsia="Calibri" w:hAnsi="Times New Roman" w:cs="Times New Roman"/>
                <w:sz w:val="28"/>
                <w:szCs w:val="28"/>
              </w:rPr>
            </w:pPr>
          </w:p>
        </w:tc>
        <w:tc>
          <w:tcPr>
            <w:tcW w:w="630" w:type="dxa"/>
            <w:shd w:val="clear" w:color="auto" w:fill="auto"/>
          </w:tcPr>
          <w:p w:rsidR="00600001" w:rsidRPr="00306DF2" w:rsidRDefault="00600001" w:rsidP="00C61327">
            <w:pPr>
              <w:spacing w:after="0" w:line="240" w:lineRule="auto"/>
              <w:rPr>
                <w:rFonts w:ascii="Times New Roman" w:eastAsia="Calibri" w:hAnsi="Times New Roman" w:cs="Times New Roman"/>
                <w:color w:val="FF0000"/>
                <w:sz w:val="28"/>
                <w:szCs w:val="28"/>
              </w:rPr>
            </w:pPr>
          </w:p>
          <w:p w:rsidR="00600001" w:rsidRPr="00306DF2" w:rsidRDefault="00600001" w:rsidP="00C61327">
            <w:pPr>
              <w:spacing w:after="0" w:line="240" w:lineRule="auto"/>
              <w:rPr>
                <w:rFonts w:ascii="Times New Roman" w:eastAsia="Calibri" w:hAnsi="Times New Roman" w:cs="Times New Roman"/>
                <w:color w:val="FF0000"/>
                <w:sz w:val="28"/>
                <w:szCs w:val="28"/>
              </w:rPr>
            </w:pPr>
          </w:p>
          <w:p w:rsidR="00600001" w:rsidRPr="00306DF2" w:rsidRDefault="00600001" w:rsidP="00C61327">
            <w:pPr>
              <w:spacing w:after="0" w:line="240" w:lineRule="auto"/>
              <w:rPr>
                <w:rFonts w:ascii="Times New Roman" w:eastAsia="Calibri" w:hAnsi="Times New Roman" w:cs="Times New Roman"/>
                <w:color w:val="FF0000"/>
                <w:sz w:val="28"/>
                <w:szCs w:val="28"/>
              </w:rPr>
            </w:pPr>
          </w:p>
          <w:p w:rsidR="00600001" w:rsidRPr="00306DF2" w:rsidRDefault="00600001" w:rsidP="00C61327">
            <w:pPr>
              <w:spacing w:after="0" w:line="240" w:lineRule="auto"/>
              <w:rPr>
                <w:rFonts w:ascii="Times New Roman" w:eastAsia="Calibri" w:hAnsi="Times New Roman" w:cs="Times New Roman"/>
                <w:color w:val="FF0000"/>
                <w:sz w:val="28"/>
                <w:szCs w:val="28"/>
              </w:rPr>
            </w:pPr>
          </w:p>
          <w:p w:rsidR="00600001" w:rsidRPr="00306DF2" w:rsidRDefault="00600001" w:rsidP="00C61327">
            <w:pPr>
              <w:spacing w:after="0" w:line="240" w:lineRule="auto"/>
              <w:rPr>
                <w:rFonts w:ascii="Times New Roman" w:eastAsia="Calibri" w:hAnsi="Times New Roman" w:cs="Times New Roman"/>
                <w:color w:val="FF0000"/>
                <w:sz w:val="28"/>
                <w:szCs w:val="28"/>
              </w:rPr>
            </w:pPr>
          </w:p>
          <w:p w:rsidR="00600001" w:rsidRPr="00306DF2" w:rsidRDefault="00D67F31" w:rsidP="00600001">
            <w:pPr>
              <w:spacing w:after="0" w:line="240" w:lineRule="auto"/>
              <w:rPr>
                <w:rFonts w:ascii="Times New Roman" w:eastAsia="Calibri" w:hAnsi="Times New Roman" w:cs="Times New Roman"/>
                <w:color w:val="FF0000"/>
                <w:sz w:val="28"/>
                <w:szCs w:val="28"/>
              </w:rPr>
            </w:pPr>
            <w:r>
              <w:rPr>
                <w:rFonts w:ascii="Times New Roman" w:eastAsia="Calibri" w:hAnsi="Times New Roman" w:cs="Times New Roman"/>
                <w:sz w:val="28"/>
                <w:szCs w:val="28"/>
              </w:rPr>
              <w:t>3</w:t>
            </w:r>
            <w:r w:rsidR="00815981">
              <w:rPr>
                <w:rFonts w:ascii="Times New Roman" w:eastAsia="Calibri" w:hAnsi="Times New Roman" w:cs="Times New Roman"/>
                <w:sz w:val="28"/>
                <w:szCs w:val="28"/>
              </w:rPr>
              <w:t>0</w:t>
            </w:r>
          </w:p>
        </w:tc>
      </w:tr>
      <w:tr w:rsidR="00600001" w:rsidRPr="00600001" w:rsidTr="00306DF2">
        <w:tc>
          <w:tcPr>
            <w:tcW w:w="9952" w:type="dxa"/>
            <w:shd w:val="clear" w:color="auto" w:fill="auto"/>
          </w:tcPr>
          <w:p w:rsidR="00600001" w:rsidRDefault="00600001" w:rsidP="00C61327">
            <w:pPr>
              <w:autoSpaceDE w:val="0"/>
              <w:autoSpaceDN w:val="0"/>
              <w:adjustRightInd w:val="0"/>
              <w:spacing w:after="0" w:line="240" w:lineRule="auto"/>
              <w:ind w:left="34" w:firstLine="675"/>
              <w:jc w:val="both"/>
              <w:rPr>
                <w:rFonts w:ascii="Times New Roman" w:eastAsia="Calibri" w:hAnsi="Times New Roman" w:cs="Times New Roman"/>
                <w:sz w:val="28"/>
                <w:szCs w:val="28"/>
              </w:rPr>
            </w:pPr>
            <w:r w:rsidRPr="00600001">
              <w:rPr>
                <w:rFonts w:ascii="Times New Roman" w:eastAsia="Calibri" w:hAnsi="Times New Roman" w:cs="Times New Roman"/>
                <w:sz w:val="28"/>
                <w:szCs w:val="28"/>
              </w:rPr>
              <w:t>3.</w:t>
            </w:r>
            <w:r w:rsidR="00187BE3">
              <w:rPr>
                <w:rFonts w:ascii="Times New Roman" w:eastAsia="Calibri" w:hAnsi="Times New Roman" w:cs="Times New Roman"/>
                <w:sz w:val="28"/>
                <w:szCs w:val="28"/>
              </w:rPr>
              <w:t>4</w:t>
            </w:r>
            <w:r w:rsidRPr="00600001">
              <w:rPr>
                <w:rFonts w:ascii="Times New Roman" w:eastAsia="Calibri" w:hAnsi="Times New Roman" w:cs="Times New Roman"/>
                <w:sz w:val="28"/>
                <w:szCs w:val="28"/>
              </w:rPr>
              <w:t>.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p>
          <w:p w:rsidR="00306DF2" w:rsidRPr="00600001" w:rsidRDefault="00306DF2" w:rsidP="00C61327">
            <w:pPr>
              <w:autoSpaceDE w:val="0"/>
              <w:autoSpaceDN w:val="0"/>
              <w:adjustRightInd w:val="0"/>
              <w:spacing w:after="0" w:line="240" w:lineRule="auto"/>
              <w:ind w:left="34" w:firstLine="675"/>
              <w:jc w:val="both"/>
              <w:rPr>
                <w:rFonts w:ascii="Times New Roman" w:eastAsia="Calibri" w:hAnsi="Times New Roman" w:cs="Times New Roman"/>
                <w:sz w:val="28"/>
                <w:szCs w:val="28"/>
              </w:rPr>
            </w:pPr>
          </w:p>
        </w:tc>
        <w:tc>
          <w:tcPr>
            <w:tcW w:w="630" w:type="dxa"/>
            <w:shd w:val="clear" w:color="auto" w:fill="auto"/>
          </w:tcPr>
          <w:p w:rsidR="00600001" w:rsidRPr="00306DF2" w:rsidRDefault="00600001" w:rsidP="00C61327">
            <w:pPr>
              <w:spacing w:after="0" w:line="240" w:lineRule="auto"/>
              <w:rPr>
                <w:rFonts w:ascii="Times New Roman" w:eastAsia="Calibri" w:hAnsi="Times New Roman" w:cs="Times New Roman"/>
                <w:color w:val="FF0000"/>
                <w:sz w:val="28"/>
                <w:szCs w:val="28"/>
              </w:rPr>
            </w:pPr>
          </w:p>
          <w:p w:rsidR="00600001" w:rsidRPr="00306DF2" w:rsidRDefault="00600001" w:rsidP="00C61327">
            <w:pPr>
              <w:spacing w:after="0" w:line="240" w:lineRule="auto"/>
              <w:rPr>
                <w:rFonts w:ascii="Times New Roman" w:eastAsia="Calibri" w:hAnsi="Times New Roman" w:cs="Times New Roman"/>
                <w:color w:val="FF0000"/>
                <w:sz w:val="28"/>
                <w:szCs w:val="28"/>
              </w:rPr>
            </w:pPr>
          </w:p>
          <w:p w:rsidR="00600001" w:rsidRPr="00306DF2" w:rsidRDefault="00600001" w:rsidP="00C61327">
            <w:pPr>
              <w:spacing w:after="0" w:line="240" w:lineRule="auto"/>
              <w:rPr>
                <w:rFonts w:ascii="Times New Roman" w:eastAsia="Calibri" w:hAnsi="Times New Roman" w:cs="Times New Roman"/>
                <w:color w:val="FF0000"/>
                <w:sz w:val="28"/>
                <w:szCs w:val="28"/>
              </w:rPr>
            </w:pPr>
          </w:p>
          <w:p w:rsidR="00600001" w:rsidRPr="00306DF2" w:rsidRDefault="00600001" w:rsidP="00C61327">
            <w:pPr>
              <w:spacing w:after="0" w:line="240" w:lineRule="auto"/>
              <w:rPr>
                <w:rFonts w:ascii="Times New Roman" w:eastAsia="Calibri" w:hAnsi="Times New Roman" w:cs="Times New Roman"/>
                <w:color w:val="FF0000"/>
                <w:sz w:val="28"/>
                <w:szCs w:val="28"/>
              </w:rPr>
            </w:pPr>
          </w:p>
          <w:p w:rsidR="00600001" w:rsidRPr="00306DF2" w:rsidRDefault="00600001" w:rsidP="00C61327">
            <w:pPr>
              <w:spacing w:after="0" w:line="240" w:lineRule="auto"/>
              <w:rPr>
                <w:rFonts w:ascii="Times New Roman" w:eastAsia="Calibri" w:hAnsi="Times New Roman" w:cs="Times New Roman"/>
                <w:color w:val="FF0000"/>
                <w:sz w:val="28"/>
                <w:szCs w:val="28"/>
              </w:rPr>
            </w:pPr>
          </w:p>
          <w:p w:rsidR="00600001" w:rsidRPr="00306DF2" w:rsidRDefault="00600001" w:rsidP="00C61327">
            <w:pPr>
              <w:spacing w:after="0" w:line="240" w:lineRule="auto"/>
              <w:rPr>
                <w:rFonts w:ascii="Times New Roman" w:eastAsia="Calibri" w:hAnsi="Times New Roman" w:cs="Times New Roman"/>
                <w:color w:val="FF0000"/>
                <w:sz w:val="28"/>
                <w:szCs w:val="28"/>
              </w:rPr>
            </w:pPr>
          </w:p>
          <w:p w:rsidR="00600001" w:rsidRPr="00306DF2" w:rsidRDefault="00D67F31" w:rsidP="00600001">
            <w:pPr>
              <w:spacing w:after="0" w:line="240" w:lineRule="auto"/>
              <w:rPr>
                <w:rFonts w:ascii="Times New Roman" w:eastAsia="Calibri" w:hAnsi="Times New Roman" w:cs="Times New Roman"/>
                <w:color w:val="FF0000"/>
                <w:sz w:val="28"/>
                <w:szCs w:val="28"/>
              </w:rPr>
            </w:pPr>
            <w:r>
              <w:rPr>
                <w:rFonts w:ascii="Times New Roman" w:eastAsia="Calibri" w:hAnsi="Times New Roman" w:cs="Times New Roman"/>
                <w:sz w:val="28"/>
                <w:szCs w:val="28"/>
              </w:rPr>
              <w:t>3</w:t>
            </w:r>
            <w:r w:rsidR="00815981">
              <w:rPr>
                <w:rFonts w:ascii="Times New Roman" w:eastAsia="Calibri" w:hAnsi="Times New Roman" w:cs="Times New Roman"/>
                <w:sz w:val="28"/>
                <w:szCs w:val="28"/>
              </w:rPr>
              <w:t>4</w:t>
            </w:r>
          </w:p>
        </w:tc>
      </w:tr>
    </w:tbl>
    <w:p w:rsidR="00600001" w:rsidRDefault="00600001" w:rsidP="00B95B39">
      <w:pPr>
        <w:autoSpaceDE w:val="0"/>
        <w:autoSpaceDN w:val="0"/>
        <w:adjustRightInd w:val="0"/>
        <w:spacing w:line="240" w:lineRule="auto"/>
        <w:ind w:firstLine="540"/>
        <w:jc w:val="both"/>
        <w:rPr>
          <w:rFonts w:ascii="Times New Roman" w:hAnsi="Times New Roman" w:cs="Times New Roman"/>
          <w:b/>
          <w:bCs/>
          <w:sz w:val="28"/>
          <w:szCs w:val="28"/>
        </w:rPr>
      </w:pPr>
    </w:p>
    <w:p w:rsidR="00600001" w:rsidRDefault="00600001" w:rsidP="00B95B39">
      <w:pPr>
        <w:autoSpaceDE w:val="0"/>
        <w:autoSpaceDN w:val="0"/>
        <w:adjustRightInd w:val="0"/>
        <w:spacing w:line="240" w:lineRule="auto"/>
        <w:ind w:firstLine="540"/>
        <w:jc w:val="both"/>
        <w:rPr>
          <w:rFonts w:ascii="Times New Roman" w:hAnsi="Times New Roman" w:cs="Times New Roman"/>
          <w:b/>
          <w:bCs/>
          <w:sz w:val="28"/>
          <w:szCs w:val="28"/>
        </w:rPr>
      </w:pPr>
    </w:p>
    <w:p w:rsidR="00600001" w:rsidRDefault="00600001" w:rsidP="00B95B39">
      <w:pPr>
        <w:autoSpaceDE w:val="0"/>
        <w:autoSpaceDN w:val="0"/>
        <w:adjustRightInd w:val="0"/>
        <w:spacing w:line="240" w:lineRule="auto"/>
        <w:ind w:firstLine="540"/>
        <w:jc w:val="both"/>
        <w:rPr>
          <w:rFonts w:ascii="Times New Roman" w:hAnsi="Times New Roman" w:cs="Times New Roman"/>
          <w:b/>
          <w:bCs/>
          <w:sz w:val="28"/>
          <w:szCs w:val="28"/>
        </w:rPr>
      </w:pPr>
    </w:p>
    <w:p w:rsidR="00600001" w:rsidRDefault="00600001" w:rsidP="00B95B39">
      <w:pPr>
        <w:autoSpaceDE w:val="0"/>
        <w:autoSpaceDN w:val="0"/>
        <w:adjustRightInd w:val="0"/>
        <w:spacing w:line="240" w:lineRule="auto"/>
        <w:ind w:firstLine="540"/>
        <w:jc w:val="both"/>
        <w:rPr>
          <w:rFonts w:ascii="Times New Roman" w:hAnsi="Times New Roman" w:cs="Times New Roman"/>
          <w:b/>
          <w:bCs/>
          <w:sz w:val="28"/>
          <w:szCs w:val="28"/>
        </w:rPr>
      </w:pPr>
    </w:p>
    <w:p w:rsidR="00600001" w:rsidRDefault="00600001" w:rsidP="00B95B39">
      <w:pPr>
        <w:autoSpaceDE w:val="0"/>
        <w:autoSpaceDN w:val="0"/>
        <w:adjustRightInd w:val="0"/>
        <w:spacing w:line="240" w:lineRule="auto"/>
        <w:ind w:firstLine="540"/>
        <w:jc w:val="both"/>
        <w:rPr>
          <w:rFonts w:ascii="Times New Roman" w:hAnsi="Times New Roman" w:cs="Times New Roman"/>
          <w:b/>
          <w:bCs/>
          <w:sz w:val="28"/>
          <w:szCs w:val="28"/>
        </w:rPr>
      </w:pPr>
    </w:p>
    <w:p w:rsidR="00600001" w:rsidRDefault="00600001" w:rsidP="00B95B39">
      <w:pPr>
        <w:autoSpaceDE w:val="0"/>
        <w:autoSpaceDN w:val="0"/>
        <w:adjustRightInd w:val="0"/>
        <w:spacing w:line="240" w:lineRule="auto"/>
        <w:ind w:firstLine="540"/>
        <w:jc w:val="both"/>
        <w:rPr>
          <w:rFonts w:ascii="Times New Roman" w:hAnsi="Times New Roman" w:cs="Times New Roman"/>
          <w:b/>
          <w:bCs/>
          <w:sz w:val="28"/>
          <w:szCs w:val="28"/>
        </w:rPr>
      </w:pPr>
    </w:p>
    <w:p w:rsidR="00600001" w:rsidRDefault="00600001" w:rsidP="00B95B39">
      <w:pPr>
        <w:autoSpaceDE w:val="0"/>
        <w:autoSpaceDN w:val="0"/>
        <w:adjustRightInd w:val="0"/>
        <w:spacing w:line="240" w:lineRule="auto"/>
        <w:ind w:firstLine="540"/>
        <w:jc w:val="both"/>
        <w:rPr>
          <w:rFonts w:ascii="Times New Roman" w:hAnsi="Times New Roman" w:cs="Times New Roman"/>
          <w:b/>
          <w:bCs/>
          <w:sz w:val="28"/>
          <w:szCs w:val="28"/>
        </w:rPr>
      </w:pPr>
    </w:p>
    <w:p w:rsidR="00600001" w:rsidRDefault="00600001" w:rsidP="00B95B39">
      <w:pPr>
        <w:autoSpaceDE w:val="0"/>
        <w:autoSpaceDN w:val="0"/>
        <w:adjustRightInd w:val="0"/>
        <w:spacing w:line="240" w:lineRule="auto"/>
        <w:ind w:firstLine="540"/>
        <w:jc w:val="both"/>
        <w:rPr>
          <w:rFonts w:ascii="Times New Roman" w:hAnsi="Times New Roman" w:cs="Times New Roman"/>
          <w:b/>
          <w:bCs/>
          <w:sz w:val="28"/>
          <w:szCs w:val="28"/>
        </w:rPr>
      </w:pPr>
    </w:p>
    <w:p w:rsidR="00600001" w:rsidRDefault="00600001" w:rsidP="00B95B39">
      <w:pPr>
        <w:autoSpaceDE w:val="0"/>
        <w:autoSpaceDN w:val="0"/>
        <w:adjustRightInd w:val="0"/>
        <w:spacing w:line="240" w:lineRule="auto"/>
        <w:ind w:firstLine="540"/>
        <w:jc w:val="both"/>
        <w:rPr>
          <w:rFonts w:ascii="Times New Roman" w:hAnsi="Times New Roman" w:cs="Times New Roman"/>
          <w:b/>
          <w:bCs/>
          <w:sz w:val="28"/>
          <w:szCs w:val="28"/>
        </w:rPr>
      </w:pPr>
    </w:p>
    <w:p w:rsidR="00600001" w:rsidRDefault="00600001" w:rsidP="00B95B39">
      <w:pPr>
        <w:autoSpaceDE w:val="0"/>
        <w:autoSpaceDN w:val="0"/>
        <w:adjustRightInd w:val="0"/>
        <w:spacing w:line="240" w:lineRule="auto"/>
        <w:ind w:firstLine="540"/>
        <w:jc w:val="both"/>
        <w:rPr>
          <w:rFonts w:ascii="Times New Roman" w:hAnsi="Times New Roman" w:cs="Times New Roman"/>
          <w:b/>
          <w:bCs/>
          <w:sz w:val="28"/>
          <w:szCs w:val="28"/>
        </w:rPr>
      </w:pPr>
    </w:p>
    <w:p w:rsidR="00600001" w:rsidRDefault="00600001" w:rsidP="00B95B39">
      <w:pPr>
        <w:autoSpaceDE w:val="0"/>
        <w:autoSpaceDN w:val="0"/>
        <w:adjustRightInd w:val="0"/>
        <w:spacing w:line="240" w:lineRule="auto"/>
        <w:ind w:firstLine="540"/>
        <w:jc w:val="both"/>
        <w:rPr>
          <w:rFonts w:ascii="Times New Roman" w:hAnsi="Times New Roman" w:cs="Times New Roman"/>
          <w:b/>
          <w:bCs/>
          <w:sz w:val="28"/>
          <w:szCs w:val="28"/>
        </w:rPr>
      </w:pPr>
    </w:p>
    <w:p w:rsidR="00600001" w:rsidRDefault="00600001" w:rsidP="00B95B39">
      <w:pPr>
        <w:autoSpaceDE w:val="0"/>
        <w:autoSpaceDN w:val="0"/>
        <w:adjustRightInd w:val="0"/>
        <w:spacing w:line="240" w:lineRule="auto"/>
        <w:ind w:firstLine="540"/>
        <w:jc w:val="both"/>
        <w:rPr>
          <w:rFonts w:ascii="Times New Roman" w:hAnsi="Times New Roman" w:cs="Times New Roman"/>
          <w:b/>
          <w:bCs/>
          <w:sz w:val="28"/>
          <w:szCs w:val="28"/>
        </w:rPr>
      </w:pPr>
    </w:p>
    <w:p w:rsidR="00600001" w:rsidRDefault="00600001" w:rsidP="00B95B39">
      <w:pPr>
        <w:autoSpaceDE w:val="0"/>
        <w:autoSpaceDN w:val="0"/>
        <w:adjustRightInd w:val="0"/>
        <w:spacing w:line="240" w:lineRule="auto"/>
        <w:ind w:firstLine="540"/>
        <w:jc w:val="both"/>
        <w:rPr>
          <w:rFonts w:ascii="Times New Roman" w:hAnsi="Times New Roman" w:cs="Times New Roman"/>
          <w:b/>
          <w:bCs/>
          <w:sz w:val="28"/>
          <w:szCs w:val="28"/>
        </w:rPr>
      </w:pPr>
    </w:p>
    <w:p w:rsidR="00600001" w:rsidRDefault="00600001" w:rsidP="00B95B39">
      <w:pPr>
        <w:autoSpaceDE w:val="0"/>
        <w:autoSpaceDN w:val="0"/>
        <w:adjustRightInd w:val="0"/>
        <w:spacing w:line="240" w:lineRule="auto"/>
        <w:ind w:firstLine="540"/>
        <w:jc w:val="both"/>
        <w:rPr>
          <w:rFonts w:ascii="Times New Roman" w:hAnsi="Times New Roman" w:cs="Times New Roman"/>
          <w:b/>
          <w:bCs/>
          <w:sz w:val="28"/>
          <w:szCs w:val="28"/>
        </w:rPr>
      </w:pPr>
    </w:p>
    <w:p w:rsidR="00600001" w:rsidRDefault="00600001" w:rsidP="00B95B39">
      <w:pPr>
        <w:autoSpaceDE w:val="0"/>
        <w:autoSpaceDN w:val="0"/>
        <w:adjustRightInd w:val="0"/>
        <w:spacing w:line="240" w:lineRule="auto"/>
        <w:ind w:firstLine="540"/>
        <w:jc w:val="both"/>
        <w:rPr>
          <w:rFonts w:ascii="Times New Roman" w:hAnsi="Times New Roman" w:cs="Times New Roman"/>
          <w:b/>
          <w:bCs/>
          <w:sz w:val="28"/>
          <w:szCs w:val="28"/>
        </w:rPr>
      </w:pPr>
    </w:p>
    <w:p w:rsidR="00600001" w:rsidRDefault="00600001" w:rsidP="00B95B39">
      <w:pPr>
        <w:autoSpaceDE w:val="0"/>
        <w:autoSpaceDN w:val="0"/>
        <w:adjustRightInd w:val="0"/>
        <w:spacing w:line="240" w:lineRule="auto"/>
        <w:ind w:firstLine="540"/>
        <w:jc w:val="both"/>
        <w:rPr>
          <w:rFonts w:ascii="Times New Roman" w:hAnsi="Times New Roman" w:cs="Times New Roman"/>
          <w:b/>
          <w:bCs/>
          <w:sz w:val="28"/>
          <w:szCs w:val="28"/>
        </w:rPr>
      </w:pPr>
    </w:p>
    <w:p w:rsidR="00600001" w:rsidRDefault="00600001" w:rsidP="00B95B39">
      <w:pPr>
        <w:autoSpaceDE w:val="0"/>
        <w:autoSpaceDN w:val="0"/>
        <w:adjustRightInd w:val="0"/>
        <w:spacing w:line="240" w:lineRule="auto"/>
        <w:ind w:firstLine="540"/>
        <w:jc w:val="both"/>
        <w:rPr>
          <w:rFonts w:ascii="Times New Roman" w:hAnsi="Times New Roman" w:cs="Times New Roman"/>
          <w:b/>
          <w:bCs/>
          <w:sz w:val="28"/>
          <w:szCs w:val="28"/>
        </w:rPr>
      </w:pPr>
    </w:p>
    <w:p w:rsidR="00600001" w:rsidRDefault="00600001" w:rsidP="00B95B39">
      <w:pPr>
        <w:autoSpaceDE w:val="0"/>
        <w:autoSpaceDN w:val="0"/>
        <w:adjustRightInd w:val="0"/>
        <w:spacing w:line="240" w:lineRule="auto"/>
        <w:ind w:firstLine="540"/>
        <w:jc w:val="both"/>
        <w:rPr>
          <w:rFonts w:ascii="Times New Roman" w:hAnsi="Times New Roman" w:cs="Times New Roman"/>
          <w:b/>
          <w:bCs/>
          <w:sz w:val="28"/>
          <w:szCs w:val="28"/>
        </w:rPr>
      </w:pPr>
    </w:p>
    <w:p w:rsidR="00B95B39" w:rsidRPr="00B77DC6" w:rsidRDefault="00B95B39" w:rsidP="00B95B39">
      <w:pPr>
        <w:autoSpaceDE w:val="0"/>
        <w:autoSpaceDN w:val="0"/>
        <w:adjustRightInd w:val="0"/>
        <w:spacing w:line="240" w:lineRule="auto"/>
        <w:ind w:firstLine="540"/>
        <w:jc w:val="both"/>
        <w:rPr>
          <w:rFonts w:ascii="Times New Roman" w:hAnsi="Times New Roman" w:cs="Times New Roman"/>
          <w:b/>
          <w:bCs/>
          <w:sz w:val="28"/>
          <w:szCs w:val="28"/>
        </w:rPr>
      </w:pPr>
      <w:r w:rsidRPr="00B77DC6">
        <w:rPr>
          <w:rFonts w:ascii="Times New Roman" w:hAnsi="Times New Roman" w:cs="Times New Roman"/>
          <w:b/>
          <w:bCs/>
          <w:sz w:val="28"/>
          <w:szCs w:val="28"/>
        </w:rPr>
        <w:lastRenderedPageBreak/>
        <w:t>Раздел 1. Основные итоги социально-экономического развития.</w:t>
      </w:r>
    </w:p>
    <w:p w:rsidR="00B95B39" w:rsidRPr="0040282C" w:rsidRDefault="00B95B39" w:rsidP="0040282C">
      <w:pPr>
        <w:pStyle w:val="a5"/>
        <w:numPr>
          <w:ilvl w:val="1"/>
          <w:numId w:val="1"/>
        </w:numPr>
        <w:autoSpaceDE w:val="0"/>
        <w:autoSpaceDN w:val="0"/>
        <w:adjustRightInd w:val="0"/>
        <w:spacing w:before="200" w:after="0" w:line="240" w:lineRule="auto"/>
        <w:jc w:val="both"/>
        <w:rPr>
          <w:rFonts w:ascii="Times New Roman" w:hAnsi="Times New Roman" w:cs="Times New Roman"/>
          <w:i/>
          <w:iCs/>
          <w:sz w:val="28"/>
          <w:szCs w:val="28"/>
        </w:rPr>
      </w:pPr>
      <w:r w:rsidRPr="0040282C">
        <w:rPr>
          <w:rFonts w:ascii="Times New Roman" w:hAnsi="Times New Roman" w:cs="Times New Roman"/>
          <w:i/>
          <w:iCs/>
          <w:sz w:val="28"/>
          <w:szCs w:val="28"/>
        </w:rPr>
        <w:t>Демографическая ситуация.</w:t>
      </w:r>
      <w:r w:rsidR="0040282C" w:rsidRPr="0040282C">
        <w:rPr>
          <w:rFonts w:ascii="Times New Roman" w:hAnsi="Times New Roman" w:cs="Times New Roman"/>
          <w:i/>
          <w:iCs/>
          <w:sz w:val="28"/>
          <w:szCs w:val="28"/>
        </w:rPr>
        <w:t xml:space="preserve"> </w:t>
      </w:r>
    </w:p>
    <w:p w:rsidR="001B485C" w:rsidRPr="00DB2E69" w:rsidRDefault="001B485C" w:rsidP="001B485C">
      <w:pPr>
        <w:pStyle w:val="a5"/>
        <w:autoSpaceDE w:val="0"/>
        <w:autoSpaceDN w:val="0"/>
        <w:adjustRightInd w:val="0"/>
        <w:spacing w:before="200" w:after="0" w:line="240" w:lineRule="auto"/>
        <w:ind w:left="930"/>
        <w:jc w:val="both"/>
        <w:rPr>
          <w:rFonts w:ascii="Times New Roman" w:hAnsi="Times New Roman" w:cs="Times New Roman"/>
          <w:i/>
          <w:iCs/>
          <w:sz w:val="28"/>
          <w:szCs w:val="28"/>
        </w:rPr>
      </w:pPr>
    </w:p>
    <w:p w:rsidR="00B77DC6" w:rsidRPr="00B77DC6" w:rsidRDefault="00B77DC6" w:rsidP="0000373D">
      <w:pPr>
        <w:pStyle w:val="a5"/>
        <w:autoSpaceDE w:val="0"/>
        <w:autoSpaceDN w:val="0"/>
        <w:adjustRightInd w:val="0"/>
        <w:spacing w:after="0" w:line="240" w:lineRule="auto"/>
        <w:ind w:left="0" w:firstLine="567"/>
        <w:jc w:val="both"/>
        <w:rPr>
          <w:rFonts w:ascii="Times New Roman" w:hAnsi="Times New Roman" w:cs="Times New Roman"/>
          <w:sz w:val="28"/>
          <w:szCs w:val="28"/>
        </w:rPr>
      </w:pPr>
      <w:r w:rsidRPr="00B77DC6">
        <w:rPr>
          <w:rFonts w:ascii="Times New Roman" w:hAnsi="Times New Roman" w:cs="Times New Roman"/>
          <w:sz w:val="28"/>
          <w:szCs w:val="28"/>
        </w:rPr>
        <w:t xml:space="preserve">Демографическая ситуация в муниципальном образовании </w:t>
      </w:r>
      <w:proofErr w:type="spellStart"/>
      <w:r w:rsidRPr="00B77DC6">
        <w:rPr>
          <w:rFonts w:ascii="Times New Roman" w:hAnsi="Times New Roman" w:cs="Times New Roman"/>
          <w:sz w:val="28"/>
          <w:szCs w:val="28"/>
        </w:rPr>
        <w:t>Нефтеюганский</w:t>
      </w:r>
      <w:proofErr w:type="spellEnd"/>
      <w:r w:rsidRPr="00B77DC6">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B77DC6">
        <w:rPr>
          <w:rFonts w:ascii="Times New Roman" w:hAnsi="Times New Roman" w:cs="Times New Roman"/>
          <w:sz w:val="28"/>
          <w:szCs w:val="28"/>
        </w:rPr>
        <w:t>характеризуется положительными тенденциями: естественным и миграционным</w:t>
      </w:r>
      <w:r>
        <w:rPr>
          <w:rFonts w:ascii="Times New Roman" w:hAnsi="Times New Roman" w:cs="Times New Roman"/>
          <w:sz w:val="28"/>
          <w:szCs w:val="28"/>
        </w:rPr>
        <w:t xml:space="preserve"> </w:t>
      </w:r>
      <w:r w:rsidRPr="00B77DC6">
        <w:rPr>
          <w:rFonts w:ascii="Times New Roman" w:hAnsi="Times New Roman" w:cs="Times New Roman"/>
          <w:sz w:val="28"/>
          <w:szCs w:val="28"/>
        </w:rPr>
        <w:t>приростом населения, увеличением продолжительности жизни населения.</w:t>
      </w:r>
    </w:p>
    <w:p w:rsidR="00B77DC6" w:rsidRPr="00B77DC6" w:rsidRDefault="00B77DC6" w:rsidP="0000373D">
      <w:pPr>
        <w:pStyle w:val="a5"/>
        <w:autoSpaceDE w:val="0"/>
        <w:autoSpaceDN w:val="0"/>
        <w:adjustRightInd w:val="0"/>
        <w:spacing w:after="0" w:line="240" w:lineRule="auto"/>
        <w:ind w:left="0" w:firstLine="567"/>
        <w:jc w:val="both"/>
        <w:rPr>
          <w:rFonts w:ascii="Times New Roman" w:hAnsi="Times New Roman" w:cs="Times New Roman"/>
          <w:sz w:val="28"/>
          <w:szCs w:val="28"/>
        </w:rPr>
      </w:pPr>
      <w:r w:rsidRPr="00B77DC6">
        <w:rPr>
          <w:rFonts w:ascii="Times New Roman" w:hAnsi="Times New Roman" w:cs="Times New Roman"/>
          <w:sz w:val="28"/>
          <w:szCs w:val="28"/>
        </w:rPr>
        <w:t>Среднегодовая численность населения за 2020 год составила 44,8 тыс. человек,</w:t>
      </w:r>
      <w:r>
        <w:rPr>
          <w:rFonts w:ascii="Times New Roman" w:hAnsi="Times New Roman" w:cs="Times New Roman"/>
          <w:sz w:val="28"/>
          <w:szCs w:val="28"/>
        </w:rPr>
        <w:t xml:space="preserve"> </w:t>
      </w:r>
      <w:r w:rsidRPr="00B77DC6">
        <w:rPr>
          <w:rFonts w:ascii="Times New Roman" w:hAnsi="Times New Roman" w:cs="Times New Roman"/>
          <w:sz w:val="28"/>
          <w:szCs w:val="28"/>
        </w:rPr>
        <w:t>естественный прирост составил 106 человек (56,7% к уровню 2019 года), в</w:t>
      </w:r>
      <w:r>
        <w:rPr>
          <w:rFonts w:ascii="Times New Roman" w:hAnsi="Times New Roman" w:cs="Times New Roman"/>
          <w:sz w:val="28"/>
          <w:szCs w:val="28"/>
        </w:rPr>
        <w:t xml:space="preserve"> </w:t>
      </w:r>
      <w:r w:rsidRPr="00B77DC6">
        <w:rPr>
          <w:rFonts w:ascii="Times New Roman" w:hAnsi="Times New Roman" w:cs="Times New Roman"/>
          <w:sz w:val="28"/>
          <w:szCs w:val="28"/>
        </w:rPr>
        <w:t>Нефтеюганском районе родилось 386 младенцев, умерло 280 человек. Рождаемость</w:t>
      </w:r>
      <w:r>
        <w:rPr>
          <w:rFonts w:ascii="Times New Roman" w:hAnsi="Times New Roman" w:cs="Times New Roman"/>
          <w:sz w:val="28"/>
          <w:szCs w:val="28"/>
        </w:rPr>
        <w:t xml:space="preserve"> </w:t>
      </w:r>
      <w:r w:rsidRPr="00B77DC6">
        <w:rPr>
          <w:rFonts w:ascii="Times New Roman" w:hAnsi="Times New Roman" w:cs="Times New Roman"/>
          <w:sz w:val="28"/>
          <w:szCs w:val="28"/>
        </w:rPr>
        <w:t>превысила смертность в 1,4 раза.</w:t>
      </w:r>
    </w:p>
    <w:p w:rsidR="00B77DC6" w:rsidRPr="00B77DC6" w:rsidRDefault="00B77DC6" w:rsidP="0000373D">
      <w:pPr>
        <w:pStyle w:val="a5"/>
        <w:autoSpaceDE w:val="0"/>
        <w:autoSpaceDN w:val="0"/>
        <w:adjustRightInd w:val="0"/>
        <w:spacing w:after="0" w:line="240" w:lineRule="auto"/>
        <w:ind w:left="0" w:firstLine="567"/>
        <w:jc w:val="both"/>
        <w:rPr>
          <w:rFonts w:ascii="Times New Roman" w:hAnsi="Times New Roman" w:cs="Times New Roman"/>
          <w:sz w:val="28"/>
          <w:szCs w:val="28"/>
        </w:rPr>
      </w:pPr>
      <w:r w:rsidRPr="00B77DC6">
        <w:rPr>
          <w:rFonts w:ascii="Times New Roman" w:hAnsi="Times New Roman" w:cs="Times New Roman"/>
          <w:sz w:val="28"/>
          <w:szCs w:val="28"/>
        </w:rPr>
        <w:t>Важную роль в формировании демографических процессов района играет</w:t>
      </w:r>
      <w:r>
        <w:rPr>
          <w:rFonts w:ascii="Times New Roman" w:hAnsi="Times New Roman" w:cs="Times New Roman"/>
          <w:sz w:val="28"/>
          <w:szCs w:val="28"/>
        </w:rPr>
        <w:t xml:space="preserve"> </w:t>
      </w:r>
      <w:r w:rsidRPr="00B77DC6">
        <w:rPr>
          <w:rFonts w:ascii="Times New Roman" w:hAnsi="Times New Roman" w:cs="Times New Roman"/>
          <w:sz w:val="28"/>
          <w:szCs w:val="28"/>
        </w:rPr>
        <w:t>миграционное движение населения. Число прибывших на территорию района увеличилось</w:t>
      </w:r>
      <w:r>
        <w:rPr>
          <w:rFonts w:ascii="Times New Roman" w:hAnsi="Times New Roman" w:cs="Times New Roman"/>
          <w:sz w:val="28"/>
          <w:szCs w:val="28"/>
        </w:rPr>
        <w:t xml:space="preserve"> </w:t>
      </w:r>
      <w:r w:rsidRPr="00B77DC6">
        <w:rPr>
          <w:rFonts w:ascii="Times New Roman" w:hAnsi="Times New Roman" w:cs="Times New Roman"/>
          <w:sz w:val="28"/>
          <w:szCs w:val="28"/>
        </w:rPr>
        <w:t>на 5,8% к уровню 2019 года и составило 2 322 человека, число выбывших сократилось на</w:t>
      </w:r>
      <w:r>
        <w:rPr>
          <w:rFonts w:ascii="Times New Roman" w:hAnsi="Times New Roman" w:cs="Times New Roman"/>
          <w:sz w:val="28"/>
          <w:szCs w:val="28"/>
        </w:rPr>
        <w:t xml:space="preserve"> </w:t>
      </w:r>
      <w:r w:rsidRPr="00B77DC6">
        <w:rPr>
          <w:rFonts w:ascii="Times New Roman" w:hAnsi="Times New Roman" w:cs="Times New Roman"/>
          <w:sz w:val="28"/>
          <w:szCs w:val="28"/>
        </w:rPr>
        <w:t>8,2% к уровню 2019 года и составило 2 091 человек. В отчетном периоде миграционный</w:t>
      </w:r>
      <w:r>
        <w:rPr>
          <w:rFonts w:ascii="Times New Roman" w:hAnsi="Times New Roman" w:cs="Times New Roman"/>
          <w:sz w:val="28"/>
          <w:szCs w:val="28"/>
        </w:rPr>
        <w:t xml:space="preserve"> </w:t>
      </w:r>
      <w:r w:rsidRPr="00B77DC6">
        <w:rPr>
          <w:rFonts w:ascii="Times New Roman" w:hAnsi="Times New Roman" w:cs="Times New Roman"/>
          <w:sz w:val="28"/>
          <w:szCs w:val="28"/>
        </w:rPr>
        <w:t>прирост населения составил 231 человек, что выше уровня 2019 года в 2,8 раза.</w:t>
      </w:r>
    </w:p>
    <w:p w:rsidR="00B77DC6" w:rsidRPr="00B77DC6" w:rsidRDefault="00B77DC6" w:rsidP="00B77DC6">
      <w:pPr>
        <w:pStyle w:val="a5"/>
        <w:autoSpaceDE w:val="0"/>
        <w:autoSpaceDN w:val="0"/>
        <w:adjustRightInd w:val="0"/>
        <w:spacing w:before="200" w:after="0" w:line="240" w:lineRule="auto"/>
        <w:ind w:left="0" w:firstLine="930"/>
        <w:jc w:val="both"/>
        <w:rPr>
          <w:rFonts w:ascii="Times New Roman" w:hAnsi="Times New Roman" w:cs="Times New Roman"/>
          <w:sz w:val="28"/>
          <w:szCs w:val="28"/>
        </w:rPr>
      </w:pPr>
    </w:p>
    <w:p w:rsidR="00B77DC6" w:rsidRPr="00B77DC6" w:rsidRDefault="00B77DC6" w:rsidP="00B77DC6">
      <w:pPr>
        <w:pStyle w:val="a5"/>
        <w:autoSpaceDE w:val="0"/>
        <w:autoSpaceDN w:val="0"/>
        <w:adjustRightInd w:val="0"/>
        <w:spacing w:before="200" w:after="0" w:line="240" w:lineRule="auto"/>
        <w:ind w:left="930"/>
        <w:jc w:val="center"/>
        <w:rPr>
          <w:rFonts w:ascii="Times New Roman" w:hAnsi="Times New Roman" w:cs="Times New Roman"/>
          <w:b/>
          <w:bCs/>
          <w:sz w:val="28"/>
          <w:szCs w:val="28"/>
        </w:rPr>
      </w:pPr>
      <w:r w:rsidRPr="00B77DC6">
        <w:rPr>
          <w:rFonts w:ascii="Times New Roman" w:hAnsi="Times New Roman" w:cs="Times New Roman"/>
          <w:b/>
          <w:bCs/>
          <w:sz w:val="28"/>
          <w:szCs w:val="28"/>
        </w:rPr>
        <w:t>Динамика показателей демографической ситуации</w:t>
      </w:r>
    </w:p>
    <w:p w:rsidR="00B77DC6" w:rsidRPr="00B77DC6" w:rsidRDefault="00B77DC6" w:rsidP="00B77DC6">
      <w:pPr>
        <w:pStyle w:val="a5"/>
        <w:autoSpaceDE w:val="0"/>
        <w:autoSpaceDN w:val="0"/>
        <w:adjustRightInd w:val="0"/>
        <w:spacing w:before="200" w:after="0" w:line="240" w:lineRule="auto"/>
        <w:ind w:left="930"/>
        <w:jc w:val="both"/>
        <w:rPr>
          <w:rFonts w:ascii="Times New Roman" w:hAnsi="Times New Roman" w:cs="Times New Roman"/>
          <w:sz w:val="28"/>
          <w:szCs w:val="28"/>
        </w:rPr>
      </w:pPr>
    </w:p>
    <w:tbl>
      <w:tblPr>
        <w:tblStyle w:val="a6"/>
        <w:tblW w:w="10206" w:type="dxa"/>
        <w:jc w:val="center"/>
        <w:tblLook w:val="04A0" w:firstRow="1" w:lastRow="0" w:firstColumn="1" w:lastColumn="0" w:noHBand="0" w:noVBand="1"/>
      </w:tblPr>
      <w:tblGrid>
        <w:gridCol w:w="3686"/>
        <w:gridCol w:w="1276"/>
        <w:gridCol w:w="1276"/>
        <w:gridCol w:w="1275"/>
        <w:gridCol w:w="1276"/>
        <w:gridCol w:w="1417"/>
      </w:tblGrid>
      <w:tr w:rsidR="00B77DC6" w:rsidRPr="00B77DC6" w:rsidTr="00766994">
        <w:trPr>
          <w:trHeight w:val="618"/>
          <w:jc w:val="center"/>
        </w:trPr>
        <w:tc>
          <w:tcPr>
            <w:tcW w:w="3686" w:type="dxa"/>
          </w:tcPr>
          <w:p w:rsidR="00B77DC6" w:rsidRPr="00B77DC6" w:rsidRDefault="00B77DC6" w:rsidP="00B77DC6">
            <w:pPr>
              <w:pStyle w:val="a5"/>
              <w:autoSpaceDE w:val="0"/>
              <w:autoSpaceDN w:val="0"/>
              <w:adjustRightInd w:val="0"/>
              <w:spacing w:before="200"/>
              <w:ind w:left="0"/>
              <w:jc w:val="center"/>
              <w:rPr>
                <w:rFonts w:ascii="Times New Roman" w:hAnsi="Times New Roman" w:cs="Times New Roman"/>
                <w:b/>
                <w:bCs/>
                <w:sz w:val="28"/>
                <w:szCs w:val="28"/>
              </w:rPr>
            </w:pPr>
            <w:r w:rsidRPr="00B77DC6">
              <w:rPr>
                <w:rFonts w:ascii="Times New Roman" w:hAnsi="Times New Roman" w:cs="Times New Roman"/>
                <w:b/>
                <w:bCs/>
                <w:sz w:val="28"/>
                <w:szCs w:val="28"/>
              </w:rPr>
              <w:t>Наименование показателя</w:t>
            </w:r>
          </w:p>
        </w:tc>
        <w:tc>
          <w:tcPr>
            <w:tcW w:w="1276" w:type="dxa"/>
          </w:tcPr>
          <w:p w:rsidR="00B77DC6" w:rsidRPr="00B77DC6" w:rsidRDefault="00B77DC6" w:rsidP="00B77DC6">
            <w:pPr>
              <w:pStyle w:val="a5"/>
              <w:autoSpaceDE w:val="0"/>
              <w:autoSpaceDN w:val="0"/>
              <w:adjustRightInd w:val="0"/>
              <w:spacing w:before="200"/>
              <w:ind w:left="0"/>
              <w:jc w:val="center"/>
              <w:rPr>
                <w:rFonts w:ascii="Times New Roman" w:hAnsi="Times New Roman" w:cs="Times New Roman"/>
                <w:b/>
                <w:bCs/>
                <w:sz w:val="28"/>
                <w:szCs w:val="28"/>
              </w:rPr>
            </w:pPr>
            <w:r w:rsidRPr="00B77DC6">
              <w:rPr>
                <w:rFonts w:ascii="Times New Roman" w:hAnsi="Times New Roman" w:cs="Times New Roman"/>
                <w:b/>
                <w:bCs/>
                <w:sz w:val="28"/>
                <w:szCs w:val="28"/>
              </w:rPr>
              <w:t>2016 год</w:t>
            </w:r>
          </w:p>
        </w:tc>
        <w:tc>
          <w:tcPr>
            <w:tcW w:w="1276" w:type="dxa"/>
          </w:tcPr>
          <w:p w:rsidR="00B77DC6" w:rsidRPr="00B77DC6" w:rsidRDefault="00B77DC6" w:rsidP="00B77DC6">
            <w:pPr>
              <w:pStyle w:val="a5"/>
              <w:autoSpaceDE w:val="0"/>
              <w:autoSpaceDN w:val="0"/>
              <w:adjustRightInd w:val="0"/>
              <w:spacing w:before="200"/>
              <w:ind w:left="0"/>
              <w:jc w:val="center"/>
              <w:rPr>
                <w:rFonts w:ascii="Times New Roman" w:hAnsi="Times New Roman" w:cs="Times New Roman"/>
                <w:b/>
                <w:bCs/>
                <w:sz w:val="28"/>
                <w:szCs w:val="28"/>
              </w:rPr>
            </w:pPr>
            <w:r w:rsidRPr="00B77DC6">
              <w:rPr>
                <w:rFonts w:ascii="Times New Roman" w:hAnsi="Times New Roman" w:cs="Times New Roman"/>
                <w:b/>
                <w:bCs/>
                <w:sz w:val="28"/>
                <w:szCs w:val="28"/>
              </w:rPr>
              <w:t>2017 год</w:t>
            </w:r>
          </w:p>
        </w:tc>
        <w:tc>
          <w:tcPr>
            <w:tcW w:w="1275" w:type="dxa"/>
          </w:tcPr>
          <w:p w:rsidR="00B77DC6" w:rsidRPr="00B77DC6" w:rsidRDefault="00B77DC6" w:rsidP="00B77DC6">
            <w:pPr>
              <w:pStyle w:val="a5"/>
              <w:autoSpaceDE w:val="0"/>
              <w:autoSpaceDN w:val="0"/>
              <w:adjustRightInd w:val="0"/>
              <w:spacing w:before="200"/>
              <w:ind w:left="0"/>
              <w:jc w:val="center"/>
              <w:rPr>
                <w:rFonts w:ascii="Times New Roman" w:hAnsi="Times New Roman" w:cs="Times New Roman"/>
                <w:b/>
                <w:bCs/>
                <w:sz w:val="28"/>
                <w:szCs w:val="28"/>
              </w:rPr>
            </w:pPr>
            <w:r w:rsidRPr="00B77DC6">
              <w:rPr>
                <w:rFonts w:ascii="Times New Roman" w:hAnsi="Times New Roman" w:cs="Times New Roman"/>
                <w:b/>
                <w:bCs/>
                <w:sz w:val="28"/>
                <w:szCs w:val="28"/>
              </w:rPr>
              <w:t>2018 год</w:t>
            </w:r>
          </w:p>
        </w:tc>
        <w:tc>
          <w:tcPr>
            <w:tcW w:w="1276" w:type="dxa"/>
          </w:tcPr>
          <w:p w:rsidR="00B77DC6" w:rsidRPr="00B77DC6" w:rsidRDefault="00B77DC6" w:rsidP="00B77DC6">
            <w:pPr>
              <w:pStyle w:val="a5"/>
              <w:autoSpaceDE w:val="0"/>
              <w:autoSpaceDN w:val="0"/>
              <w:adjustRightInd w:val="0"/>
              <w:spacing w:before="200"/>
              <w:ind w:left="0"/>
              <w:jc w:val="center"/>
              <w:rPr>
                <w:rFonts w:ascii="Times New Roman" w:hAnsi="Times New Roman" w:cs="Times New Roman"/>
                <w:b/>
                <w:bCs/>
                <w:sz w:val="28"/>
                <w:szCs w:val="28"/>
              </w:rPr>
            </w:pPr>
            <w:r w:rsidRPr="00B77DC6">
              <w:rPr>
                <w:rFonts w:ascii="Times New Roman" w:hAnsi="Times New Roman" w:cs="Times New Roman"/>
                <w:b/>
                <w:bCs/>
                <w:sz w:val="28"/>
                <w:szCs w:val="28"/>
              </w:rPr>
              <w:t>2019 год</w:t>
            </w:r>
          </w:p>
        </w:tc>
        <w:tc>
          <w:tcPr>
            <w:tcW w:w="1417" w:type="dxa"/>
          </w:tcPr>
          <w:p w:rsidR="00B77DC6" w:rsidRPr="00B77DC6" w:rsidRDefault="00B77DC6" w:rsidP="00B77DC6">
            <w:pPr>
              <w:pStyle w:val="a5"/>
              <w:autoSpaceDE w:val="0"/>
              <w:autoSpaceDN w:val="0"/>
              <w:adjustRightInd w:val="0"/>
              <w:spacing w:before="200"/>
              <w:ind w:left="0"/>
              <w:jc w:val="center"/>
              <w:rPr>
                <w:rFonts w:ascii="Times New Roman" w:hAnsi="Times New Roman" w:cs="Times New Roman"/>
                <w:b/>
                <w:bCs/>
                <w:sz w:val="28"/>
                <w:szCs w:val="28"/>
              </w:rPr>
            </w:pPr>
            <w:r w:rsidRPr="00B77DC6">
              <w:rPr>
                <w:rFonts w:ascii="Times New Roman" w:hAnsi="Times New Roman" w:cs="Times New Roman"/>
                <w:b/>
                <w:bCs/>
                <w:sz w:val="28"/>
                <w:szCs w:val="28"/>
              </w:rPr>
              <w:t>2020 год</w:t>
            </w:r>
          </w:p>
        </w:tc>
      </w:tr>
      <w:tr w:rsidR="00B77DC6" w:rsidRPr="00B77DC6" w:rsidTr="00766994">
        <w:trPr>
          <w:jc w:val="center"/>
        </w:trPr>
        <w:tc>
          <w:tcPr>
            <w:tcW w:w="3686" w:type="dxa"/>
          </w:tcPr>
          <w:p w:rsidR="00B77DC6" w:rsidRPr="00B77DC6" w:rsidRDefault="00B77DC6" w:rsidP="00DB2E69">
            <w:pPr>
              <w:autoSpaceDE w:val="0"/>
              <w:autoSpaceDN w:val="0"/>
              <w:adjustRightInd w:val="0"/>
              <w:rPr>
                <w:rFonts w:ascii="Times New Roman" w:hAnsi="Times New Roman" w:cs="Times New Roman"/>
                <w:sz w:val="28"/>
                <w:szCs w:val="28"/>
              </w:rPr>
            </w:pPr>
            <w:r w:rsidRPr="00B77DC6">
              <w:rPr>
                <w:rFonts w:ascii="Times New Roman" w:hAnsi="Times New Roman" w:cs="Times New Roman"/>
                <w:sz w:val="28"/>
                <w:szCs w:val="28"/>
              </w:rPr>
              <w:t>Среднегодовая численность населения, тыс. человек</w:t>
            </w:r>
          </w:p>
        </w:tc>
        <w:tc>
          <w:tcPr>
            <w:tcW w:w="1276" w:type="dxa"/>
            <w:vAlign w:val="center"/>
          </w:tcPr>
          <w:p w:rsidR="00B77DC6" w:rsidRPr="00B77DC6" w:rsidRDefault="00C672D7" w:rsidP="00C672D7">
            <w:pPr>
              <w:pStyle w:val="a5"/>
              <w:autoSpaceDE w:val="0"/>
              <w:autoSpaceDN w:val="0"/>
              <w:adjustRightInd w:val="0"/>
              <w:ind w:left="0"/>
              <w:jc w:val="right"/>
              <w:rPr>
                <w:rFonts w:ascii="Times New Roman" w:hAnsi="Times New Roman" w:cs="Times New Roman"/>
                <w:sz w:val="28"/>
                <w:szCs w:val="28"/>
              </w:rPr>
            </w:pPr>
            <w:r>
              <w:rPr>
                <w:rFonts w:ascii="Times New Roman" w:hAnsi="Times New Roman" w:cs="Times New Roman"/>
                <w:sz w:val="28"/>
                <w:szCs w:val="28"/>
              </w:rPr>
              <w:t>45,112</w:t>
            </w:r>
          </w:p>
        </w:tc>
        <w:tc>
          <w:tcPr>
            <w:tcW w:w="1276" w:type="dxa"/>
          </w:tcPr>
          <w:p w:rsidR="00B77DC6" w:rsidRPr="00B77DC6" w:rsidRDefault="00B77DC6" w:rsidP="00C672D7">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45,136</w:t>
            </w:r>
          </w:p>
        </w:tc>
        <w:tc>
          <w:tcPr>
            <w:tcW w:w="1275" w:type="dxa"/>
          </w:tcPr>
          <w:p w:rsidR="00B77DC6" w:rsidRPr="00B77DC6" w:rsidRDefault="00B77DC6" w:rsidP="00766994">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44,80</w:t>
            </w:r>
            <w:r w:rsidR="00766994">
              <w:rPr>
                <w:rFonts w:ascii="Times New Roman" w:hAnsi="Times New Roman" w:cs="Times New Roman"/>
                <w:sz w:val="28"/>
                <w:szCs w:val="28"/>
              </w:rPr>
              <w:t>3</w:t>
            </w:r>
          </w:p>
        </w:tc>
        <w:tc>
          <w:tcPr>
            <w:tcW w:w="1276" w:type="dxa"/>
          </w:tcPr>
          <w:p w:rsidR="00B77DC6" w:rsidRPr="00B77DC6" w:rsidRDefault="00B77DC6" w:rsidP="00766994">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44,607</w:t>
            </w:r>
          </w:p>
        </w:tc>
        <w:tc>
          <w:tcPr>
            <w:tcW w:w="1417" w:type="dxa"/>
          </w:tcPr>
          <w:p w:rsidR="00B77DC6" w:rsidRPr="00B77DC6" w:rsidRDefault="00B77DC6" w:rsidP="00766994">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44,825</w:t>
            </w:r>
          </w:p>
        </w:tc>
      </w:tr>
      <w:tr w:rsidR="00B77DC6" w:rsidRPr="00B77DC6" w:rsidTr="00766994">
        <w:trPr>
          <w:trHeight w:val="291"/>
          <w:jc w:val="center"/>
        </w:trPr>
        <w:tc>
          <w:tcPr>
            <w:tcW w:w="3686" w:type="dxa"/>
          </w:tcPr>
          <w:p w:rsidR="00B77DC6" w:rsidRPr="00B77DC6" w:rsidRDefault="00B77DC6" w:rsidP="00C672D7">
            <w:pPr>
              <w:pStyle w:val="a5"/>
              <w:autoSpaceDE w:val="0"/>
              <w:autoSpaceDN w:val="0"/>
              <w:adjustRightInd w:val="0"/>
              <w:ind w:left="0"/>
              <w:rPr>
                <w:rFonts w:ascii="Times New Roman" w:hAnsi="Times New Roman" w:cs="Times New Roman"/>
                <w:sz w:val="28"/>
                <w:szCs w:val="28"/>
              </w:rPr>
            </w:pPr>
            <w:r w:rsidRPr="00B77DC6">
              <w:rPr>
                <w:rFonts w:ascii="Times New Roman" w:hAnsi="Times New Roman" w:cs="Times New Roman"/>
                <w:sz w:val="28"/>
                <w:szCs w:val="28"/>
              </w:rPr>
              <w:t>Число родившихся, человек</w:t>
            </w:r>
          </w:p>
        </w:tc>
        <w:tc>
          <w:tcPr>
            <w:tcW w:w="1276" w:type="dxa"/>
          </w:tcPr>
          <w:p w:rsidR="00B77DC6" w:rsidRPr="00B77DC6" w:rsidRDefault="00B77DC6" w:rsidP="00766994">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473</w:t>
            </w:r>
          </w:p>
        </w:tc>
        <w:tc>
          <w:tcPr>
            <w:tcW w:w="1276" w:type="dxa"/>
          </w:tcPr>
          <w:p w:rsidR="00B77DC6" w:rsidRPr="00B77DC6" w:rsidRDefault="00B77DC6" w:rsidP="00766994">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460</w:t>
            </w:r>
          </w:p>
        </w:tc>
        <w:tc>
          <w:tcPr>
            <w:tcW w:w="1275" w:type="dxa"/>
          </w:tcPr>
          <w:p w:rsidR="00B77DC6" w:rsidRPr="00B77DC6" w:rsidRDefault="00B77DC6" w:rsidP="00766994">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444</w:t>
            </w:r>
          </w:p>
        </w:tc>
        <w:tc>
          <w:tcPr>
            <w:tcW w:w="1276" w:type="dxa"/>
          </w:tcPr>
          <w:p w:rsidR="00B77DC6" w:rsidRPr="00B77DC6" w:rsidRDefault="00B77DC6" w:rsidP="00766994">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409</w:t>
            </w:r>
          </w:p>
        </w:tc>
        <w:tc>
          <w:tcPr>
            <w:tcW w:w="1417" w:type="dxa"/>
          </w:tcPr>
          <w:p w:rsidR="00B77DC6" w:rsidRPr="00B77DC6" w:rsidRDefault="00B77DC6" w:rsidP="00766994">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386</w:t>
            </w:r>
          </w:p>
        </w:tc>
      </w:tr>
      <w:tr w:rsidR="00B77DC6" w:rsidRPr="00B77DC6" w:rsidTr="00766994">
        <w:trPr>
          <w:jc w:val="center"/>
        </w:trPr>
        <w:tc>
          <w:tcPr>
            <w:tcW w:w="3686" w:type="dxa"/>
          </w:tcPr>
          <w:p w:rsidR="00B77DC6" w:rsidRPr="00B77DC6" w:rsidRDefault="00B77DC6" w:rsidP="00C672D7">
            <w:pPr>
              <w:pStyle w:val="a5"/>
              <w:autoSpaceDE w:val="0"/>
              <w:autoSpaceDN w:val="0"/>
              <w:adjustRightInd w:val="0"/>
              <w:ind w:left="0"/>
              <w:rPr>
                <w:rFonts w:ascii="Times New Roman" w:hAnsi="Times New Roman" w:cs="Times New Roman"/>
                <w:sz w:val="28"/>
                <w:szCs w:val="28"/>
              </w:rPr>
            </w:pPr>
            <w:r w:rsidRPr="00B77DC6">
              <w:rPr>
                <w:rFonts w:ascii="Times New Roman" w:hAnsi="Times New Roman" w:cs="Times New Roman"/>
                <w:sz w:val="28"/>
                <w:szCs w:val="28"/>
              </w:rPr>
              <w:t>Число умерших, человек</w:t>
            </w:r>
          </w:p>
        </w:tc>
        <w:tc>
          <w:tcPr>
            <w:tcW w:w="1276" w:type="dxa"/>
          </w:tcPr>
          <w:p w:rsidR="00B77DC6" w:rsidRPr="00B77DC6" w:rsidRDefault="00B77DC6" w:rsidP="00766994">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246</w:t>
            </w:r>
          </w:p>
        </w:tc>
        <w:tc>
          <w:tcPr>
            <w:tcW w:w="1276" w:type="dxa"/>
          </w:tcPr>
          <w:p w:rsidR="00B77DC6" w:rsidRPr="00B77DC6" w:rsidRDefault="00B77DC6" w:rsidP="00766994">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217</w:t>
            </w:r>
          </w:p>
        </w:tc>
        <w:tc>
          <w:tcPr>
            <w:tcW w:w="1275" w:type="dxa"/>
          </w:tcPr>
          <w:p w:rsidR="00B77DC6" w:rsidRPr="00B77DC6" w:rsidRDefault="00B77DC6" w:rsidP="00766994">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219</w:t>
            </w:r>
          </w:p>
        </w:tc>
        <w:tc>
          <w:tcPr>
            <w:tcW w:w="1276" w:type="dxa"/>
          </w:tcPr>
          <w:p w:rsidR="00B77DC6" w:rsidRPr="00B77DC6" w:rsidRDefault="00B77DC6" w:rsidP="00766994">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222</w:t>
            </w:r>
          </w:p>
        </w:tc>
        <w:tc>
          <w:tcPr>
            <w:tcW w:w="1417" w:type="dxa"/>
          </w:tcPr>
          <w:p w:rsidR="00B77DC6" w:rsidRPr="00B77DC6" w:rsidRDefault="00B77DC6" w:rsidP="00766994">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280</w:t>
            </w:r>
          </w:p>
        </w:tc>
      </w:tr>
      <w:tr w:rsidR="00B77DC6" w:rsidRPr="00B77DC6" w:rsidTr="00766994">
        <w:trPr>
          <w:jc w:val="center"/>
        </w:trPr>
        <w:tc>
          <w:tcPr>
            <w:tcW w:w="3686" w:type="dxa"/>
          </w:tcPr>
          <w:p w:rsidR="00B77DC6" w:rsidRPr="00B77DC6" w:rsidRDefault="00B77DC6" w:rsidP="00C672D7">
            <w:pPr>
              <w:autoSpaceDE w:val="0"/>
              <w:autoSpaceDN w:val="0"/>
              <w:adjustRightInd w:val="0"/>
              <w:rPr>
                <w:rFonts w:ascii="Times New Roman" w:hAnsi="Times New Roman" w:cs="Times New Roman"/>
                <w:sz w:val="28"/>
                <w:szCs w:val="28"/>
              </w:rPr>
            </w:pPr>
            <w:r w:rsidRPr="00B77DC6">
              <w:rPr>
                <w:rFonts w:ascii="Times New Roman" w:hAnsi="Times New Roman" w:cs="Times New Roman"/>
                <w:sz w:val="28"/>
                <w:szCs w:val="28"/>
              </w:rPr>
              <w:t xml:space="preserve">Естественный прирост </w:t>
            </w:r>
            <w:r w:rsidR="00C61327">
              <w:rPr>
                <w:rFonts w:ascii="Times New Roman" w:hAnsi="Times New Roman" w:cs="Times New Roman"/>
                <w:sz w:val="28"/>
                <w:szCs w:val="28"/>
              </w:rPr>
              <w:t xml:space="preserve">(+), </w:t>
            </w:r>
            <w:r w:rsidR="00C672D7">
              <w:rPr>
                <w:rFonts w:ascii="Times New Roman" w:hAnsi="Times New Roman" w:cs="Times New Roman"/>
                <w:sz w:val="28"/>
                <w:szCs w:val="28"/>
              </w:rPr>
              <w:t>(</w:t>
            </w:r>
            <w:r w:rsidRPr="00B77DC6">
              <w:rPr>
                <w:rFonts w:ascii="Times New Roman" w:hAnsi="Times New Roman" w:cs="Times New Roman"/>
                <w:sz w:val="28"/>
                <w:szCs w:val="28"/>
              </w:rPr>
              <w:t>убыль (-)),</w:t>
            </w:r>
            <w:r>
              <w:rPr>
                <w:rFonts w:ascii="Times New Roman" w:hAnsi="Times New Roman" w:cs="Times New Roman"/>
                <w:sz w:val="28"/>
                <w:szCs w:val="28"/>
              </w:rPr>
              <w:t xml:space="preserve"> </w:t>
            </w:r>
            <w:r w:rsidRPr="00B77DC6">
              <w:rPr>
                <w:rFonts w:ascii="Times New Roman" w:hAnsi="Times New Roman" w:cs="Times New Roman"/>
                <w:sz w:val="28"/>
                <w:szCs w:val="28"/>
              </w:rPr>
              <w:t>человек</w:t>
            </w:r>
          </w:p>
        </w:tc>
        <w:tc>
          <w:tcPr>
            <w:tcW w:w="1276" w:type="dxa"/>
          </w:tcPr>
          <w:p w:rsidR="00DB2E69" w:rsidRPr="00B77DC6" w:rsidRDefault="00B77DC6" w:rsidP="00C672D7">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+227</w:t>
            </w:r>
          </w:p>
        </w:tc>
        <w:tc>
          <w:tcPr>
            <w:tcW w:w="1276" w:type="dxa"/>
          </w:tcPr>
          <w:p w:rsidR="00B77DC6" w:rsidRPr="00B77DC6" w:rsidRDefault="00B77DC6" w:rsidP="00C672D7">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+243</w:t>
            </w:r>
          </w:p>
        </w:tc>
        <w:tc>
          <w:tcPr>
            <w:tcW w:w="1275" w:type="dxa"/>
          </w:tcPr>
          <w:p w:rsidR="00B77DC6" w:rsidRPr="00B77DC6" w:rsidRDefault="00B77DC6" w:rsidP="00C672D7">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+225</w:t>
            </w:r>
          </w:p>
        </w:tc>
        <w:tc>
          <w:tcPr>
            <w:tcW w:w="1276" w:type="dxa"/>
          </w:tcPr>
          <w:p w:rsidR="00B77DC6" w:rsidRPr="00B77DC6" w:rsidRDefault="00B77DC6" w:rsidP="00C672D7">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+187</w:t>
            </w:r>
          </w:p>
        </w:tc>
        <w:tc>
          <w:tcPr>
            <w:tcW w:w="1417" w:type="dxa"/>
          </w:tcPr>
          <w:p w:rsidR="00B77DC6" w:rsidRPr="00B77DC6" w:rsidRDefault="00B77DC6" w:rsidP="00C672D7">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+106</w:t>
            </w:r>
          </w:p>
        </w:tc>
      </w:tr>
      <w:tr w:rsidR="00B77DC6" w:rsidRPr="00B77DC6" w:rsidTr="00766994">
        <w:trPr>
          <w:jc w:val="center"/>
        </w:trPr>
        <w:tc>
          <w:tcPr>
            <w:tcW w:w="3686" w:type="dxa"/>
          </w:tcPr>
          <w:p w:rsidR="00B77DC6" w:rsidRPr="00B77DC6" w:rsidRDefault="00B77DC6" w:rsidP="00C672D7">
            <w:pPr>
              <w:pStyle w:val="a5"/>
              <w:autoSpaceDE w:val="0"/>
              <w:autoSpaceDN w:val="0"/>
              <w:adjustRightInd w:val="0"/>
              <w:ind w:left="0"/>
              <w:rPr>
                <w:rFonts w:ascii="Times New Roman" w:hAnsi="Times New Roman" w:cs="Times New Roman"/>
                <w:sz w:val="28"/>
                <w:szCs w:val="28"/>
              </w:rPr>
            </w:pPr>
            <w:r w:rsidRPr="00B77DC6">
              <w:rPr>
                <w:rFonts w:ascii="Times New Roman" w:hAnsi="Times New Roman" w:cs="Times New Roman"/>
                <w:sz w:val="28"/>
                <w:szCs w:val="28"/>
              </w:rPr>
              <w:t>Число прибывших, человек</w:t>
            </w:r>
          </w:p>
        </w:tc>
        <w:tc>
          <w:tcPr>
            <w:tcW w:w="1276" w:type="dxa"/>
          </w:tcPr>
          <w:p w:rsidR="00B77DC6" w:rsidRPr="00B77DC6" w:rsidRDefault="00B77DC6" w:rsidP="00C672D7">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2 591</w:t>
            </w:r>
          </w:p>
        </w:tc>
        <w:tc>
          <w:tcPr>
            <w:tcW w:w="1276" w:type="dxa"/>
          </w:tcPr>
          <w:p w:rsidR="00B77DC6" w:rsidRPr="00B77DC6" w:rsidRDefault="00B77DC6" w:rsidP="00C672D7">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2 145</w:t>
            </w:r>
          </w:p>
        </w:tc>
        <w:tc>
          <w:tcPr>
            <w:tcW w:w="1275" w:type="dxa"/>
          </w:tcPr>
          <w:p w:rsidR="00B77DC6" w:rsidRPr="00B77DC6" w:rsidRDefault="00B77DC6" w:rsidP="00C672D7">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1 722</w:t>
            </w:r>
          </w:p>
        </w:tc>
        <w:tc>
          <w:tcPr>
            <w:tcW w:w="1276" w:type="dxa"/>
          </w:tcPr>
          <w:p w:rsidR="00B77DC6" w:rsidRPr="00B77DC6" w:rsidRDefault="00B77DC6" w:rsidP="00C672D7">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2 195</w:t>
            </w:r>
          </w:p>
        </w:tc>
        <w:tc>
          <w:tcPr>
            <w:tcW w:w="1417" w:type="dxa"/>
          </w:tcPr>
          <w:p w:rsidR="00B77DC6" w:rsidRPr="00B77DC6" w:rsidRDefault="00B77DC6" w:rsidP="00C672D7">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2 322</w:t>
            </w:r>
          </w:p>
        </w:tc>
      </w:tr>
      <w:tr w:rsidR="00B77DC6" w:rsidRPr="00B77DC6" w:rsidTr="00766994">
        <w:trPr>
          <w:jc w:val="center"/>
        </w:trPr>
        <w:tc>
          <w:tcPr>
            <w:tcW w:w="3686" w:type="dxa"/>
          </w:tcPr>
          <w:p w:rsidR="00B77DC6" w:rsidRPr="00B77DC6" w:rsidRDefault="00B77DC6" w:rsidP="00C672D7">
            <w:pPr>
              <w:pStyle w:val="a5"/>
              <w:autoSpaceDE w:val="0"/>
              <w:autoSpaceDN w:val="0"/>
              <w:adjustRightInd w:val="0"/>
              <w:ind w:left="0"/>
              <w:rPr>
                <w:rFonts w:ascii="Times New Roman" w:hAnsi="Times New Roman" w:cs="Times New Roman"/>
                <w:sz w:val="28"/>
                <w:szCs w:val="28"/>
              </w:rPr>
            </w:pPr>
            <w:r w:rsidRPr="00B77DC6">
              <w:rPr>
                <w:rFonts w:ascii="Times New Roman" w:hAnsi="Times New Roman" w:cs="Times New Roman"/>
                <w:sz w:val="28"/>
                <w:szCs w:val="28"/>
              </w:rPr>
              <w:t>Число выбывших, человек</w:t>
            </w:r>
          </w:p>
        </w:tc>
        <w:tc>
          <w:tcPr>
            <w:tcW w:w="1276" w:type="dxa"/>
          </w:tcPr>
          <w:p w:rsidR="00B77DC6" w:rsidRPr="00B77DC6" w:rsidRDefault="00B77DC6" w:rsidP="00C672D7">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2 614</w:t>
            </w:r>
          </w:p>
        </w:tc>
        <w:tc>
          <w:tcPr>
            <w:tcW w:w="1276" w:type="dxa"/>
          </w:tcPr>
          <w:p w:rsidR="00B77DC6" w:rsidRPr="00B77DC6" w:rsidRDefault="00B77DC6" w:rsidP="00C672D7">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2 551</w:t>
            </w:r>
          </w:p>
        </w:tc>
        <w:tc>
          <w:tcPr>
            <w:tcW w:w="1275" w:type="dxa"/>
          </w:tcPr>
          <w:p w:rsidR="00B77DC6" w:rsidRPr="00B77DC6" w:rsidRDefault="00B77DC6" w:rsidP="00C672D7">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2 448</w:t>
            </w:r>
          </w:p>
        </w:tc>
        <w:tc>
          <w:tcPr>
            <w:tcW w:w="1276" w:type="dxa"/>
          </w:tcPr>
          <w:p w:rsidR="00B77DC6" w:rsidRPr="00B77DC6" w:rsidRDefault="00B77DC6" w:rsidP="00C672D7">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2 278</w:t>
            </w:r>
          </w:p>
        </w:tc>
        <w:tc>
          <w:tcPr>
            <w:tcW w:w="1417" w:type="dxa"/>
          </w:tcPr>
          <w:p w:rsidR="00B77DC6" w:rsidRPr="00B77DC6" w:rsidRDefault="00B77DC6" w:rsidP="00C672D7">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2 091</w:t>
            </w:r>
          </w:p>
        </w:tc>
      </w:tr>
      <w:tr w:rsidR="00B77DC6" w:rsidRPr="00B77DC6" w:rsidTr="00766994">
        <w:trPr>
          <w:jc w:val="center"/>
        </w:trPr>
        <w:tc>
          <w:tcPr>
            <w:tcW w:w="3686" w:type="dxa"/>
          </w:tcPr>
          <w:p w:rsidR="00B77DC6" w:rsidRPr="00B77DC6" w:rsidRDefault="00B77DC6" w:rsidP="00C672D7">
            <w:pPr>
              <w:autoSpaceDE w:val="0"/>
              <w:autoSpaceDN w:val="0"/>
              <w:adjustRightInd w:val="0"/>
              <w:rPr>
                <w:rFonts w:ascii="Times New Roman" w:hAnsi="Times New Roman" w:cs="Times New Roman"/>
                <w:sz w:val="28"/>
                <w:szCs w:val="28"/>
              </w:rPr>
            </w:pPr>
            <w:r w:rsidRPr="00B77DC6">
              <w:rPr>
                <w:rFonts w:ascii="Times New Roman" w:hAnsi="Times New Roman" w:cs="Times New Roman"/>
                <w:sz w:val="28"/>
                <w:szCs w:val="28"/>
              </w:rPr>
              <w:t xml:space="preserve">Миграционный прирост </w:t>
            </w:r>
            <w:r w:rsidR="00C61327">
              <w:rPr>
                <w:rFonts w:ascii="Times New Roman" w:hAnsi="Times New Roman" w:cs="Times New Roman"/>
                <w:sz w:val="28"/>
                <w:szCs w:val="28"/>
              </w:rPr>
              <w:t xml:space="preserve">(+), </w:t>
            </w:r>
            <w:r w:rsidRPr="00B77DC6">
              <w:rPr>
                <w:rFonts w:ascii="Times New Roman" w:hAnsi="Times New Roman" w:cs="Times New Roman"/>
                <w:sz w:val="28"/>
                <w:szCs w:val="28"/>
              </w:rPr>
              <w:t>(убыль (-)), человек</w:t>
            </w:r>
          </w:p>
        </w:tc>
        <w:tc>
          <w:tcPr>
            <w:tcW w:w="1276" w:type="dxa"/>
          </w:tcPr>
          <w:p w:rsidR="00B77DC6" w:rsidRPr="00B77DC6" w:rsidRDefault="00B77DC6" w:rsidP="00C672D7">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-23</w:t>
            </w:r>
          </w:p>
        </w:tc>
        <w:tc>
          <w:tcPr>
            <w:tcW w:w="1276" w:type="dxa"/>
          </w:tcPr>
          <w:p w:rsidR="00B77DC6" w:rsidRPr="00B77DC6" w:rsidRDefault="00B77DC6" w:rsidP="00C672D7">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-406</w:t>
            </w:r>
          </w:p>
        </w:tc>
        <w:tc>
          <w:tcPr>
            <w:tcW w:w="1275" w:type="dxa"/>
          </w:tcPr>
          <w:p w:rsidR="00B77DC6" w:rsidRPr="00B77DC6" w:rsidRDefault="00B77DC6" w:rsidP="00C672D7">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-726</w:t>
            </w:r>
          </w:p>
        </w:tc>
        <w:tc>
          <w:tcPr>
            <w:tcW w:w="1276" w:type="dxa"/>
          </w:tcPr>
          <w:p w:rsidR="00B77DC6" w:rsidRPr="00B77DC6" w:rsidRDefault="00B77DC6" w:rsidP="00C672D7">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-83</w:t>
            </w:r>
          </w:p>
        </w:tc>
        <w:tc>
          <w:tcPr>
            <w:tcW w:w="1417" w:type="dxa"/>
          </w:tcPr>
          <w:p w:rsidR="00B77DC6" w:rsidRPr="00B77DC6" w:rsidRDefault="00B77DC6" w:rsidP="00C672D7">
            <w:pPr>
              <w:pStyle w:val="a5"/>
              <w:autoSpaceDE w:val="0"/>
              <w:autoSpaceDN w:val="0"/>
              <w:adjustRightInd w:val="0"/>
              <w:ind w:left="0"/>
              <w:jc w:val="right"/>
              <w:rPr>
                <w:rFonts w:ascii="Times New Roman" w:hAnsi="Times New Roman" w:cs="Times New Roman"/>
                <w:sz w:val="28"/>
                <w:szCs w:val="28"/>
              </w:rPr>
            </w:pPr>
            <w:r w:rsidRPr="00B77DC6">
              <w:rPr>
                <w:rFonts w:ascii="Times New Roman" w:hAnsi="Times New Roman" w:cs="Times New Roman"/>
                <w:sz w:val="28"/>
                <w:szCs w:val="28"/>
              </w:rPr>
              <w:t>231</w:t>
            </w:r>
          </w:p>
        </w:tc>
      </w:tr>
    </w:tbl>
    <w:p w:rsidR="00B95B39" w:rsidRPr="0040282C" w:rsidRDefault="00B95B39" w:rsidP="0040282C">
      <w:pPr>
        <w:pStyle w:val="a5"/>
        <w:numPr>
          <w:ilvl w:val="1"/>
          <w:numId w:val="1"/>
        </w:numPr>
        <w:autoSpaceDE w:val="0"/>
        <w:autoSpaceDN w:val="0"/>
        <w:adjustRightInd w:val="0"/>
        <w:spacing w:before="200" w:after="0" w:line="240" w:lineRule="auto"/>
        <w:jc w:val="both"/>
        <w:rPr>
          <w:rFonts w:ascii="Times New Roman" w:hAnsi="Times New Roman" w:cs="Times New Roman"/>
          <w:i/>
          <w:iCs/>
          <w:sz w:val="28"/>
          <w:szCs w:val="28"/>
        </w:rPr>
      </w:pPr>
      <w:r w:rsidRPr="0040282C">
        <w:rPr>
          <w:rFonts w:ascii="Times New Roman" w:hAnsi="Times New Roman" w:cs="Times New Roman"/>
          <w:i/>
          <w:iCs/>
          <w:sz w:val="28"/>
          <w:szCs w:val="28"/>
        </w:rPr>
        <w:t>Промышленность.</w:t>
      </w:r>
      <w:r w:rsidR="0040282C" w:rsidRPr="0040282C">
        <w:rPr>
          <w:rFonts w:ascii="Times New Roman" w:hAnsi="Times New Roman" w:cs="Times New Roman"/>
          <w:i/>
          <w:iCs/>
          <w:color w:val="FF0000"/>
          <w:sz w:val="28"/>
          <w:szCs w:val="28"/>
        </w:rPr>
        <w:t xml:space="preserve"> </w:t>
      </w:r>
    </w:p>
    <w:p w:rsidR="00DB2E69" w:rsidRPr="00DB2E69" w:rsidRDefault="00DB2E69" w:rsidP="006273D8">
      <w:pPr>
        <w:pStyle w:val="a5"/>
        <w:autoSpaceDE w:val="0"/>
        <w:autoSpaceDN w:val="0"/>
        <w:adjustRightInd w:val="0"/>
        <w:spacing w:before="200" w:after="0" w:line="240" w:lineRule="auto"/>
        <w:ind w:left="0" w:firstLine="567"/>
        <w:jc w:val="both"/>
        <w:rPr>
          <w:rFonts w:ascii="Times New Roman" w:hAnsi="Times New Roman" w:cs="Times New Roman"/>
          <w:i/>
          <w:iCs/>
          <w:sz w:val="28"/>
          <w:szCs w:val="28"/>
        </w:rPr>
      </w:pP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Объем отгруженных товаров собственного производства, выполненных работ и</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 xml:space="preserve">услуг собственными силами (по крупным и средним предприятиям) </w:t>
      </w:r>
      <w:r w:rsidR="007C7405">
        <w:rPr>
          <w:rFonts w:ascii="Times New Roman" w:hAnsi="Times New Roman" w:cs="Times New Roman"/>
          <w:sz w:val="28"/>
          <w:szCs w:val="28"/>
        </w:rPr>
        <w:t>п</w:t>
      </w:r>
      <w:r w:rsidRPr="00B77DC6">
        <w:rPr>
          <w:rFonts w:ascii="Times New Roman" w:hAnsi="Times New Roman" w:cs="Times New Roman"/>
          <w:sz w:val="28"/>
          <w:szCs w:val="28"/>
        </w:rPr>
        <w:t>роизводителям</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промышленной продукции за 2020 год составил 290 222,8 млн. рублей, темп роста к</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уровню 2019 года в действующих ценах составил 83,6%, в том числе:</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«Добыча полезных ископаемых» 83,0%;</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«Обрабатывающие производства» 100,2%;</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«Обеспечение электрической энергией, газом и паром; кондиционирование</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воздуха» 110,2%;</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lastRenderedPageBreak/>
        <w:t>«Водоснабжение; водоотведение, организация сбора и утилизации отходов,</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деятельность по ликвидации загрязнений» 104,9%.</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Производство важнейших видов промышленной продукции в Нефтеюганском</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районе за 2020 год (к уровню 2019 года) составило:</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 добыча нефти 42,4 млн. тонн (93,8%);</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 добыча газа (природного и попутного) 2,4 млрд. куб. м (97,9%);</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 производство электроэнергии 1,3 млрд. кВт. ч (106,5%);</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 вывозка древесины 29,1 тыс. м3 (49,5%);</w:t>
      </w:r>
    </w:p>
    <w:p w:rsidR="000F60A4"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 производство пиломатериалов 2,5 тыс. м3 (59,5%).</w:t>
      </w:r>
    </w:p>
    <w:p w:rsidR="000F60A4" w:rsidRPr="00B77DC6" w:rsidRDefault="000F60A4"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p>
    <w:p w:rsidR="00B95B39" w:rsidRDefault="00B95B39" w:rsidP="0040282C">
      <w:pPr>
        <w:pStyle w:val="a5"/>
        <w:numPr>
          <w:ilvl w:val="1"/>
          <w:numId w:val="1"/>
        </w:numPr>
        <w:autoSpaceDE w:val="0"/>
        <w:autoSpaceDN w:val="0"/>
        <w:adjustRightInd w:val="0"/>
        <w:spacing w:before="200" w:after="0" w:line="240" w:lineRule="auto"/>
        <w:ind w:left="0" w:firstLine="567"/>
        <w:jc w:val="both"/>
        <w:rPr>
          <w:rFonts w:ascii="Times New Roman" w:hAnsi="Times New Roman" w:cs="Times New Roman"/>
          <w:i/>
          <w:iCs/>
          <w:sz w:val="28"/>
          <w:szCs w:val="28"/>
        </w:rPr>
      </w:pPr>
      <w:r w:rsidRPr="00DB2E69">
        <w:rPr>
          <w:rFonts w:ascii="Times New Roman" w:hAnsi="Times New Roman" w:cs="Times New Roman"/>
          <w:i/>
          <w:iCs/>
          <w:sz w:val="28"/>
          <w:szCs w:val="28"/>
        </w:rPr>
        <w:t>Инвестиции.</w:t>
      </w:r>
      <w:r w:rsidR="00A337C9" w:rsidRPr="00A337C9">
        <w:t xml:space="preserve"> </w:t>
      </w:r>
    </w:p>
    <w:p w:rsidR="00DB2E69" w:rsidRPr="00DB2E69" w:rsidRDefault="00DB2E69" w:rsidP="006273D8">
      <w:pPr>
        <w:pStyle w:val="a5"/>
        <w:autoSpaceDE w:val="0"/>
        <w:autoSpaceDN w:val="0"/>
        <w:adjustRightInd w:val="0"/>
        <w:spacing w:before="200" w:after="0" w:line="240" w:lineRule="auto"/>
        <w:ind w:left="0" w:firstLine="567"/>
        <w:jc w:val="both"/>
        <w:rPr>
          <w:rFonts w:ascii="Times New Roman" w:hAnsi="Times New Roman" w:cs="Times New Roman"/>
          <w:i/>
          <w:iCs/>
          <w:sz w:val="28"/>
          <w:szCs w:val="28"/>
        </w:rPr>
      </w:pPr>
    </w:p>
    <w:p w:rsidR="00B77DC6" w:rsidRPr="00B77DC6" w:rsidRDefault="00B77DC6"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B77DC6">
        <w:rPr>
          <w:rFonts w:ascii="Times New Roman" w:hAnsi="Times New Roman" w:cs="Times New Roman"/>
          <w:sz w:val="28"/>
          <w:szCs w:val="28"/>
        </w:rPr>
        <w:t xml:space="preserve">Важнейшими задачами и основными приоритетами развития </w:t>
      </w:r>
      <w:proofErr w:type="spellStart"/>
      <w:r w:rsidRPr="00B77DC6">
        <w:rPr>
          <w:rFonts w:ascii="Times New Roman" w:hAnsi="Times New Roman" w:cs="Times New Roman"/>
          <w:sz w:val="28"/>
          <w:szCs w:val="28"/>
        </w:rPr>
        <w:t>Нефтеюганского</w:t>
      </w:r>
      <w:proofErr w:type="spellEnd"/>
      <w:r w:rsidR="00DB2E69">
        <w:rPr>
          <w:rFonts w:ascii="Times New Roman" w:hAnsi="Times New Roman" w:cs="Times New Roman"/>
          <w:sz w:val="28"/>
          <w:szCs w:val="28"/>
        </w:rPr>
        <w:t xml:space="preserve"> </w:t>
      </w:r>
      <w:r w:rsidRPr="00B77DC6">
        <w:rPr>
          <w:rFonts w:ascii="Times New Roman" w:hAnsi="Times New Roman" w:cs="Times New Roman"/>
          <w:sz w:val="28"/>
          <w:szCs w:val="28"/>
        </w:rPr>
        <w:t>района являются создание благоприятных условий для жизни населения района,</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улучшение его благосостояния на основе развития реального сектора экономики и</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модернизации социальной сферы, инженерной и транспортной инфраструктур.</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Достижение поставленных задач возможно путем привлечения инвестиций в реальный</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сектор экономики.</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 xml:space="preserve">Экономика </w:t>
      </w:r>
      <w:proofErr w:type="spellStart"/>
      <w:r w:rsidRPr="00B77DC6">
        <w:rPr>
          <w:rFonts w:ascii="Times New Roman" w:hAnsi="Times New Roman" w:cs="Times New Roman"/>
          <w:sz w:val="28"/>
          <w:szCs w:val="28"/>
        </w:rPr>
        <w:t>Нефтеюганского</w:t>
      </w:r>
      <w:proofErr w:type="spellEnd"/>
      <w:r w:rsidRPr="00B77DC6">
        <w:rPr>
          <w:rFonts w:ascii="Times New Roman" w:hAnsi="Times New Roman" w:cs="Times New Roman"/>
          <w:sz w:val="28"/>
          <w:szCs w:val="28"/>
        </w:rPr>
        <w:t xml:space="preserve"> района имеет стабильный приток инвестиций. В 2020</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году в район привлечено 123 307,2 млн. рублей инвестиций (101,2% к уровню 2019 года в</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сопоставимых ценах).</w:t>
      </w:r>
    </w:p>
    <w:p w:rsidR="00B77DC6" w:rsidRPr="00B77DC6" w:rsidRDefault="00B77DC6"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B77DC6">
        <w:rPr>
          <w:rFonts w:ascii="Times New Roman" w:hAnsi="Times New Roman" w:cs="Times New Roman"/>
          <w:sz w:val="28"/>
          <w:szCs w:val="28"/>
        </w:rPr>
        <w:t>Основной объем инвестиций был направлен на проекты, которые находятся на</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стадии реализации. Кратко о наиболее значимых для диверсификации экономики района</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инвестиционных проектах:</w:t>
      </w:r>
    </w:p>
    <w:p w:rsidR="00B77DC6" w:rsidRPr="00B77DC6" w:rsidRDefault="00B77DC6"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B77DC6">
        <w:rPr>
          <w:rFonts w:ascii="Times New Roman" w:hAnsi="Times New Roman" w:cs="Times New Roman"/>
          <w:sz w:val="28"/>
          <w:szCs w:val="28"/>
        </w:rPr>
        <w:t>• Осуществляется сопровождение проекта по «Созданию производства по</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переработке изношенных автомобильных шин и других резинотехнических изделий (РТИ)</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в резиновую крошку», который направлен на снижение уровня загрязненности</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окружающей среды, бывшими в употреблении автомобильными шинами (они</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практически не подвержены биологическому разложению). Планируется вложение</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инвестиций на общую сумму 378 млн. рублей, создание 12 рабочих мест</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(производственные мощности перерабатывающего производства в результате реализации</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инвестиционного проекта составляют 2800 тонн автомобильных шин в год).</w:t>
      </w:r>
    </w:p>
    <w:p w:rsidR="002E53D2" w:rsidRDefault="00B77DC6"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B77DC6">
        <w:rPr>
          <w:rFonts w:ascii="Times New Roman" w:hAnsi="Times New Roman" w:cs="Times New Roman"/>
          <w:sz w:val="28"/>
          <w:szCs w:val="28"/>
        </w:rPr>
        <w:t>• «Создание транспортно-логистического комплекса в сельском поселении</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Юганская Обь» ООО ТЛК «Север» на общую сумму 120 млн. рублей, количество</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планируемых к созданию 70 рабочих мест. Проектом предусмотрено предоставление</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логистических услуг (с планируемым обслуживанием 12 000 вагонов в год, обеспечением</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работоспособности проходимости автомобильного транспорта 15 машин в день).</w:t>
      </w:r>
      <w:r w:rsidR="00DB2E69">
        <w:rPr>
          <w:rFonts w:ascii="Times New Roman" w:hAnsi="Times New Roman" w:cs="Times New Roman"/>
          <w:sz w:val="28"/>
          <w:szCs w:val="28"/>
        </w:rPr>
        <w:t xml:space="preserve"> </w:t>
      </w:r>
    </w:p>
    <w:p w:rsidR="00B77DC6" w:rsidRPr="00B77DC6" w:rsidRDefault="00B77DC6"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B77DC6">
        <w:rPr>
          <w:rFonts w:ascii="Times New Roman" w:hAnsi="Times New Roman" w:cs="Times New Roman"/>
          <w:sz w:val="28"/>
          <w:szCs w:val="28"/>
        </w:rPr>
        <w:t>На территории района реализуется региональный масштабный инвестиционный</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проект «Строительство Комплексного межмуниципального полигона для размещения,</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обезвреживания и обработки твердых коммунальных отходов для городов Нефтеюганска</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 xml:space="preserve">и </w:t>
      </w:r>
      <w:proofErr w:type="spellStart"/>
      <w:r w:rsidRPr="00B77DC6">
        <w:rPr>
          <w:rFonts w:ascii="Times New Roman" w:hAnsi="Times New Roman" w:cs="Times New Roman"/>
          <w:sz w:val="28"/>
          <w:szCs w:val="28"/>
        </w:rPr>
        <w:t>Пыть</w:t>
      </w:r>
      <w:proofErr w:type="spellEnd"/>
      <w:r w:rsidRPr="00B77DC6">
        <w:rPr>
          <w:rFonts w:ascii="Times New Roman" w:hAnsi="Times New Roman" w:cs="Times New Roman"/>
          <w:sz w:val="28"/>
          <w:szCs w:val="28"/>
        </w:rPr>
        <w:t xml:space="preserve">-Яха, поселений </w:t>
      </w:r>
      <w:proofErr w:type="spellStart"/>
      <w:r w:rsidRPr="00B77DC6">
        <w:rPr>
          <w:rFonts w:ascii="Times New Roman" w:hAnsi="Times New Roman" w:cs="Times New Roman"/>
          <w:sz w:val="28"/>
          <w:szCs w:val="28"/>
        </w:rPr>
        <w:t>Нефтеюганского</w:t>
      </w:r>
      <w:proofErr w:type="spellEnd"/>
      <w:r w:rsidRPr="00B77DC6">
        <w:rPr>
          <w:rFonts w:ascii="Times New Roman" w:hAnsi="Times New Roman" w:cs="Times New Roman"/>
          <w:sz w:val="28"/>
          <w:szCs w:val="28"/>
        </w:rPr>
        <w:t xml:space="preserve"> района Ханты-Мансийского автономного округа</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 Югры» с объемом инвестиций 1,1 млрд. рублей. Полигон позволит обеспечить</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 xml:space="preserve">улучшение экологической обстановки в </w:t>
      </w:r>
      <w:r w:rsidRPr="00B77DC6">
        <w:rPr>
          <w:rFonts w:ascii="Times New Roman" w:hAnsi="Times New Roman" w:cs="Times New Roman"/>
          <w:sz w:val="28"/>
          <w:szCs w:val="28"/>
        </w:rPr>
        <w:lastRenderedPageBreak/>
        <w:t>Нефтеюганском районе; также предусмотрены</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площадки для размещения оборудования по переработке вторичного сырья и</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изготовления продукции с использованием переработанных отходов.</w:t>
      </w:r>
    </w:p>
    <w:p w:rsidR="00B77DC6" w:rsidRPr="00B77DC6" w:rsidRDefault="00B77DC6"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B77DC6">
        <w:rPr>
          <w:rFonts w:ascii="Times New Roman" w:hAnsi="Times New Roman" w:cs="Times New Roman"/>
          <w:sz w:val="28"/>
          <w:szCs w:val="28"/>
        </w:rPr>
        <w:t>В целях увеличения объемов переработки попутного нефтяного газа на территории</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Ханты-Мансийского автономного округа – Югры планируется строительство Майского</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газоперерабатывающего комплекса на общую сумму 25 млрд. рублей, количество</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планируемых к созданию 125 рабочих мест.</w:t>
      </w:r>
    </w:p>
    <w:p w:rsidR="00B77DC6" w:rsidRPr="00B77DC6" w:rsidRDefault="00B77DC6"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B77DC6">
        <w:rPr>
          <w:rFonts w:ascii="Times New Roman" w:hAnsi="Times New Roman" w:cs="Times New Roman"/>
          <w:sz w:val="28"/>
          <w:szCs w:val="28"/>
        </w:rPr>
        <w:t>В целях совершенствования правовой базы:</w:t>
      </w:r>
    </w:p>
    <w:p w:rsidR="00B77DC6" w:rsidRPr="00B77DC6" w:rsidRDefault="00B77DC6"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B77DC6">
        <w:rPr>
          <w:rFonts w:ascii="Times New Roman" w:hAnsi="Times New Roman" w:cs="Times New Roman"/>
          <w:sz w:val="28"/>
          <w:szCs w:val="28"/>
        </w:rPr>
        <w:t>Принят порядок предоставления в 2020 году субсидий, неотложных мер поддержки</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 xml:space="preserve">субъектам малого и среднего предпринимательства </w:t>
      </w:r>
      <w:proofErr w:type="spellStart"/>
      <w:r w:rsidRPr="00B77DC6">
        <w:rPr>
          <w:rFonts w:ascii="Times New Roman" w:hAnsi="Times New Roman" w:cs="Times New Roman"/>
          <w:sz w:val="28"/>
          <w:szCs w:val="28"/>
        </w:rPr>
        <w:t>Нефтеюганского</w:t>
      </w:r>
      <w:proofErr w:type="spellEnd"/>
      <w:r w:rsidRPr="00B77DC6">
        <w:rPr>
          <w:rFonts w:ascii="Times New Roman" w:hAnsi="Times New Roman" w:cs="Times New Roman"/>
          <w:sz w:val="28"/>
          <w:szCs w:val="28"/>
        </w:rPr>
        <w:t xml:space="preserve"> района,</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осуществляющим деятельность в отраслях, пострадавших от распространения новой</w:t>
      </w:r>
      <w:r w:rsidR="00DB2E69">
        <w:rPr>
          <w:rFonts w:ascii="Times New Roman" w:hAnsi="Times New Roman" w:cs="Times New Roman"/>
          <w:sz w:val="28"/>
          <w:szCs w:val="28"/>
        </w:rPr>
        <w:t xml:space="preserve"> </w:t>
      </w:r>
      <w:proofErr w:type="spellStart"/>
      <w:r w:rsidRPr="00B77DC6">
        <w:rPr>
          <w:rFonts w:ascii="Times New Roman" w:hAnsi="Times New Roman" w:cs="Times New Roman"/>
          <w:sz w:val="28"/>
          <w:szCs w:val="28"/>
        </w:rPr>
        <w:t>коронавирусной</w:t>
      </w:r>
      <w:proofErr w:type="spellEnd"/>
      <w:r w:rsidRPr="00B77DC6">
        <w:rPr>
          <w:rFonts w:ascii="Times New Roman" w:hAnsi="Times New Roman" w:cs="Times New Roman"/>
          <w:sz w:val="28"/>
          <w:szCs w:val="28"/>
        </w:rPr>
        <w:t xml:space="preserve"> инфекции;</w:t>
      </w:r>
    </w:p>
    <w:p w:rsidR="00B77DC6" w:rsidRPr="00B77DC6" w:rsidRDefault="00B77DC6"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B77DC6">
        <w:rPr>
          <w:rFonts w:ascii="Times New Roman" w:hAnsi="Times New Roman" w:cs="Times New Roman"/>
          <w:sz w:val="28"/>
          <w:szCs w:val="28"/>
        </w:rPr>
        <w:t xml:space="preserve">Постановлением администрации </w:t>
      </w:r>
      <w:proofErr w:type="spellStart"/>
      <w:r w:rsidRPr="00B77DC6">
        <w:rPr>
          <w:rFonts w:ascii="Times New Roman" w:hAnsi="Times New Roman" w:cs="Times New Roman"/>
          <w:sz w:val="28"/>
          <w:szCs w:val="28"/>
        </w:rPr>
        <w:t>Нефтеюганского</w:t>
      </w:r>
      <w:proofErr w:type="spellEnd"/>
      <w:r w:rsidRPr="00B77DC6">
        <w:rPr>
          <w:rFonts w:ascii="Times New Roman" w:hAnsi="Times New Roman" w:cs="Times New Roman"/>
          <w:sz w:val="28"/>
          <w:szCs w:val="28"/>
        </w:rPr>
        <w:t xml:space="preserve"> района «О предоставлении</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дополнительных мер поддержки субъектам малого и среднего предпринимательства»</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предоставлена отсрочка внесения арендной платы по договорам аренды за владение и</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(или) пользование имуществом и земельными участками, находящимися в муниципальной</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 xml:space="preserve">собственности </w:t>
      </w:r>
      <w:proofErr w:type="spellStart"/>
      <w:r w:rsidRPr="00B77DC6">
        <w:rPr>
          <w:rFonts w:ascii="Times New Roman" w:hAnsi="Times New Roman" w:cs="Times New Roman"/>
          <w:sz w:val="28"/>
          <w:szCs w:val="28"/>
        </w:rPr>
        <w:t>Нефтеюганского</w:t>
      </w:r>
      <w:proofErr w:type="spellEnd"/>
      <w:r w:rsidRPr="00B77DC6">
        <w:rPr>
          <w:rFonts w:ascii="Times New Roman" w:hAnsi="Times New Roman" w:cs="Times New Roman"/>
          <w:sz w:val="28"/>
          <w:szCs w:val="28"/>
        </w:rPr>
        <w:t xml:space="preserve"> района;</w:t>
      </w:r>
    </w:p>
    <w:p w:rsidR="00B77DC6" w:rsidRPr="00B77DC6" w:rsidRDefault="00B77DC6"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B77DC6">
        <w:rPr>
          <w:rFonts w:ascii="Times New Roman" w:hAnsi="Times New Roman" w:cs="Times New Roman"/>
          <w:sz w:val="28"/>
          <w:szCs w:val="28"/>
        </w:rPr>
        <w:t xml:space="preserve">Принято решение Думы </w:t>
      </w:r>
      <w:proofErr w:type="spellStart"/>
      <w:r w:rsidRPr="00B77DC6">
        <w:rPr>
          <w:rFonts w:ascii="Times New Roman" w:hAnsi="Times New Roman" w:cs="Times New Roman"/>
          <w:sz w:val="28"/>
          <w:szCs w:val="28"/>
        </w:rPr>
        <w:t>Нефтеюганского</w:t>
      </w:r>
      <w:proofErr w:type="spellEnd"/>
      <w:r w:rsidRPr="00B77DC6">
        <w:rPr>
          <w:rFonts w:ascii="Times New Roman" w:hAnsi="Times New Roman" w:cs="Times New Roman"/>
          <w:sz w:val="28"/>
          <w:szCs w:val="28"/>
        </w:rPr>
        <w:t xml:space="preserve"> района о льготе в размере 100 % по</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земельному налогу организациям, реализующим инвестиционный проект в соответствии с</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заключенным соглашением о защите и поощрении капиталовложений;</w:t>
      </w:r>
    </w:p>
    <w:p w:rsidR="00B77DC6" w:rsidRPr="00B77DC6" w:rsidRDefault="00B77DC6"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B77DC6">
        <w:rPr>
          <w:rFonts w:ascii="Times New Roman" w:hAnsi="Times New Roman" w:cs="Times New Roman"/>
          <w:sz w:val="28"/>
          <w:szCs w:val="28"/>
        </w:rPr>
        <w:t>Продлили свое действие решения об освобождении от уплаты земельного налога</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для инвестиционных проектов в приоритетных отраслях (сельскохозяйственное</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производство; дошкольное и начальное общее образование; здравоохранение и</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предоставление социальных услуг; услуги в сфере семейного, молодежного и детского</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досуга; услуги в сфере культуры и спорта; СОНКО; машиностроение и металлообработка;</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производство строительных материалов).</w:t>
      </w:r>
    </w:p>
    <w:p w:rsidR="00B77DC6" w:rsidRPr="00B77DC6" w:rsidRDefault="00B77DC6"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B77DC6">
        <w:rPr>
          <w:rFonts w:ascii="Times New Roman" w:hAnsi="Times New Roman" w:cs="Times New Roman"/>
          <w:sz w:val="28"/>
          <w:szCs w:val="28"/>
        </w:rPr>
        <w:t>Что касается регуляторной среды, администрацией района сформирована</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положительная практика участия в мероприятиях, направленных на защиту интересов</w:t>
      </w:r>
      <w:r w:rsidR="00DB2E69">
        <w:rPr>
          <w:rFonts w:ascii="Times New Roman" w:hAnsi="Times New Roman" w:cs="Times New Roman"/>
          <w:sz w:val="28"/>
          <w:szCs w:val="28"/>
        </w:rPr>
        <w:t xml:space="preserve"> </w:t>
      </w:r>
      <w:r w:rsidRPr="00B77DC6">
        <w:rPr>
          <w:rFonts w:ascii="Times New Roman" w:hAnsi="Times New Roman" w:cs="Times New Roman"/>
          <w:sz w:val="28"/>
          <w:szCs w:val="28"/>
        </w:rPr>
        <w:t>предпринимательского сообщества в форме проведения публичных консультаций</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проектов нормативных правовых актов, оценивающих регулирующее воздействие на</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бизнес. Поступило 41 предложение от предпринимательского сообщества по внесению</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изменений в проекты нормативных правовых актов, из них учтены 26 предложений по 7</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нормативным правовым актам.</w:t>
      </w:r>
    </w:p>
    <w:p w:rsidR="000F60A4" w:rsidRDefault="00B77DC6"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B77DC6">
        <w:rPr>
          <w:rFonts w:ascii="Times New Roman" w:hAnsi="Times New Roman" w:cs="Times New Roman"/>
          <w:sz w:val="28"/>
          <w:szCs w:val="28"/>
        </w:rPr>
        <w:t>Стратегическая цель работы местного самоуправления – обеспечить каждому</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жителю района достойные условия жизни. Мы заинтересованы в том, чтобы бизнес был</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эффективным, стабильным и безопасным, налоги поступали в местный бюджет,</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развивалась экономика района, и улучшалось качество жизни жителей.</w:t>
      </w:r>
    </w:p>
    <w:p w:rsidR="002E53D2" w:rsidRPr="00B77DC6" w:rsidRDefault="002E53D2"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p>
    <w:p w:rsidR="002E53D2" w:rsidRPr="00E44568" w:rsidRDefault="00B95B39" w:rsidP="008803E8">
      <w:pPr>
        <w:pStyle w:val="a5"/>
        <w:numPr>
          <w:ilvl w:val="1"/>
          <w:numId w:val="1"/>
        </w:numPr>
        <w:autoSpaceDE w:val="0"/>
        <w:autoSpaceDN w:val="0"/>
        <w:adjustRightInd w:val="0"/>
        <w:spacing w:before="200" w:after="0" w:line="240" w:lineRule="auto"/>
        <w:ind w:left="0" w:firstLine="567"/>
        <w:jc w:val="both"/>
        <w:rPr>
          <w:rFonts w:ascii="Times New Roman" w:hAnsi="Times New Roman" w:cs="Times New Roman"/>
          <w:i/>
          <w:iCs/>
          <w:sz w:val="28"/>
          <w:szCs w:val="28"/>
        </w:rPr>
      </w:pPr>
      <w:r w:rsidRPr="00E44568">
        <w:rPr>
          <w:rFonts w:ascii="Times New Roman" w:hAnsi="Times New Roman" w:cs="Times New Roman"/>
          <w:i/>
          <w:iCs/>
          <w:sz w:val="28"/>
          <w:szCs w:val="28"/>
        </w:rPr>
        <w:t>Занятость населения.</w:t>
      </w:r>
      <w:r w:rsidR="00A337C9" w:rsidRPr="00A337C9">
        <w:t xml:space="preserve"> </w:t>
      </w:r>
    </w:p>
    <w:p w:rsidR="00E44568" w:rsidRPr="00E44568" w:rsidRDefault="00E44568" w:rsidP="00E44568">
      <w:pPr>
        <w:pStyle w:val="a5"/>
        <w:autoSpaceDE w:val="0"/>
        <w:autoSpaceDN w:val="0"/>
        <w:adjustRightInd w:val="0"/>
        <w:spacing w:before="200" w:after="0" w:line="240" w:lineRule="auto"/>
        <w:ind w:left="567"/>
        <w:jc w:val="both"/>
        <w:rPr>
          <w:rFonts w:ascii="Times New Roman" w:hAnsi="Times New Roman" w:cs="Times New Roman"/>
          <w:i/>
          <w:iCs/>
          <w:sz w:val="28"/>
          <w:szCs w:val="28"/>
        </w:rPr>
      </w:pP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В Нефтеюганском районе отслеживается ситуация на рынке труда по сведениям,</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еженедельно предоставляемым КУ ХМАО-Югры «</w:t>
      </w:r>
      <w:proofErr w:type="spellStart"/>
      <w:r w:rsidRPr="00B77DC6">
        <w:rPr>
          <w:rFonts w:ascii="Times New Roman" w:hAnsi="Times New Roman" w:cs="Times New Roman"/>
          <w:sz w:val="28"/>
          <w:szCs w:val="28"/>
        </w:rPr>
        <w:t>Нефтеюганский</w:t>
      </w:r>
      <w:proofErr w:type="spellEnd"/>
      <w:r w:rsidRPr="00B77DC6">
        <w:rPr>
          <w:rFonts w:ascii="Times New Roman" w:hAnsi="Times New Roman" w:cs="Times New Roman"/>
          <w:sz w:val="28"/>
          <w:szCs w:val="28"/>
        </w:rPr>
        <w:t xml:space="preserve"> центр занятости</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населения».</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lastRenderedPageBreak/>
        <w:t>Среднесписочная численность работников по организациям, не относящимся к</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субъектам малого предпринимательства, в 2020 году составила 25,5 тыс. человек (98,5% к</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уровню 2019 года).</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Наибольшая часть работающих занята в сфере добычи полезных ископаемых</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 xml:space="preserve">12,34 тыс. человек, транспортировки и хранения 3,10 тыс. человек, </w:t>
      </w:r>
      <w:r w:rsidR="002E53D2">
        <w:rPr>
          <w:rFonts w:ascii="Times New Roman" w:hAnsi="Times New Roman" w:cs="Times New Roman"/>
          <w:sz w:val="28"/>
          <w:szCs w:val="28"/>
        </w:rPr>
        <w:t>с</w:t>
      </w:r>
      <w:r w:rsidRPr="00B77DC6">
        <w:rPr>
          <w:rFonts w:ascii="Times New Roman" w:hAnsi="Times New Roman" w:cs="Times New Roman"/>
          <w:sz w:val="28"/>
          <w:szCs w:val="28"/>
        </w:rPr>
        <w:t>троительств</w:t>
      </w:r>
      <w:r w:rsidR="00C61327">
        <w:rPr>
          <w:rFonts w:ascii="Times New Roman" w:hAnsi="Times New Roman" w:cs="Times New Roman"/>
          <w:sz w:val="28"/>
          <w:szCs w:val="28"/>
        </w:rPr>
        <w:t>а</w:t>
      </w:r>
      <w:r w:rsidRPr="00B77DC6">
        <w:rPr>
          <w:rFonts w:ascii="Times New Roman" w:hAnsi="Times New Roman" w:cs="Times New Roman"/>
          <w:sz w:val="28"/>
          <w:szCs w:val="28"/>
        </w:rPr>
        <w:t xml:space="preserve"> 2,22</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тыс. человек, образовани</w:t>
      </w:r>
      <w:r w:rsidR="00C61327">
        <w:rPr>
          <w:rFonts w:ascii="Times New Roman" w:hAnsi="Times New Roman" w:cs="Times New Roman"/>
          <w:sz w:val="28"/>
          <w:szCs w:val="28"/>
        </w:rPr>
        <w:t>я</w:t>
      </w:r>
      <w:r w:rsidRPr="00B77DC6">
        <w:rPr>
          <w:rFonts w:ascii="Times New Roman" w:hAnsi="Times New Roman" w:cs="Times New Roman"/>
          <w:sz w:val="28"/>
          <w:szCs w:val="28"/>
        </w:rPr>
        <w:t xml:space="preserve"> 1,73 тыс. человек, в области здравоохранения и предоставления</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социальных услуг 1,06 тыс. человек.</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 xml:space="preserve">Уровень регистрируемой безработицы по </w:t>
      </w:r>
      <w:proofErr w:type="spellStart"/>
      <w:r w:rsidRPr="00B77DC6">
        <w:rPr>
          <w:rFonts w:ascii="Times New Roman" w:hAnsi="Times New Roman" w:cs="Times New Roman"/>
          <w:sz w:val="28"/>
          <w:szCs w:val="28"/>
        </w:rPr>
        <w:t>Нефтеюганскому</w:t>
      </w:r>
      <w:proofErr w:type="spellEnd"/>
      <w:r w:rsidRPr="00B77DC6">
        <w:rPr>
          <w:rFonts w:ascii="Times New Roman" w:hAnsi="Times New Roman" w:cs="Times New Roman"/>
          <w:sz w:val="28"/>
          <w:szCs w:val="28"/>
        </w:rPr>
        <w:t xml:space="preserve"> району на конец</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2020 года составил 0,81% ((по Ханты-Мансийскому автономному округу – Югре 2,96%, в</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Российской Федерации 6,3%).</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Численность официально зарегистрированных безработных граждан на</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01.01.2021 составила 458 человек (10 человек на 01.01.2020).</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В течение 2020 года количество вакансий значительно превышало численность</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зарегистрированных безработных. По состоянию на 01.01.2021 количество вакансий</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составило 615 единиц (841 единиц на 01.01.2020).</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Коэффициент напряженности числа безработных граждан, состоящих на учете, в</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расчете на одну вакансию 0,5% (2019 год 0,04%).</w:t>
      </w:r>
    </w:p>
    <w:p w:rsidR="00F1658D" w:rsidRPr="00F1658D"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При содействии КУ Ханты-Мансийского автономного округа – Югры</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w:t>
      </w:r>
      <w:proofErr w:type="spellStart"/>
      <w:r w:rsidRPr="00B77DC6">
        <w:rPr>
          <w:rFonts w:ascii="Times New Roman" w:hAnsi="Times New Roman" w:cs="Times New Roman"/>
          <w:sz w:val="28"/>
          <w:szCs w:val="28"/>
        </w:rPr>
        <w:t>Нефтеюганский</w:t>
      </w:r>
      <w:proofErr w:type="spellEnd"/>
      <w:r w:rsidRPr="00B77DC6">
        <w:rPr>
          <w:rFonts w:ascii="Times New Roman" w:hAnsi="Times New Roman" w:cs="Times New Roman"/>
          <w:sz w:val="28"/>
          <w:szCs w:val="28"/>
        </w:rPr>
        <w:t xml:space="preserve"> центр занятости населения» в 2020 году создано 356 рабочих мест для</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 xml:space="preserve">жителей </w:t>
      </w:r>
      <w:proofErr w:type="spellStart"/>
      <w:r w:rsidRPr="00B77DC6">
        <w:rPr>
          <w:rFonts w:ascii="Times New Roman" w:hAnsi="Times New Roman" w:cs="Times New Roman"/>
          <w:sz w:val="28"/>
          <w:szCs w:val="28"/>
        </w:rPr>
        <w:t>Нефтеюганского</w:t>
      </w:r>
      <w:proofErr w:type="spellEnd"/>
      <w:r w:rsidRPr="00B77DC6">
        <w:rPr>
          <w:rFonts w:ascii="Times New Roman" w:hAnsi="Times New Roman" w:cs="Times New Roman"/>
          <w:sz w:val="28"/>
          <w:szCs w:val="28"/>
        </w:rPr>
        <w:t xml:space="preserve"> района, из них временных 343 места, постоянных 13 мест</w:t>
      </w:r>
      <w:r w:rsidR="00F1658D" w:rsidRPr="00F1658D">
        <w:rPr>
          <w:rFonts w:ascii="Times New Roman" w:hAnsi="Times New Roman" w:cs="Times New Roman"/>
          <w:sz w:val="28"/>
          <w:szCs w:val="28"/>
        </w:rPr>
        <w:t>, в том числе трудоустроено:</w:t>
      </w:r>
    </w:p>
    <w:p w:rsidR="00F1658D" w:rsidRPr="00F1658D" w:rsidRDefault="00F1658D" w:rsidP="006273D8">
      <w:pPr>
        <w:pStyle w:val="a5"/>
        <w:ind w:left="0" w:firstLine="567"/>
        <w:jc w:val="both"/>
        <w:rPr>
          <w:rFonts w:ascii="Times New Roman" w:hAnsi="Times New Roman" w:cs="Times New Roman"/>
          <w:sz w:val="28"/>
          <w:szCs w:val="28"/>
        </w:rPr>
      </w:pPr>
      <w:r w:rsidRPr="00F1658D">
        <w:rPr>
          <w:rFonts w:ascii="Times New Roman" w:hAnsi="Times New Roman" w:cs="Times New Roman"/>
          <w:sz w:val="28"/>
          <w:szCs w:val="28"/>
        </w:rPr>
        <w:t>- 5 выпускников профессиональных образовательных организаций и</w:t>
      </w:r>
      <w:r>
        <w:rPr>
          <w:rFonts w:ascii="Times New Roman" w:hAnsi="Times New Roman" w:cs="Times New Roman"/>
          <w:sz w:val="28"/>
          <w:szCs w:val="28"/>
        </w:rPr>
        <w:t xml:space="preserve"> </w:t>
      </w:r>
      <w:r w:rsidRPr="00F1658D">
        <w:rPr>
          <w:rFonts w:ascii="Times New Roman" w:hAnsi="Times New Roman" w:cs="Times New Roman"/>
          <w:sz w:val="28"/>
          <w:szCs w:val="28"/>
        </w:rPr>
        <w:t>образовательных организаций высшего образования на временные рабочие места;</w:t>
      </w:r>
    </w:p>
    <w:p w:rsidR="00F1658D" w:rsidRPr="00F1658D" w:rsidRDefault="00F1658D" w:rsidP="006273D8">
      <w:pPr>
        <w:pStyle w:val="a5"/>
        <w:ind w:left="0" w:firstLine="567"/>
        <w:jc w:val="both"/>
        <w:rPr>
          <w:rFonts w:ascii="Times New Roman" w:hAnsi="Times New Roman" w:cs="Times New Roman"/>
          <w:sz w:val="28"/>
          <w:szCs w:val="28"/>
        </w:rPr>
      </w:pPr>
      <w:r w:rsidRPr="00F1658D">
        <w:rPr>
          <w:rFonts w:ascii="Times New Roman" w:hAnsi="Times New Roman" w:cs="Times New Roman"/>
          <w:sz w:val="28"/>
          <w:szCs w:val="28"/>
        </w:rPr>
        <w:t>- 10 граждан с инвалидностью на постоянные рабочие места;</w:t>
      </w:r>
    </w:p>
    <w:p w:rsidR="00F1658D" w:rsidRPr="00F1658D" w:rsidRDefault="00F1658D" w:rsidP="006273D8">
      <w:pPr>
        <w:pStyle w:val="a5"/>
        <w:ind w:left="0" w:firstLine="567"/>
        <w:jc w:val="both"/>
        <w:rPr>
          <w:rFonts w:ascii="Times New Roman" w:hAnsi="Times New Roman" w:cs="Times New Roman"/>
          <w:sz w:val="28"/>
          <w:szCs w:val="28"/>
        </w:rPr>
      </w:pPr>
      <w:r w:rsidRPr="00F1658D">
        <w:rPr>
          <w:rFonts w:ascii="Times New Roman" w:hAnsi="Times New Roman" w:cs="Times New Roman"/>
          <w:sz w:val="28"/>
          <w:szCs w:val="28"/>
        </w:rPr>
        <w:t>- 18 безработных граждан на временные рабочие места;</w:t>
      </w:r>
    </w:p>
    <w:p w:rsidR="00F1658D" w:rsidRPr="00F1658D" w:rsidRDefault="00F1658D" w:rsidP="006273D8">
      <w:pPr>
        <w:pStyle w:val="a5"/>
        <w:ind w:left="0" w:firstLine="567"/>
        <w:jc w:val="both"/>
        <w:rPr>
          <w:rFonts w:ascii="Times New Roman" w:hAnsi="Times New Roman" w:cs="Times New Roman"/>
          <w:sz w:val="28"/>
          <w:szCs w:val="28"/>
        </w:rPr>
      </w:pPr>
      <w:r w:rsidRPr="00F1658D">
        <w:rPr>
          <w:rFonts w:ascii="Times New Roman" w:hAnsi="Times New Roman" w:cs="Times New Roman"/>
          <w:sz w:val="28"/>
          <w:szCs w:val="28"/>
        </w:rPr>
        <w:t>- трудоустроена многодетная мать на постоянное рабочее место;</w:t>
      </w:r>
    </w:p>
    <w:p w:rsidR="00F1658D" w:rsidRPr="00F1658D" w:rsidRDefault="00F1658D" w:rsidP="006273D8">
      <w:pPr>
        <w:pStyle w:val="a5"/>
        <w:ind w:left="0" w:firstLine="567"/>
        <w:jc w:val="both"/>
        <w:rPr>
          <w:rFonts w:ascii="Times New Roman" w:hAnsi="Times New Roman" w:cs="Times New Roman"/>
          <w:sz w:val="28"/>
          <w:szCs w:val="28"/>
        </w:rPr>
      </w:pPr>
      <w:r w:rsidRPr="00F1658D">
        <w:rPr>
          <w:rFonts w:ascii="Times New Roman" w:hAnsi="Times New Roman" w:cs="Times New Roman"/>
          <w:sz w:val="28"/>
          <w:szCs w:val="28"/>
        </w:rPr>
        <w:t>- 315 несовершеннолетних граждан в возрасте от 14 до 18 лет в свободное от</w:t>
      </w:r>
      <w:r>
        <w:rPr>
          <w:rFonts w:ascii="Times New Roman" w:hAnsi="Times New Roman" w:cs="Times New Roman"/>
          <w:sz w:val="28"/>
          <w:szCs w:val="28"/>
        </w:rPr>
        <w:t xml:space="preserve"> </w:t>
      </w:r>
      <w:r w:rsidRPr="00F1658D">
        <w:rPr>
          <w:rFonts w:ascii="Times New Roman" w:hAnsi="Times New Roman" w:cs="Times New Roman"/>
          <w:sz w:val="28"/>
          <w:szCs w:val="28"/>
        </w:rPr>
        <w:t>учебы время;</w:t>
      </w:r>
    </w:p>
    <w:p w:rsidR="00F1658D" w:rsidRPr="00F1658D" w:rsidRDefault="00F1658D" w:rsidP="006273D8">
      <w:pPr>
        <w:pStyle w:val="a5"/>
        <w:ind w:left="0" w:firstLine="567"/>
        <w:jc w:val="both"/>
        <w:rPr>
          <w:rFonts w:ascii="Times New Roman" w:hAnsi="Times New Roman" w:cs="Times New Roman"/>
          <w:sz w:val="28"/>
          <w:szCs w:val="28"/>
        </w:rPr>
      </w:pPr>
      <w:r w:rsidRPr="00F1658D">
        <w:rPr>
          <w:rFonts w:ascii="Times New Roman" w:hAnsi="Times New Roman" w:cs="Times New Roman"/>
          <w:sz w:val="28"/>
          <w:szCs w:val="28"/>
        </w:rPr>
        <w:t>-3 человека из числа безработных граждан зарегистрировали</w:t>
      </w:r>
      <w:r>
        <w:rPr>
          <w:rFonts w:ascii="Times New Roman" w:hAnsi="Times New Roman" w:cs="Times New Roman"/>
          <w:sz w:val="28"/>
          <w:szCs w:val="28"/>
        </w:rPr>
        <w:t xml:space="preserve"> </w:t>
      </w:r>
      <w:r w:rsidRPr="00F1658D">
        <w:rPr>
          <w:rFonts w:ascii="Times New Roman" w:hAnsi="Times New Roman" w:cs="Times New Roman"/>
          <w:sz w:val="28"/>
          <w:szCs w:val="28"/>
        </w:rPr>
        <w:t>предпринимательскую деятельность.</w:t>
      </w:r>
    </w:p>
    <w:p w:rsidR="00F1658D" w:rsidRPr="00F1658D" w:rsidRDefault="00F1658D" w:rsidP="006273D8">
      <w:pPr>
        <w:pStyle w:val="a5"/>
        <w:ind w:left="0" w:firstLine="567"/>
        <w:jc w:val="both"/>
        <w:rPr>
          <w:rFonts w:ascii="Times New Roman" w:hAnsi="Times New Roman" w:cs="Times New Roman"/>
          <w:sz w:val="28"/>
          <w:szCs w:val="28"/>
        </w:rPr>
      </w:pPr>
      <w:r w:rsidRPr="00F1658D">
        <w:rPr>
          <w:rFonts w:ascii="Times New Roman" w:hAnsi="Times New Roman" w:cs="Times New Roman"/>
          <w:sz w:val="28"/>
          <w:szCs w:val="28"/>
        </w:rPr>
        <w:t xml:space="preserve">Потребность в работниках, заявленная работодателями </w:t>
      </w:r>
      <w:proofErr w:type="spellStart"/>
      <w:r w:rsidRPr="00F1658D">
        <w:rPr>
          <w:rFonts w:ascii="Times New Roman" w:hAnsi="Times New Roman" w:cs="Times New Roman"/>
          <w:sz w:val="28"/>
          <w:szCs w:val="28"/>
        </w:rPr>
        <w:t>Нефтеюганского</w:t>
      </w:r>
      <w:proofErr w:type="spellEnd"/>
      <w:r>
        <w:rPr>
          <w:rFonts w:ascii="Times New Roman" w:hAnsi="Times New Roman" w:cs="Times New Roman"/>
          <w:sz w:val="28"/>
          <w:szCs w:val="28"/>
        </w:rPr>
        <w:t xml:space="preserve"> </w:t>
      </w:r>
      <w:r w:rsidRPr="00F1658D">
        <w:rPr>
          <w:rFonts w:ascii="Times New Roman" w:hAnsi="Times New Roman" w:cs="Times New Roman"/>
          <w:sz w:val="28"/>
          <w:szCs w:val="28"/>
        </w:rPr>
        <w:t>района на конец 2020 года составила 615 единиц. Уровень регистрируемой</w:t>
      </w:r>
      <w:r>
        <w:rPr>
          <w:rFonts w:ascii="Times New Roman" w:hAnsi="Times New Roman" w:cs="Times New Roman"/>
          <w:sz w:val="28"/>
          <w:szCs w:val="28"/>
        </w:rPr>
        <w:t xml:space="preserve"> </w:t>
      </w:r>
      <w:r w:rsidRPr="00F1658D">
        <w:rPr>
          <w:rFonts w:ascii="Times New Roman" w:hAnsi="Times New Roman" w:cs="Times New Roman"/>
          <w:sz w:val="28"/>
          <w:szCs w:val="28"/>
        </w:rPr>
        <w:t>безработицы – 0,81 %. Коэффициент напряженности на рынке труда – 0,5 незанятых</w:t>
      </w:r>
      <w:r>
        <w:rPr>
          <w:rFonts w:ascii="Times New Roman" w:hAnsi="Times New Roman" w:cs="Times New Roman"/>
          <w:sz w:val="28"/>
          <w:szCs w:val="28"/>
        </w:rPr>
        <w:t xml:space="preserve"> </w:t>
      </w:r>
      <w:r w:rsidRPr="00F1658D">
        <w:rPr>
          <w:rFonts w:ascii="Times New Roman" w:hAnsi="Times New Roman" w:cs="Times New Roman"/>
          <w:sz w:val="28"/>
          <w:szCs w:val="28"/>
        </w:rPr>
        <w:t>человек на 1 заявленную вакансию.</w:t>
      </w:r>
    </w:p>
    <w:p w:rsidR="00F1658D" w:rsidRPr="00F1658D" w:rsidRDefault="00F1658D" w:rsidP="006273D8">
      <w:pPr>
        <w:pStyle w:val="a5"/>
        <w:ind w:left="0" w:firstLine="567"/>
        <w:jc w:val="both"/>
        <w:rPr>
          <w:rFonts w:ascii="Times New Roman" w:hAnsi="Times New Roman" w:cs="Times New Roman"/>
          <w:sz w:val="28"/>
          <w:szCs w:val="28"/>
        </w:rPr>
      </w:pPr>
      <w:r w:rsidRPr="00F1658D">
        <w:rPr>
          <w:rFonts w:ascii="Times New Roman" w:hAnsi="Times New Roman" w:cs="Times New Roman"/>
          <w:sz w:val="28"/>
          <w:szCs w:val="28"/>
        </w:rPr>
        <w:t>Для сравнения в 2019 году уровень регистрируемой безработицы по</w:t>
      </w:r>
      <w:r>
        <w:rPr>
          <w:rFonts w:ascii="Times New Roman" w:hAnsi="Times New Roman" w:cs="Times New Roman"/>
          <w:sz w:val="28"/>
          <w:szCs w:val="28"/>
        </w:rPr>
        <w:t xml:space="preserve"> </w:t>
      </w:r>
      <w:proofErr w:type="spellStart"/>
      <w:r w:rsidRPr="00F1658D">
        <w:rPr>
          <w:rFonts w:ascii="Times New Roman" w:hAnsi="Times New Roman" w:cs="Times New Roman"/>
          <w:sz w:val="28"/>
          <w:szCs w:val="28"/>
        </w:rPr>
        <w:t>Нефтеюганскому</w:t>
      </w:r>
      <w:proofErr w:type="spellEnd"/>
      <w:r w:rsidRPr="00F1658D">
        <w:rPr>
          <w:rFonts w:ascii="Times New Roman" w:hAnsi="Times New Roman" w:cs="Times New Roman"/>
          <w:sz w:val="28"/>
          <w:szCs w:val="28"/>
        </w:rPr>
        <w:t xml:space="preserve"> району на конец отчетного периода составил 0,08 % (2018 – 0,03</w:t>
      </w:r>
      <w:r>
        <w:rPr>
          <w:rFonts w:ascii="Times New Roman" w:hAnsi="Times New Roman" w:cs="Times New Roman"/>
          <w:sz w:val="28"/>
          <w:szCs w:val="28"/>
        </w:rPr>
        <w:t xml:space="preserve"> </w:t>
      </w:r>
      <w:r w:rsidRPr="00F1658D">
        <w:rPr>
          <w:rFonts w:ascii="Times New Roman" w:hAnsi="Times New Roman" w:cs="Times New Roman"/>
          <w:sz w:val="28"/>
          <w:szCs w:val="28"/>
        </w:rPr>
        <w:t>%), коэффициент напряженности числа безработных граждан, состоящих на учете, в</w:t>
      </w:r>
      <w:r>
        <w:rPr>
          <w:rFonts w:ascii="Times New Roman" w:hAnsi="Times New Roman" w:cs="Times New Roman"/>
          <w:sz w:val="28"/>
          <w:szCs w:val="28"/>
        </w:rPr>
        <w:t xml:space="preserve"> </w:t>
      </w:r>
      <w:r w:rsidRPr="00F1658D">
        <w:rPr>
          <w:rFonts w:ascii="Times New Roman" w:hAnsi="Times New Roman" w:cs="Times New Roman"/>
          <w:sz w:val="28"/>
          <w:szCs w:val="28"/>
        </w:rPr>
        <w:t>расчете на одну вакансию – 0,02 % (2018 – 0,02 %).</w:t>
      </w:r>
    </w:p>
    <w:p w:rsidR="00F1658D" w:rsidRPr="00F1658D" w:rsidRDefault="00F1658D" w:rsidP="006273D8">
      <w:pPr>
        <w:pStyle w:val="a5"/>
        <w:ind w:left="0" w:firstLine="567"/>
        <w:jc w:val="both"/>
        <w:rPr>
          <w:rFonts w:ascii="Times New Roman" w:hAnsi="Times New Roman" w:cs="Times New Roman"/>
          <w:sz w:val="28"/>
          <w:szCs w:val="28"/>
        </w:rPr>
      </w:pPr>
      <w:r w:rsidRPr="00F1658D">
        <w:rPr>
          <w:rFonts w:ascii="Times New Roman" w:hAnsi="Times New Roman" w:cs="Times New Roman"/>
          <w:sz w:val="28"/>
          <w:szCs w:val="28"/>
        </w:rPr>
        <w:t>Количество официальных безработных, зарегистрированных в центре</w:t>
      </w:r>
      <w:r>
        <w:rPr>
          <w:rFonts w:ascii="Times New Roman" w:hAnsi="Times New Roman" w:cs="Times New Roman"/>
          <w:sz w:val="28"/>
          <w:szCs w:val="28"/>
        </w:rPr>
        <w:t xml:space="preserve"> </w:t>
      </w:r>
      <w:r w:rsidRPr="00F1658D">
        <w:rPr>
          <w:rFonts w:ascii="Times New Roman" w:hAnsi="Times New Roman" w:cs="Times New Roman"/>
          <w:sz w:val="28"/>
          <w:szCs w:val="28"/>
        </w:rPr>
        <w:t>занятости, увеличилось в 2020 году на фоне ограничений в экономике в связи</w:t>
      </w:r>
      <w:r>
        <w:rPr>
          <w:rFonts w:ascii="Times New Roman" w:hAnsi="Times New Roman" w:cs="Times New Roman"/>
          <w:sz w:val="28"/>
          <w:szCs w:val="28"/>
        </w:rPr>
        <w:t xml:space="preserve"> </w:t>
      </w:r>
      <w:r w:rsidRPr="00F1658D">
        <w:rPr>
          <w:rFonts w:ascii="Times New Roman" w:hAnsi="Times New Roman" w:cs="Times New Roman"/>
          <w:sz w:val="28"/>
          <w:szCs w:val="28"/>
        </w:rPr>
        <w:t xml:space="preserve">с эпидемией </w:t>
      </w:r>
      <w:proofErr w:type="spellStart"/>
      <w:r w:rsidRPr="00F1658D">
        <w:rPr>
          <w:rFonts w:ascii="Times New Roman" w:hAnsi="Times New Roman" w:cs="Times New Roman"/>
          <w:sz w:val="28"/>
          <w:szCs w:val="28"/>
        </w:rPr>
        <w:t>коронавирусной</w:t>
      </w:r>
      <w:proofErr w:type="spellEnd"/>
      <w:r w:rsidRPr="00F1658D">
        <w:rPr>
          <w:rFonts w:ascii="Times New Roman" w:hAnsi="Times New Roman" w:cs="Times New Roman"/>
          <w:sz w:val="28"/>
          <w:szCs w:val="28"/>
        </w:rPr>
        <w:t xml:space="preserve"> инфекции.</w:t>
      </w:r>
    </w:p>
    <w:p w:rsidR="00F1658D" w:rsidRPr="00F1658D" w:rsidRDefault="00F1658D" w:rsidP="006273D8">
      <w:pPr>
        <w:pStyle w:val="a5"/>
        <w:ind w:left="0" w:firstLine="567"/>
        <w:jc w:val="both"/>
        <w:rPr>
          <w:rFonts w:ascii="Times New Roman" w:hAnsi="Times New Roman" w:cs="Times New Roman"/>
          <w:sz w:val="28"/>
          <w:szCs w:val="28"/>
        </w:rPr>
      </w:pPr>
      <w:r w:rsidRPr="00F1658D">
        <w:rPr>
          <w:rFonts w:ascii="Times New Roman" w:hAnsi="Times New Roman" w:cs="Times New Roman"/>
          <w:sz w:val="28"/>
          <w:szCs w:val="28"/>
        </w:rPr>
        <w:lastRenderedPageBreak/>
        <w:t>Продолжилась работа по легализации неформальных трудовых отношений. В</w:t>
      </w:r>
      <w:r>
        <w:rPr>
          <w:rFonts w:ascii="Times New Roman" w:hAnsi="Times New Roman" w:cs="Times New Roman"/>
          <w:sz w:val="28"/>
          <w:szCs w:val="28"/>
        </w:rPr>
        <w:t xml:space="preserve"> </w:t>
      </w:r>
      <w:r w:rsidRPr="00F1658D">
        <w:rPr>
          <w:rFonts w:ascii="Times New Roman" w:hAnsi="Times New Roman" w:cs="Times New Roman"/>
          <w:sz w:val="28"/>
          <w:szCs w:val="28"/>
        </w:rPr>
        <w:t>2020 году легализовано 358 человек или 100% от установленного округом задания</w:t>
      </w:r>
      <w:r>
        <w:rPr>
          <w:rFonts w:ascii="Times New Roman" w:hAnsi="Times New Roman" w:cs="Times New Roman"/>
          <w:sz w:val="28"/>
          <w:szCs w:val="28"/>
        </w:rPr>
        <w:t xml:space="preserve"> </w:t>
      </w:r>
      <w:r w:rsidRPr="00F1658D">
        <w:rPr>
          <w:rFonts w:ascii="Times New Roman" w:hAnsi="Times New Roman" w:cs="Times New Roman"/>
          <w:sz w:val="28"/>
          <w:szCs w:val="28"/>
        </w:rPr>
        <w:t>(2019 году было легализовано 365 человек или 102% от установленного округом</w:t>
      </w:r>
      <w:r>
        <w:rPr>
          <w:rFonts w:ascii="Times New Roman" w:hAnsi="Times New Roman" w:cs="Times New Roman"/>
          <w:sz w:val="28"/>
          <w:szCs w:val="28"/>
        </w:rPr>
        <w:t xml:space="preserve"> </w:t>
      </w:r>
      <w:r w:rsidRPr="00F1658D">
        <w:rPr>
          <w:rFonts w:ascii="Times New Roman" w:hAnsi="Times New Roman" w:cs="Times New Roman"/>
          <w:sz w:val="28"/>
          <w:szCs w:val="28"/>
        </w:rPr>
        <w:t>задания (358 человек).</w:t>
      </w:r>
    </w:p>
    <w:p w:rsidR="00F1658D" w:rsidRPr="00F1658D" w:rsidRDefault="00F1658D" w:rsidP="006273D8">
      <w:pPr>
        <w:pStyle w:val="a5"/>
        <w:ind w:left="0" w:firstLine="567"/>
        <w:jc w:val="both"/>
        <w:rPr>
          <w:rFonts w:ascii="Times New Roman" w:hAnsi="Times New Roman" w:cs="Times New Roman"/>
          <w:sz w:val="28"/>
          <w:szCs w:val="28"/>
        </w:rPr>
      </w:pPr>
      <w:r w:rsidRPr="00F1658D">
        <w:rPr>
          <w:rFonts w:ascii="Times New Roman" w:hAnsi="Times New Roman" w:cs="Times New Roman"/>
          <w:sz w:val="28"/>
          <w:szCs w:val="28"/>
        </w:rPr>
        <w:t>В 2020 году проведено 2 заседания межведомственной рабочей группы по</w:t>
      </w:r>
      <w:r>
        <w:rPr>
          <w:rFonts w:ascii="Times New Roman" w:hAnsi="Times New Roman" w:cs="Times New Roman"/>
          <w:sz w:val="28"/>
          <w:szCs w:val="28"/>
        </w:rPr>
        <w:t xml:space="preserve"> </w:t>
      </w:r>
      <w:r w:rsidRPr="00F1658D">
        <w:rPr>
          <w:rFonts w:ascii="Times New Roman" w:hAnsi="Times New Roman" w:cs="Times New Roman"/>
          <w:sz w:val="28"/>
          <w:szCs w:val="28"/>
        </w:rPr>
        <w:t xml:space="preserve">снижению неформальной занятости в муниципальном образовании </w:t>
      </w:r>
      <w:proofErr w:type="spellStart"/>
      <w:r w:rsidRPr="00F1658D">
        <w:rPr>
          <w:rFonts w:ascii="Times New Roman" w:hAnsi="Times New Roman" w:cs="Times New Roman"/>
          <w:sz w:val="28"/>
          <w:szCs w:val="28"/>
        </w:rPr>
        <w:t>Нефтеюганский</w:t>
      </w:r>
      <w:proofErr w:type="spellEnd"/>
      <w:r>
        <w:rPr>
          <w:rFonts w:ascii="Times New Roman" w:hAnsi="Times New Roman" w:cs="Times New Roman"/>
          <w:sz w:val="28"/>
          <w:szCs w:val="28"/>
        </w:rPr>
        <w:t xml:space="preserve"> </w:t>
      </w:r>
      <w:r w:rsidRPr="00F1658D">
        <w:rPr>
          <w:rFonts w:ascii="Times New Roman" w:hAnsi="Times New Roman" w:cs="Times New Roman"/>
          <w:sz w:val="28"/>
          <w:szCs w:val="28"/>
        </w:rPr>
        <w:t>район. Работа проводилась в межведомственном взаимодействии с налоговой</w:t>
      </w:r>
      <w:r>
        <w:rPr>
          <w:rFonts w:ascii="Times New Roman" w:hAnsi="Times New Roman" w:cs="Times New Roman"/>
          <w:sz w:val="28"/>
          <w:szCs w:val="28"/>
        </w:rPr>
        <w:t xml:space="preserve"> </w:t>
      </w:r>
      <w:r w:rsidRPr="00F1658D">
        <w:rPr>
          <w:rFonts w:ascii="Times New Roman" w:hAnsi="Times New Roman" w:cs="Times New Roman"/>
          <w:sz w:val="28"/>
          <w:szCs w:val="28"/>
        </w:rPr>
        <w:t>службой, службой занятости, государственной инспекцией труда, пенсионным</w:t>
      </w:r>
      <w:r>
        <w:rPr>
          <w:rFonts w:ascii="Times New Roman" w:hAnsi="Times New Roman" w:cs="Times New Roman"/>
          <w:sz w:val="28"/>
          <w:szCs w:val="28"/>
        </w:rPr>
        <w:t xml:space="preserve"> </w:t>
      </w:r>
      <w:r w:rsidRPr="00F1658D">
        <w:rPr>
          <w:rFonts w:ascii="Times New Roman" w:hAnsi="Times New Roman" w:cs="Times New Roman"/>
          <w:sz w:val="28"/>
          <w:szCs w:val="28"/>
        </w:rPr>
        <w:t>фондом.</w:t>
      </w:r>
    </w:p>
    <w:p w:rsidR="00F1658D" w:rsidRPr="00F1658D" w:rsidRDefault="00F1658D" w:rsidP="006273D8">
      <w:pPr>
        <w:pStyle w:val="a5"/>
        <w:ind w:left="0" w:firstLine="567"/>
        <w:jc w:val="both"/>
        <w:rPr>
          <w:rFonts w:ascii="Times New Roman" w:hAnsi="Times New Roman" w:cs="Times New Roman"/>
          <w:sz w:val="28"/>
          <w:szCs w:val="28"/>
        </w:rPr>
      </w:pPr>
      <w:r w:rsidRPr="00F1658D">
        <w:rPr>
          <w:rFonts w:ascii="Times New Roman" w:hAnsi="Times New Roman" w:cs="Times New Roman"/>
          <w:sz w:val="28"/>
          <w:szCs w:val="28"/>
        </w:rPr>
        <w:t>В течение года работала «горячая телефонная линия», ежемесячно проводился</w:t>
      </w:r>
      <w:r>
        <w:rPr>
          <w:rFonts w:ascii="Times New Roman" w:hAnsi="Times New Roman" w:cs="Times New Roman"/>
          <w:sz w:val="28"/>
          <w:szCs w:val="28"/>
        </w:rPr>
        <w:t xml:space="preserve"> </w:t>
      </w:r>
      <w:r w:rsidRPr="00F1658D">
        <w:rPr>
          <w:rFonts w:ascii="Times New Roman" w:hAnsi="Times New Roman" w:cs="Times New Roman"/>
          <w:sz w:val="28"/>
          <w:szCs w:val="28"/>
        </w:rPr>
        <w:t>мониторинг организаций, осуществляющих деятельность на территории района на</w:t>
      </w:r>
      <w:r>
        <w:rPr>
          <w:rFonts w:ascii="Times New Roman" w:hAnsi="Times New Roman" w:cs="Times New Roman"/>
          <w:sz w:val="28"/>
          <w:szCs w:val="28"/>
        </w:rPr>
        <w:t xml:space="preserve"> </w:t>
      </w:r>
      <w:r w:rsidRPr="00F1658D">
        <w:rPr>
          <w:rFonts w:ascii="Times New Roman" w:hAnsi="Times New Roman" w:cs="Times New Roman"/>
          <w:sz w:val="28"/>
          <w:szCs w:val="28"/>
        </w:rPr>
        <w:t>наличие договоров гражданско-правового характера и правомерности их заключения.</w:t>
      </w:r>
    </w:p>
    <w:p w:rsidR="00F1658D" w:rsidRPr="00B77DC6" w:rsidRDefault="00F1658D" w:rsidP="006273D8">
      <w:pPr>
        <w:pStyle w:val="a5"/>
        <w:ind w:left="0" w:firstLine="567"/>
        <w:jc w:val="both"/>
        <w:rPr>
          <w:rFonts w:ascii="Times New Roman" w:hAnsi="Times New Roman" w:cs="Times New Roman"/>
          <w:sz w:val="28"/>
          <w:szCs w:val="28"/>
        </w:rPr>
      </w:pPr>
      <w:r w:rsidRPr="00F1658D">
        <w:rPr>
          <w:rFonts w:ascii="Times New Roman" w:hAnsi="Times New Roman" w:cs="Times New Roman"/>
          <w:sz w:val="28"/>
          <w:szCs w:val="28"/>
        </w:rPr>
        <w:t>Руководители организаций постоянно информируются (посредством СМИ и</w:t>
      </w:r>
      <w:r>
        <w:rPr>
          <w:rFonts w:ascii="Times New Roman" w:hAnsi="Times New Roman" w:cs="Times New Roman"/>
          <w:sz w:val="28"/>
          <w:szCs w:val="28"/>
        </w:rPr>
        <w:t xml:space="preserve"> </w:t>
      </w:r>
      <w:r w:rsidRPr="00F1658D">
        <w:rPr>
          <w:rFonts w:ascii="Times New Roman" w:hAnsi="Times New Roman" w:cs="Times New Roman"/>
          <w:sz w:val="28"/>
          <w:szCs w:val="28"/>
        </w:rPr>
        <w:t>рассылки информационных писем) о требованиях трудового законодательства по</w:t>
      </w:r>
      <w:r>
        <w:rPr>
          <w:rFonts w:ascii="Times New Roman" w:hAnsi="Times New Roman" w:cs="Times New Roman"/>
          <w:sz w:val="28"/>
          <w:szCs w:val="28"/>
        </w:rPr>
        <w:t xml:space="preserve"> </w:t>
      </w:r>
      <w:r w:rsidRPr="00F1658D">
        <w:rPr>
          <w:rFonts w:ascii="Times New Roman" w:hAnsi="Times New Roman" w:cs="Times New Roman"/>
          <w:sz w:val="28"/>
          <w:szCs w:val="28"/>
        </w:rPr>
        <w:t>вопросам трудовых отношений.</w:t>
      </w:r>
    </w:p>
    <w:p w:rsidR="000F60A4" w:rsidRPr="00B77DC6" w:rsidRDefault="000F60A4"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p>
    <w:p w:rsidR="00B95B39" w:rsidRDefault="00B95B39" w:rsidP="0040282C">
      <w:pPr>
        <w:pStyle w:val="a5"/>
        <w:numPr>
          <w:ilvl w:val="1"/>
          <w:numId w:val="1"/>
        </w:numPr>
        <w:autoSpaceDE w:val="0"/>
        <w:autoSpaceDN w:val="0"/>
        <w:adjustRightInd w:val="0"/>
        <w:spacing w:before="200" w:after="0" w:line="240" w:lineRule="auto"/>
        <w:ind w:left="0" w:firstLine="567"/>
        <w:jc w:val="both"/>
        <w:rPr>
          <w:rFonts w:ascii="Times New Roman" w:hAnsi="Times New Roman" w:cs="Times New Roman"/>
          <w:i/>
          <w:iCs/>
          <w:sz w:val="28"/>
          <w:szCs w:val="28"/>
        </w:rPr>
      </w:pPr>
      <w:r w:rsidRPr="002E53D2">
        <w:rPr>
          <w:rFonts w:ascii="Times New Roman" w:hAnsi="Times New Roman" w:cs="Times New Roman"/>
          <w:i/>
          <w:iCs/>
          <w:sz w:val="28"/>
          <w:szCs w:val="28"/>
        </w:rPr>
        <w:t>Денежные доходы и расходы населения.</w:t>
      </w:r>
      <w:r w:rsidR="00A337C9" w:rsidRPr="00A337C9">
        <w:t xml:space="preserve"> </w:t>
      </w:r>
    </w:p>
    <w:p w:rsidR="002E53D2" w:rsidRPr="002E53D2" w:rsidRDefault="002E53D2" w:rsidP="006273D8">
      <w:pPr>
        <w:pStyle w:val="a5"/>
        <w:autoSpaceDE w:val="0"/>
        <w:autoSpaceDN w:val="0"/>
        <w:adjustRightInd w:val="0"/>
        <w:spacing w:before="200" w:after="0" w:line="240" w:lineRule="auto"/>
        <w:ind w:left="0" w:firstLine="567"/>
        <w:jc w:val="both"/>
        <w:rPr>
          <w:rFonts w:ascii="Times New Roman" w:hAnsi="Times New Roman" w:cs="Times New Roman"/>
          <w:i/>
          <w:iCs/>
          <w:sz w:val="28"/>
          <w:szCs w:val="28"/>
        </w:rPr>
      </w:pPr>
    </w:p>
    <w:p w:rsidR="00B77DC6" w:rsidRPr="00B77DC6" w:rsidRDefault="00B77DC6"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B77DC6">
        <w:rPr>
          <w:rFonts w:ascii="Times New Roman" w:hAnsi="Times New Roman" w:cs="Times New Roman"/>
          <w:sz w:val="28"/>
          <w:szCs w:val="28"/>
        </w:rPr>
        <w:t>Денежные доходы в расчете на душу населения в январе-декабре 2020 года</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составили 56 510,6 рублей или 102,6% к аналогичному периоду 2019 года (без учета</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доходов и расходов населения, представленных финансово-кредитными организациями).</w:t>
      </w:r>
    </w:p>
    <w:p w:rsidR="00B77DC6" w:rsidRPr="00B77DC6" w:rsidRDefault="00B77DC6"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B77DC6">
        <w:rPr>
          <w:rFonts w:ascii="Times New Roman" w:hAnsi="Times New Roman" w:cs="Times New Roman"/>
          <w:sz w:val="28"/>
          <w:szCs w:val="28"/>
        </w:rPr>
        <w:t>Реальные располагаемые доходы населения с учетом индекса потребительских цен</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составили 100,0% к аналогичному периоду 2019 года.</w:t>
      </w:r>
    </w:p>
    <w:p w:rsidR="00B77DC6" w:rsidRPr="00B77DC6" w:rsidRDefault="00B77DC6"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bookmarkStart w:id="1" w:name="_Hlk69197330"/>
      <w:r w:rsidRPr="00B77DC6">
        <w:rPr>
          <w:rFonts w:ascii="Times New Roman" w:hAnsi="Times New Roman" w:cs="Times New Roman"/>
          <w:sz w:val="28"/>
          <w:szCs w:val="28"/>
        </w:rPr>
        <w:t>Среднемесячная начисленная заработная плата одного работника по крупным и</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 xml:space="preserve">средним предприятиям составила 87 858 рублей </w:t>
      </w:r>
      <w:r w:rsidRPr="00C361C3">
        <w:rPr>
          <w:rFonts w:ascii="Times New Roman" w:hAnsi="Times New Roman" w:cs="Times New Roman"/>
          <w:sz w:val="28"/>
          <w:szCs w:val="28"/>
        </w:rPr>
        <w:t>или 105,</w:t>
      </w:r>
      <w:r w:rsidR="00C361C3" w:rsidRPr="00C361C3">
        <w:rPr>
          <w:rFonts w:ascii="Times New Roman" w:hAnsi="Times New Roman" w:cs="Times New Roman"/>
          <w:sz w:val="28"/>
          <w:szCs w:val="28"/>
        </w:rPr>
        <w:t>7</w:t>
      </w:r>
      <w:r w:rsidRPr="00C361C3">
        <w:rPr>
          <w:rFonts w:ascii="Times New Roman" w:hAnsi="Times New Roman" w:cs="Times New Roman"/>
          <w:sz w:val="28"/>
          <w:szCs w:val="28"/>
        </w:rPr>
        <w:t>% к</w:t>
      </w:r>
      <w:r w:rsidRPr="00B77DC6">
        <w:rPr>
          <w:rFonts w:ascii="Times New Roman" w:hAnsi="Times New Roman" w:cs="Times New Roman"/>
          <w:sz w:val="28"/>
          <w:szCs w:val="28"/>
        </w:rPr>
        <w:t xml:space="preserve"> уровню 2019 года.</w:t>
      </w:r>
    </w:p>
    <w:bookmarkEnd w:id="1"/>
    <w:p w:rsidR="000F60A4" w:rsidRDefault="00B77DC6"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B77DC6">
        <w:rPr>
          <w:rFonts w:ascii="Times New Roman" w:hAnsi="Times New Roman" w:cs="Times New Roman"/>
          <w:sz w:val="28"/>
          <w:szCs w:val="28"/>
        </w:rPr>
        <w:t xml:space="preserve">По статистическим данным средний размер дохода пенсионера по </w:t>
      </w:r>
      <w:proofErr w:type="spellStart"/>
      <w:r w:rsidRPr="00B77DC6">
        <w:rPr>
          <w:rFonts w:ascii="Times New Roman" w:hAnsi="Times New Roman" w:cs="Times New Roman"/>
          <w:sz w:val="28"/>
          <w:szCs w:val="28"/>
        </w:rPr>
        <w:t>г.Нефтеюганску</w:t>
      </w:r>
      <w:proofErr w:type="spellEnd"/>
      <w:r w:rsidR="002E53D2">
        <w:rPr>
          <w:rFonts w:ascii="Times New Roman" w:hAnsi="Times New Roman" w:cs="Times New Roman"/>
          <w:sz w:val="28"/>
          <w:szCs w:val="28"/>
        </w:rPr>
        <w:t xml:space="preserve"> </w:t>
      </w:r>
      <w:r w:rsidRPr="00B77DC6">
        <w:rPr>
          <w:rFonts w:ascii="Times New Roman" w:hAnsi="Times New Roman" w:cs="Times New Roman"/>
          <w:sz w:val="28"/>
          <w:szCs w:val="28"/>
        </w:rPr>
        <w:t xml:space="preserve">и </w:t>
      </w:r>
      <w:proofErr w:type="spellStart"/>
      <w:r w:rsidRPr="00B77DC6">
        <w:rPr>
          <w:rFonts w:ascii="Times New Roman" w:hAnsi="Times New Roman" w:cs="Times New Roman"/>
          <w:sz w:val="28"/>
          <w:szCs w:val="28"/>
        </w:rPr>
        <w:t>Нефтеюганскому</w:t>
      </w:r>
      <w:proofErr w:type="spellEnd"/>
      <w:r w:rsidRPr="00B77DC6">
        <w:rPr>
          <w:rFonts w:ascii="Times New Roman" w:hAnsi="Times New Roman" w:cs="Times New Roman"/>
          <w:sz w:val="28"/>
          <w:szCs w:val="28"/>
        </w:rPr>
        <w:t xml:space="preserve"> району на 01.01.2021 вырос на 5,1% по сравнению с аналогичным</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периодом 2019 года и составил 21 984,1 рублей, соотношение дохода пенсионера и</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прожиточного минимума составили 167,3%.</w:t>
      </w:r>
    </w:p>
    <w:p w:rsidR="002E53D2" w:rsidRPr="00B77DC6" w:rsidRDefault="002E53D2"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p>
    <w:p w:rsidR="00B95B39" w:rsidRPr="002E53D2" w:rsidRDefault="00B95B39" w:rsidP="0040282C">
      <w:pPr>
        <w:pStyle w:val="a5"/>
        <w:numPr>
          <w:ilvl w:val="1"/>
          <w:numId w:val="1"/>
        </w:numPr>
        <w:autoSpaceDE w:val="0"/>
        <w:autoSpaceDN w:val="0"/>
        <w:adjustRightInd w:val="0"/>
        <w:spacing w:before="200" w:after="0" w:line="240" w:lineRule="auto"/>
        <w:ind w:left="0" w:firstLine="567"/>
        <w:jc w:val="both"/>
        <w:rPr>
          <w:rFonts w:ascii="Times New Roman" w:hAnsi="Times New Roman" w:cs="Times New Roman"/>
          <w:i/>
          <w:iCs/>
          <w:sz w:val="28"/>
          <w:szCs w:val="28"/>
        </w:rPr>
      </w:pPr>
      <w:r w:rsidRPr="002E53D2">
        <w:rPr>
          <w:rFonts w:ascii="Times New Roman" w:hAnsi="Times New Roman" w:cs="Times New Roman"/>
          <w:i/>
          <w:iCs/>
          <w:sz w:val="28"/>
          <w:szCs w:val="28"/>
        </w:rPr>
        <w:t>Потребительский рынок.</w:t>
      </w:r>
      <w:r w:rsidR="00A337C9" w:rsidRPr="00A337C9">
        <w:t xml:space="preserve"> </w:t>
      </w:r>
    </w:p>
    <w:p w:rsidR="002E53D2" w:rsidRPr="00B77DC6" w:rsidRDefault="002E53D2"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Потребительский рынок занимает одно из значимых сегментов жизнеобеспечения</w:t>
      </w:r>
      <w:r w:rsidR="002E53D2">
        <w:rPr>
          <w:rFonts w:ascii="Times New Roman" w:hAnsi="Times New Roman" w:cs="Times New Roman"/>
          <w:sz w:val="28"/>
          <w:szCs w:val="28"/>
        </w:rPr>
        <w:t xml:space="preserve"> </w:t>
      </w:r>
      <w:proofErr w:type="spellStart"/>
      <w:r w:rsidRPr="00B77DC6">
        <w:rPr>
          <w:rFonts w:ascii="Times New Roman" w:hAnsi="Times New Roman" w:cs="Times New Roman"/>
          <w:sz w:val="28"/>
          <w:szCs w:val="28"/>
        </w:rPr>
        <w:t>Нефтеюганского</w:t>
      </w:r>
      <w:proofErr w:type="spellEnd"/>
      <w:r w:rsidRPr="00B77DC6">
        <w:rPr>
          <w:rFonts w:ascii="Times New Roman" w:hAnsi="Times New Roman" w:cs="Times New Roman"/>
          <w:sz w:val="28"/>
          <w:szCs w:val="28"/>
        </w:rPr>
        <w:t xml:space="preserve"> района услугами торговли, общественного питания и бытового</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обслуживания, способствует экономическому росту и росту занятости населения,</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развитию малого и среднего бизнеса, оказывает существенный вклад в бюджет</w:t>
      </w:r>
      <w:r w:rsidR="002E53D2">
        <w:rPr>
          <w:rFonts w:ascii="Times New Roman" w:hAnsi="Times New Roman" w:cs="Times New Roman"/>
          <w:sz w:val="28"/>
          <w:szCs w:val="28"/>
        </w:rPr>
        <w:t xml:space="preserve"> </w:t>
      </w:r>
      <w:proofErr w:type="spellStart"/>
      <w:r w:rsidRPr="00B77DC6">
        <w:rPr>
          <w:rFonts w:ascii="Times New Roman" w:hAnsi="Times New Roman" w:cs="Times New Roman"/>
          <w:sz w:val="28"/>
          <w:szCs w:val="28"/>
        </w:rPr>
        <w:t>Нефтеюганского</w:t>
      </w:r>
      <w:proofErr w:type="spellEnd"/>
      <w:r w:rsidRPr="00B77DC6">
        <w:rPr>
          <w:rFonts w:ascii="Times New Roman" w:hAnsi="Times New Roman" w:cs="Times New Roman"/>
          <w:sz w:val="28"/>
          <w:szCs w:val="28"/>
        </w:rPr>
        <w:t xml:space="preserve"> района.</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За 2020 год в структуре потребительского рынка наиболее распространенной</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отраслью как и в предыдущие годы остается торговля, доля которой составляет 45,3 %,</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доля платных услуг 27,1 %, доля общественного питания составляет 15,8 %, доля</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lastRenderedPageBreak/>
        <w:t>объектов в сфере бытовых услуг 10%, доля объектов хлебопечения на территории района</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составляет 1,8 % от общего количества.</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По состоянию на 01.01.2021 общее количество объектов потребительского рынка в</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районе составляет 494 единиц, в том числе:</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- 224 объектов розничной торговли с общей торговой площадью 21 023,54 кв.</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метров;</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- 78 объект</w:t>
      </w:r>
      <w:r w:rsidR="009D68D9">
        <w:rPr>
          <w:rFonts w:ascii="Times New Roman" w:hAnsi="Times New Roman" w:cs="Times New Roman"/>
          <w:sz w:val="28"/>
          <w:szCs w:val="28"/>
        </w:rPr>
        <w:t>ов</w:t>
      </w:r>
      <w:r w:rsidRPr="00B77DC6">
        <w:rPr>
          <w:rFonts w:ascii="Times New Roman" w:hAnsi="Times New Roman" w:cs="Times New Roman"/>
          <w:sz w:val="28"/>
          <w:szCs w:val="28"/>
        </w:rPr>
        <w:t xml:space="preserve"> общественного питания на 2 936 посадочных места;</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- 134 объекта сферы платных услуг;</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- 49 объект</w:t>
      </w:r>
      <w:r w:rsidR="009D68D9">
        <w:rPr>
          <w:rFonts w:ascii="Times New Roman" w:hAnsi="Times New Roman" w:cs="Times New Roman"/>
          <w:sz w:val="28"/>
          <w:szCs w:val="28"/>
        </w:rPr>
        <w:t>ов</w:t>
      </w:r>
      <w:r w:rsidRPr="00B77DC6">
        <w:rPr>
          <w:rFonts w:ascii="Times New Roman" w:hAnsi="Times New Roman" w:cs="Times New Roman"/>
          <w:sz w:val="28"/>
          <w:szCs w:val="28"/>
        </w:rPr>
        <w:t>, оказывающие бытовые услуги;</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- 9 объектов хлебопечения.</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Оборот розничной торговли за 2020 год по крупным и средним предприятиям (без</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субъектов малого предпринимательства) составил 2 359,5 млн. рублей или 104,5 % к</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уровню 2019 года в сопоставимых ценах.</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Объем общественного питания по крупным и средним предприятиям (без</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субъектов малого предпринимательства) за 2020 год составил 1 333,0 млн. рублей или</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108,7 % к прошлому году в сопоставимых ценах.</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Еженедельно в розничной торговой сети на территории муниципального</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 xml:space="preserve">образования </w:t>
      </w:r>
      <w:proofErr w:type="spellStart"/>
      <w:r w:rsidRPr="00B77DC6">
        <w:rPr>
          <w:rFonts w:ascii="Times New Roman" w:hAnsi="Times New Roman" w:cs="Times New Roman"/>
          <w:sz w:val="28"/>
          <w:szCs w:val="28"/>
        </w:rPr>
        <w:t>Нефтеюганский</w:t>
      </w:r>
      <w:proofErr w:type="spellEnd"/>
      <w:r w:rsidRPr="00B77DC6">
        <w:rPr>
          <w:rFonts w:ascii="Times New Roman" w:hAnsi="Times New Roman" w:cs="Times New Roman"/>
          <w:sz w:val="28"/>
          <w:szCs w:val="28"/>
        </w:rPr>
        <w:t xml:space="preserve"> район осуществляется мониторинг цен на основные</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социально-значимые продукты питания по 25 позициям. Превышение 30% барьера роста</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цен на социально значимые продовольственные товары первой необходимости в течение</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2020 года не установлено.</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В целях содействия в продвижении на потребительский рынок товаров местных</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 xml:space="preserve">производителей, на территории муниципальных образований поселений </w:t>
      </w:r>
      <w:proofErr w:type="spellStart"/>
      <w:r w:rsidRPr="00B77DC6">
        <w:rPr>
          <w:rFonts w:ascii="Times New Roman" w:hAnsi="Times New Roman" w:cs="Times New Roman"/>
          <w:sz w:val="28"/>
          <w:szCs w:val="28"/>
        </w:rPr>
        <w:t>Нефтеюганского</w:t>
      </w:r>
      <w:proofErr w:type="spellEnd"/>
      <w:r w:rsidR="002E53D2">
        <w:rPr>
          <w:rFonts w:ascii="Times New Roman" w:hAnsi="Times New Roman" w:cs="Times New Roman"/>
          <w:sz w:val="28"/>
          <w:szCs w:val="28"/>
        </w:rPr>
        <w:t xml:space="preserve"> </w:t>
      </w:r>
      <w:r w:rsidRPr="00B77DC6">
        <w:rPr>
          <w:rFonts w:ascii="Times New Roman" w:hAnsi="Times New Roman" w:cs="Times New Roman"/>
          <w:sz w:val="28"/>
          <w:szCs w:val="28"/>
        </w:rPr>
        <w:t>района организовано и проведено 85 ярмарок, в том числе ярмарки «выходного дня», в</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ходе которых создавались благоприятные условия населению для приобретения</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продовольственных товаров по ценам производителей, а также для обеспечения рынка</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сбыта фермерским хозяйствам, что позволяет поддерживать социальную стабильность в</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 xml:space="preserve">обществе. Организовано участие предпринимателей </w:t>
      </w:r>
      <w:proofErr w:type="spellStart"/>
      <w:r w:rsidRPr="00B77DC6">
        <w:rPr>
          <w:rFonts w:ascii="Times New Roman" w:hAnsi="Times New Roman" w:cs="Times New Roman"/>
          <w:sz w:val="28"/>
          <w:szCs w:val="28"/>
        </w:rPr>
        <w:t>Нефтеюганского</w:t>
      </w:r>
      <w:proofErr w:type="spellEnd"/>
      <w:r w:rsidRPr="00B77DC6">
        <w:rPr>
          <w:rFonts w:ascii="Times New Roman" w:hAnsi="Times New Roman" w:cs="Times New Roman"/>
          <w:sz w:val="28"/>
          <w:szCs w:val="28"/>
        </w:rPr>
        <w:t xml:space="preserve"> района в окружной</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выставке-форуме «Товары земли Югорской», которая проходила в онлайн-формате.</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 xml:space="preserve">Участниками стали 8 субъектов малого и среднего предпринимательства </w:t>
      </w:r>
      <w:r w:rsidR="002E53D2">
        <w:rPr>
          <w:rFonts w:ascii="Times New Roman" w:hAnsi="Times New Roman" w:cs="Times New Roman"/>
          <w:sz w:val="28"/>
          <w:szCs w:val="28"/>
        </w:rPr>
        <w:t>–</w:t>
      </w:r>
      <w:r w:rsidRPr="00B77DC6">
        <w:rPr>
          <w:rFonts w:ascii="Times New Roman" w:hAnsi="Times New Roman" w:cs="Times New Roman"/>
          <w:sz w:val="28"/>
          <w:szCs w:val="28"/>
        </w:rPr>
        <w:t xml:space="preserve"> представители</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агропромышленного комплекса, производства рыбной продукции и переработки</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дикоросов, хлебопечения, зрелищно-развлекательной деятельности, производства</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минеральных вод и прочих питьевых вод в бутылках.</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По итогам 2020 года финансовая поддержка предоставлена 38 предпринимателям</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на общую сумму 6 164,86 тыс. рублей (8 субъектам на компенсацию части затрат,</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связанных с участием в выставках, ярмарках; 3 субъектам по компенсации части затрат на</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аренду нежилых помещений; 13 субъектам по возмещению части затрат при</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приобретении оборудования (основных средств); 2 субъектам на компенсацию части</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затрат по приобретению оборудования (основных средств); 1 субъекту грант в форме</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субсидии начинающему предпринимателю; финансовая поддержка субъектам МСП</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 xml:space="preserve">пострадавшим от </w:t>
      </w:r>
      <w:r w:rsidRPr="00B77DC6">
        <w:rPr>
          <w:rFonts w:ascii="Times New Roman" w:hAnsi="Times New Roman" w:cs="Times New Roman"/>
          <w:sz w:val="28"/>
          <w:szCs w:val="28"/>
        </w:rPr>
        <w:lastRenderedPageBreak/>
        <w:t xml:space="preserve">распространения </w:t>
      </w:r>
      <w:proofErr w:type="spellStart"/>
      <w:r w:rsidRPr="00B77DC6">
        <w:rPr>
          <w:rFonts w:ascii="Times New Roman" w:hAnsi="Times New Roman" w:cs="Times New Roman"/>
          <w:sz w:val="28"/>
          <w:szCs w:val="28"/>
        </w:rPr>
        <w:t>коронавирусной</w:t>
      </w:r>
      <w:proofErr w:type="spellEnd"/>
      <w:r w:rsidRPr="00B77DC6">
        <w:rPr>
          <w:rFonts w:ascii="Times New Roman" w:hAnsi="Times New Roman" w:cs="Times New Roman"/>
          <w:sz w:val="28"/>
          <w:szCs w:val="28"/>
        </w:rPr>
        <w:t xml:space="preserve"> инфекции: 5 субъектам на</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возмещение части затрат на аренду (субаренду) нежилых помещений, находящихся в</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коммерческой собственности; 5 субъектам на возмещение части затрат на коммунальные</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услуги; 1 субъекту на возмещение части затрат на жилищно-коммунальные услуги).</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В 2020 году проведены</w:t>
      </w:r>
      <w:r w:rsidR="007C7405">
        <w:rPr>
          <w:rFonts w:ascii="Times New Roman" w:hAnsi="Times New Roman" w:cs="Times New Roman"/>
          <w:sz w:val="28"/>
          <w:szCs w:val="28"/>
        </w:rPr>
        <w:t xml:space="preserve"> </w:t>
      </w:r>
      <w:r w:rsidR="007C7405" w:rsidRPr="00B77DC6">
        <w:rPr>
          <w:rFonts w:ascii="Times New Roman" w:hAnsi="Times New Roman" w:cs="Times New Roman"/>
          <w:sz w:val="28"/>
          <w:szCs w:val="28"/>
        </w:rPr>
        <w:t>мероприятия,</w:t>
      </w:r>
      <w:r w:rsidR="007C7405">
        <w:rPr>
          <w:rFonts w:ascii="Times New Roman" w:hAnsi="Times New Roman" w:cs="Times New Roman"/>
          <w:sz w:val="28"/>
          <w:szCs w:val="28"/>
        </w:rPr>
        <w:t xml:space="preserve"> </w:t>
      </w:r>
      <w:r w:rsidRPr="00B77DC6">
        <w:rPr>
          <w:rFonts w:ascii="Times New Roman" w:hAnsi="Times New Roman" w:cs="Times New Roman"/>
          <w:sz w:val="28"/>
          <w:szCs w:val="28"/>
        </w:rPr>
        <w:t>направленные на повышение</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образовательного уровня и информированности предпринимателей и жителей</w:t>
      </w:r>
    </w:p>
    <w:p w:rsidR="00B77DC6" w:rsidRPr="00B77DC6" w:rsidRDefault="00B77DC6" w:rsidP="006273D8">
      <w:pPr>
        <w:pStyle w:val="a5"/>
        <w:ind w:left="0" w:firstLine="567"/>
        <w:jc w:val="both"/>
        <w:rPr>
          <w:rFonts w:ascii="Times New Roman" w:hAnsi="Times New Roman" w:cs="Times New Roman"/>
          <w:sz w:val="28"/>
          <w:szCs w:val="28"/>
        </w:rPr>
      </w:pPr>
      <w:proofErr w:type="spellStart"/>
      <w:r w:rsidRPr="00B77DC6">
        <w:rPr>
          <w:rFonts w:ascii="Times New Roman" w:hAnsi="Times New Roman" w:cs="Times New Roman"/>
          <w:sz w:val="28"/>
          <w:szCs w:val="28"/>
        </w:rPr>
        <w:t>Нефтеюганского</w:t>
      </w:r>
      <w:proofErr w:type="spellEnd"/>
      <w:r w:rsidRPr="00B77DC6">
        <w:rPr>
          <w:rFonts w:ascii="Times New Roman" w:hAnsi="Times New Roman" w:cs="Times New Roman"/>
          <w:sz w:val="28"/>
          <w:szCs w:val="28"/>
        </w:rPr>
        <w:t xml:space="preserve"> района:</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 xml:space="preserve">- 5 заседаний Координационного Совета при Главе </w:t>
      </w:r>
      <w:proofErr w:type="spellStart"/>
      <w:r w:rsidRPr="00B77DC6">
        <w:rPr>
          <w:rFonts w:ascii="Times New Roman" w:hAnsi="Times New Roman" w:cs="Times New Roman"/>
          <w:sz w:val="28"/>
          <w:szCs w:val="28"/>
        </w:rPr>
        <w:t>Нефтеюганского</w:t>
      </w:r>
      <w:proofErr w:type="spellEnd"/>
      <w:r w:rsidRPr="00B77DC6">
        <w:rPr>
          <w:rFonts w:ascii="Times New Roman" w:hAnsi="Times New Roman" w:cs="Times New Roman"/>
          <w:sz w:val="28"/>
          <w:szCs w:val="28"/>
        </w:rPr>
        <w:t xml:space="preserve"> района по</w:t>
      </w:r>
      <w:r w:rsidR="00F1658D">
        <w:rPr>
          <w:rFonts w:ascii="Times New Roman" w:hAnsi="Times New Roman" w:cs="Times New Roman"/>
          <w:sz w:val="28"/>
          <w:szCs w:val="28"/>
        </w:rPr>
        <w:t xml:space="preserve"> </w:t>
      </w:r>
      <w:r w:rsidRPr="00B77DC6">
        <w:rPr>
          <w:rFonts w:ascii="Times New Roman" w:hAnsi="Times New Roman" w:cs="Times New Roman"/>
          <w:sz w:val="28"/>
          <w:szCs w:val="28"/>
        </w:rPr>
        <w:t>развитию предпринимательства и улучшению инвестиционного климата в</w:t>
      </w:r>
      <w:r w:rsidR="00F1658D">
        <w:rPr>
          <w:rFonts w:ascii="Times New Roman" w:hAnsi="Times New Roman" w:cs="Times New Roman"/>
          <w:sz w:val="28"/>
          <w:szCs w:val="28"/>
        </w:rPr>
        <w:t xml:space="preserve"> </w:t>
      </w:r>
      <w:r w:rsidRPr="00B77DC6">
        <w:rPr>
          <w:rFonts w:ascii="Times New Roman" w:hAnsi="Times New Roman" w:cs="Times New Roman"/>
          <w:sz w:val="28"/>
          <w:szCs w:val="28"/>
        </w:rPr>
        <w:t>Нефтеюганском районе;</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- 2 выездных Круглых стола совместно с субъектами малого и среднего</w:t>
      </w:r>
      <w:r w:rsidR="00F1658D">
        <w:rPr>
          <w:rFonts w:ascii="Times New Roman" w:hAnsi="Times New Roman" w:cs="Times New Roman"/>
          <w:sz w:val="28"/>
          <w:szCs w:val="28"/>
        </w:rPr>
        <w:t xml:space="preserve"> </w:t>
      </w:r>
      <w:r w:rsidRPr="00B77DC6">
        <w:rPr>
          <w:rFonts w:ascii="Times New Roman" w:hAnsi="Times New Roman" w:cs="Times New Roman"/>
          <w:sz w:val="28"/>
          <w:szCs w:val="28"/>
        </w:rPr>
        <w:t xml:space="preserve">предпринимательства в </w:t>
      </w:r>
      <w:proofErr w:type="spellStart"/>
      <w:r w:rsidRPr="00B77DC6">
        <w:rPr>
          <w:rFonts w:ascii="Times New Roman" w:hAnsi="Times New Roman" w:cs="Times New Roman"/>
          <w:sz w:val="28"/>
          <w:szCs w:val="28"/>
        </w:rPr>
        <w:t>п.Сингапай</w:t>
      </w:r>
      <w:proofErr w:type="spellEnd"/>
      <w:r w:rsidRPr="00B77DC6">
        <w:rPr>
          <w:rFonts w:ascii="Times New Roman" w:hAnsi="Times New Roman" w:cs="Times New Roman"/>
          <w:sz w:val="28"/>
          <w:szCs w:val="28"/>
        </w:rPr>
        <w:t xml:space="preserve"> и </w:t>
      </w:r>
      <w:proofErr w:type="spellStart"/>
      <w:proofErr w:type="gramStart"/>
      <w:r w:rsidRPr="00B77DC6">
        <w:rPr>
          <w:rFonts w:ascii="Times New Roman" w:hAnsi="Times New Roman" w:cs="Times New Roman"/>
          <w:sz w:val="28"/>
          <w:szCs w:val="28"/>
        </w:rPr>
        <w:t>п</w:t>
      </w:r>
      <w:r w:rsidR="00B81067">
        <w:rPr>
          <w:rFonts w:ascii="Times New Roman" w:hAnsi="Times New Roman" w:cs="Times New Roman"/>
          <w:sz w:val="28"/>
          <w:szCs w:val="28"/>
        </w:rPr>
        <w:t>гт</w:t>
      </w:r>
      <w:r w:rsidRPr="00B77DC6">
        <w:rPr>
          <w:rFonts w:ascii="Times New Roman" w:hAnsi="Times New Roman" w:cs="Times New Roman"/>
          <w:sz w:val="28"/>
          <w:szCs w:val="28"/>
        </w:rPr>
        <w:t>.Пойковский</w:t>
      </w:r>
      <w:proofErr w:type="spellEnd"/>
      <w:proofErr w:type="gramEnd"/>
      <w:r w:rsidRPr="00B77DC6">
        <w:rPr>
          <w:rFonts w:ascii="Times New Roman" w:hAnsi="Times New Roman" w:cs="Times New Roman"/>
          <w:sz w:val="28"/>
          <w:szCs w:val="28"/>
        </w:rPr>
        <w:t>.</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Для создания позитивного образа предпринимателя изготовлено:</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- 4 сюжета: «Оказание финансовой поддержки субъектам малого и среднего</w:t>
      </w:r>
      <w:r w:rsidR="00F1658D">
        <w:rPr>
          <w:rFonts w:ascii="Times New Roman" w:hAnsi="Times New Roman" w:cs="Times New Roman"/>
          <w:sz w:val="28"/>
          <w:szCs w:val="28"/>
        </w:rPr>
        <w:t xml:space="preserve">                           </w:t>
      </w:r>
      <w:r w:rsidRPr="00B77DC6">
        <w:rPr>
          <w:rFonts w:ascii="Times New Roman" w:hAnsi="Times New Roman" w:cs="Times New Roman"/>
          <w:sz w:val="28"/>
          <w:szCs w:val="28"/>
        </w:rPr>
        <w:t xml:space="preserve">предпринимательства </w:t>
      </w:r>
      <w:proofErr w:type="spellStart"/>
      <w:r w:rsidRPr="00B77DC6">
        <w:rPr>
          <w:rFonts w:ascii="Times New Roman" w:hAnsi="Times New Roman" w:cs="Times New Roman"/>
          <w:sz w:val="28"/>
          <w:szCs w:val="28"/>
        </w:rPr>
        <w:t>Нефтеюганского</w:t>
      </w:r>
      <w:proofErr w:type="spellEnd"/>
      <w:r w:rsidRPr="00B77DC6">
        <w:rPr>
          <w:rFonts w:ascii="Times New Roman" w:hAnsi="Times New Roman" w:cs="Times New Roman"/>
          <w:sz w:val="28"/>
          <w:szCs w:val="28"/>
        </w:rPr>
        <w:t xml:space="preserve"> района» (2 сюжета); «Оказание финансовой</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поддержки СМСП пострадавшим от COVID»; «Самозанятые граждане. Налог на</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профессиональный доход»;</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 видеоролик «Содействие развитию малого и среднего предпринимательства на</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 xml:space="preserve">территории </w:t>
      </w:r>
      <w:proofErr w:type="spellStart"/>
      <w:r w:rsidRPr="00B77DC6">
        <w:rPr>
          <w:rFonts w:ascii="Times New Roman" w:hAnsi="Times New Roman" w:cs="Times New Roman"/>
          <w:sz w:val="28"/>
          <w:szCs w:val="28"/>
        </w:rPr>
        <w:t>Нефтеюганского</w:t>
      </w:r>
      <w:proofErr w:type="spellEnd"/>
      <w:r w:rsidRPr="00B77DC6">
        <w:rPr>
          <w:rFonts w:ascii="Times New Roman" w:hAnsi="Times New Roman" w:cs="Times New Roman"/>
          <w:sz w:val="28"/>
          <w:szCs w:val="28"/>
        </w:rPr>
        <w:t xml:space="preserve"> района»;</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- 61 информационное сообщение в теле- и радиоэфир;</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 плакаты для популяризации института самозанятых граждан.</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Информационно-консультационная и методическая поддержка оказана 363</w:t>
      </w:r>
      <w:r w:rsidR="00F1658D">
        <w:rPr>
          <w:rFonts w:ascii="Times New Roman" w:hAnsi="Times New Roman" w:cs="Times New Roman"/>
          <w:sz w:val="28"/>
          <w:szCs w:val="28"/>
        </w:rPr>
        <w:t xml:space="preserve"> </w:t>
      </w:r>
      <w:r w:rsidRPr="00B77DC6">
        <w:rPr>
          <w:rFonts w:ascii="Times New Roman" w:hAnsi="Times New Roman" w:cs="Times New Roman"/>
          <w:sz w:val="28"/>
          <w:szCs w:val="28"/>
        </w:rPr>
        <w:t>субъектам предпринимательства и гражданам, желающим открыть свой бизнес.</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Вся информация о формах и видах муниципальной поддержки в сфере развития</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малого и среднего предпринимательства, о муниципальной программе развития</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предпринимательства, об организациях инфраструктуры поддержки предпринимательства</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в Нефтеюганском районе, о нормативно правовой базе и иной информации, направленной</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на развитие предпринимательской деятельности в районе размещена на официальном</w:t>
      </w:r>
      <w:r w:rsidR="00F1658D">
        <w:rPr>
          <w:rFonts w:ascii="Times New Roman" w:hAnsi="Times New Roman" w:cs="Times New Roman"/>
          <w:sz w:val="28"/>
          <w:szCs w:val="28"/>
        </w:rPr>
        <w:t xml:space="preserve"> </w:t>
      </w:r>
      <w:r w:rsidRPr="00B77DC6">
        <w:rPr>
          <w:rFonts w:ascii="Times New Roman" w:hAnsi="Times New Roman" w:cs="Times New Roman"/>
          <w:sz w:val="28"/>
          <w:szCs w:val="28"/>
        </w:rPr>
        <w:t xml:space="preserve">сайте органов местного самоуправления </w:t>
      </w:r>
      <w:proofErr w:type="spellStart"/>
      <w:r w:rsidRPr="00B77DC6">
        <w:rPr>
          <w:rFonts w:ascii="Times New Roman" w:hAnsi="Times New Roman" w:cs="Times New Roman"/>
          <w:sz w:val="28"/>
          <w:szCs w:val="28"/>
        </w:rPr>
        <w:t>Нефтеюганского</w:t>
      </w:r>
      <w:proofErr w:type="spellEnd"/>
      <w:r w:rsidRPr="00B77DC6">
        <w:rPr>
          <w:rFonts w:ascii="Times New Roman" w:hAnsi="Times New Roman" w:cs="Times New Roman"/>
          <w:sz w:val="28"/>
          <w:szCs w:val="28"/>
        </w:rPr>
        <w:t xml:space="preserve"> района в разделе</w:t>
      </w:r>
      <w:r w:rsidR="00F1658D">
        <w:rPr>
          <w:rFonts w:ascii="Times New Roman" w:hAnsi="Times New Roman" w:cs="Times New Roman"/>
          <w:sz w:val="28"/>
          <w:szCs w:val="28"/>
        </w:rPr>
        <w:t xml:space="preserve"> </w:t>
      </w:r>
      <w:r w:rsidRPr="00B77DC6">
        <w:rPr>
          <w:rFonts w:ascii="Times New Roman" w:hAnsi="Times New Roman" w:cs="Times New Roman"/>
          <w:sz w:val="28"/>
          <w:szCs w:val="28"/>
        </w:rPr>
        <w:t>«Предпринимательство» http://www.admoil.ru/predprinimatelstvo.</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В 2020 году Ханты-Мансийский автономный округ – Югра вошел в состав</w:t>
      </w:r>
      <w:r w:rsidR="00F1658D">
        <w:rPr>
          <w:rFonts w:ascii="Times New Roman" w:hAnsi="Times New Roman" w:cs="Times New Roman"/>
          <w:sz w:val="28"/>
          <w:szCs w:val="28"/>
        </w:rPr>
        <w:t xml:space="preserve"> </w:t>
      </w:r>
      <w:r w:rsidRPr="00B77DC6">
        <w:rPr>
          <w:rFonts w:ascii="Times New Roman" w:hAnsi="Times New Roman" w:cs="Times New Roman"/>
          <w:sz w:val="28"/>
          <w:szCs w:val="28"/>
        </w:rPr>
        <w:t>участников эксперимента по установлению специального налогового режима «Налог на</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 xml:space="preserve">профессиональный доход». Для </w:t>
      </w:r>
      <w:proofErr w:type="spellStart"/>
      <w:r w:rsidRPr="00B77DC6">
        <w:rPr>
          <w:rFonts w:ascii="Times New Roman" w:hAnsi="Times New Roman" w:cs="Times New Roman"/>
          <w:sz w:val="28"/>
          <w:szCs w:val="28"/>
        </w:rPr>
        <w:t>Нефтеюганского</w:t>
      </w:r>
      <w:proofErr w:type="spellEnd"/>
      <w:r w:rsidRPr="00B77DC6">
        <w:rPr>
          <w:rFonts w:ascii="Times New Roman" w:hAnsi="Times New Roman" w:cs="Times New Roman"/>
          <w:sz w:val="28"/>
          <w:szCs w:val="28"/>
        </w:rPr>
        <w:t xml:space="preserve"> района установлен плановый показатель</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277 человек, зарегистрированных в качестве самозанятых.</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Для популяризации и продвижения образа самозанятого, проведены следующие</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мероприятия:</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 создан раздел «Самозанятые» на официальном сайте органов местного</w:t>
      </w:r>
      <w:r w:rsidR="00F1658D">
        <w:rPr>
          <w:rFonts w:ascii="Times New Roman" w:hAnsi="Times New Roman" w:cs="Times New Roman"/>
          <w:sz w:val="28"/>
          <w:szCs w:val="28"/>
        </w:rPr>
        <w:t xml:space="preserve"> </w:t>
      </w:r>
      <w:r w:rsidRPr="00B77DC6">
        <w:rPr>
          <w:rFonts w:ascii="Times New Roman" w:hAnsi="Times New Roman" w:cs="Times New Roman"/>
          <w:sz w:val="28"/>
          <w:szCs w:val="28"/>
        </w:rPr>
        <w:t>самоуправления;</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 проведено 3 онлайн совещания совместно с налоговыми органами в формате</w:t>
      </w:r>
      <w:r w:rsidR="00F1658D">
        <w:rPr>
          <w:rFonts w:ascii="Times New Roman" w:hAnsi="Times New Roman" w:cs="Times New Roman"/>
          <w:sz w:val="28"/>
          <w:szCs w:val="28"/>
        </w:rPr>
        <w:t xml:space="preserve"> </w:t>
      </w:r>
      <w:r w:rsidRPr="00B77DC6">
        <w:rPr>
          <w:rFonts w:ascii="Times New Roman" w:hAnsi="Times New Roman" w:cs="Times New Roman"/>
          <w:sz w:val="28"/>
          <w:szCs w:val="28"/>
        </w:rPr>
        <w:t xml:space="preserve">вебинара, 3 онлайн встречи «Диалог с предпринимателями» на площадке в </w:t>
      </w:r>
      <w:r w:rsidRPr="00B77DC6">
        <w:rPr>
          <w:rFonts w:ascii="Times New Roman" w:hAnsi="Times New Roman" w:cs="Times New Roman"/>
          <w:sz w:val="28"/>
          <w:szCs w:val="28"/>
        </w:rPr>
        <w:lastRenderedPageBreak/>
        <w:t>социальной</w:t>
      </w:r>
      <w:r w:rsidR="00F1658D">
        <w:rPr>
          <w:rFonts w:ascii="Times New Roman" w:hAnsi="Times New Roman" w:cs="Times New Roman"/>
          <w:sz w:val="28"/>
          <w:szCs w:val="28"/>
        </w:rPr>
        <w:t xml:space="preserve"> </w:t>
      </w:r>
      <w:r w:rsidRPr="00B77DC6">
        <w:rPr>
          <w:rFonts w:ascii="Times New Roman" w:hAnsi="Times New Roman" w:cs="Times New Roman"/>
          <w:sz w:val="28"/>
          <w:szCs w:val="28"/>
        </w:rPr>
        <w:t>сети «</w:t>
      </w:r>
      <w:proofErr w:type="spellStart"/>
      <w:r w:rsidRPr="00B77DC6">
        <w:rPr>
          <w:rFonts w:ascii="Times New Roman" w:hAnsi="Times New Roman" w:cs="Times New Roman"/>
          <w:sz w:val="28"/>
          <w:szCs w:val="28"/>
        </w:rPr>
        <w:t>Instagram</w:t>
      </w:r>
      <w:proofErr w:type="spellEnd"/>
      <w:r w:rsidRPr="00B77DC6">
        <w:rPr>
          <w:rFonts w:ascii="Times New Roman" w:hAnsi="Times New Roman" w:cs="Times New Roman"/>
          <w:sz w:val="28"/>
          <w:szCs w:val="28"/>
        </w:rPr>
        <w:t>» на темы: «Самозанятые», «Регистрация самозанятого», «Как присвоить</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статус самозанятого»;</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 размещены информационные материалы на официальном сайте органов местного</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самоуправления, на сайтах поселений, в социальной сети «</w:t>
      </w:r>
      <w:proofErr w:type="spellStart"/>
      <w:r w:rsidRPr="00B77DC6">
        <w:rPr>
          <w:rFonts w:ascii="Times New Roman" w:hAnsi="Times New Roman" w:cs="Times New Roman"/>
          <w:sz w:val="28"/>
          <w:szCs w:val="28"/>
        </w:rPr>
        <w:t>Instagram</w:t>
      </w:r>
      <w:proofErr w:type="spellEnd"/>
      <w:r w:rsidRPr="00B77DC6">
        <w:rPr>
          <w:rFonts w:ascii="Times New Roman" w:hAnsi="Times New Roman" w:cs="Times New Roman"/>
          <w:sz w:val="28"/>
          <w:szCs w:val="28"/>
        </w:rPr>
        <w:t>» аккаунт</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w:t>
      </w:r>
      <w:proofErr w:type="spellStart"/>
      <w:r w:rsidRPr="00B77DC6">
        <w:rPr>
          <w:rFonts w:ascii="Times New Roman" w:hAnsi="Times New Roman" w:cs="Times New Roman"/>
          <w:sz w:val="28"/>
          <w:szCs w:val="28"/>
        </w:rPr>
        <w:t>economicaanr</w:t>
      </w:r>
      <w:proofErr w:type="spellEnd"/>
      <w:r w:rsidRPr="00B77DC6">
        <w:rPr>
          <w:rFonts w:ascii="Times New Roman" w:hAnsi="Times New Roman" w:cs="Times New Roman"/>
          <w:sz w:val="28"/>
          <w:szCs w:val="28"/>
        </w:rPr>
        <w:t>», в мессенджере «</w:t>
      </w:r>
      <w:proofErr w:type="spellStart"/>
      <w:r w:rsidRPr="00B77DC6">
        <w:rPr>
          <w:rFonts w:ascii="Times New Roman" w:hAnsi="Times New Roman" w:cs="Times New Roman"/>
          <w:sz w:val="28"/>
          <w:szCs w:val="28"/>
        </w:rPr>
        <w:t>Viber</w:t>
      </w:r>
      <w:proofErr w:type="spellEnd"/>
      <w:r w:rsidRPr="00B77DC6">
        <w:rPr>
          <w:rFonts w:ascii="Times New Roman" w:hAnsi="Times New Roman" w:cs="Times New Roman"/>
          <w:sz w:val="28"/>
          <w:szCs w:val="28"/>
        </w:rPr>
        <w:t>» группа «Бизнес НР», в газете «Югорское</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обозрение»;</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 через управляющие компании, товарищества собственников жилья,</w:t>
      </w:r>
      <w:r w:rsidR="00F1658D">
        <w:rPr>
          <w:rFonts w:ascii="Times New Roman" w:hAnsi="Times New Roman" w:cs="Times New Roman"/>
          <w:sz w:val="28"/>
          <w:szCs w:val="28"/>
        </w:rPr>
        <w:t xml:space="preserve"> </w:t>
      </w:r>
      <w:r w:rsidRPr="00B77DC6">
        <w:rPr>
          <w:rFonts w:ascii="Times New Roman" w:hAnsi="Times New Roman" w:cs="Times New Roman"/>
          <w:sz w:val="28"/>
          <w:szCs w:val="28"/>
        </w:rPr>
        <w:t>осуществлялось информирование граждан путем печати на обратной стороне квитанций</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за услуги ЖКХ, размещение на информационных стендах в многоквартирных домах,</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распространения памяток о возможности применения специального налогового режима</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«Налог на профессиональный доход»;</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 информирование через автотранспортное предприятие, путем размещения</w:t>
      </w:r>
      <w:r w:rsidR="00F1658D">
        <w:rPr>
          <w:rFonts w:ascii="Times New Roman" w:hAnsi="Times New Roman" w:cs="Times New Roman"/>
          <w:sz w:val="28"/>
          <w:szCs w:val="28"/>
        </w:rPr>
        <w:t xml:space="preserve"> </w:t>
      </w:r>
      <w:r w:rsidRPr="00B77DC6">
        <w:rPr>
          <w:rFonts w:ascii="Times New Roman" w:hAnsi="Times New Roman" w:cs="Times New Roman"/>
          <w:sz w:val="28"/>
          <w:szCs w:val="28"/>
        </w:rPr>
        <w:t>материалов (плакатов) по популяризации и продвижению образа самозанятого в</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автобусах;</w:t>
      </w:r>
    </w:p>
    <w:p w:rsidR="00B77DC6"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 размещение на информационных стендах материалов (плакатов) в</w:t>
      </w:r>
      <w:r w:rsidR="00F1658D">
        <w:rPr>
          <w:rFonts w:ascii="Times New Roman" w:hAnsi="Times New Roman" w:cs="Times New Roman"/>
          <w:sz w:val="28"/>
          <w:szCs w:val="28"/>
        </w:rPr>
        <w:t xml:space="preserve"> </w:t>
      </w:r>
      <w:r w:rsidRPr="00B77DC6">
        <w:rPr>
          <w:rFonts w:ascii="Times New Roman" w:hAnsi="Times New Roman" w:cs="Times New Roman"/>
          <w:sz w:val="28"/>
          <w:szCs w:val="28"/>
        </w:rPr>
        <w:t>территориально обособленных структурных подразделениях МУ МФЦ муниципальных</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 xml:space="preserve">образований </w:t>
      </w:r>
      <w:proofErr w:type="spellStart"/>
      <w:r w:rsidRPr="00B77DC6">
        <w:rPr>
          <w:rFonts w:ascii="Times New Roman" w:hAnsi="Times New Roman" w:cs="Times New Roman"/>
          <w:sz w:val="28"/>
          <w:szCs w:val="28"/>
        </w:rPr>
        <w:t>Нефтеюганского</w:t>
      </w:r>
      <w:proofErr w:type="spellEnd"/>
      <w:r w:rsidRPr="00B77DC6">
        <w:rPr>
          <w:rFonts w:ascii="Times New Roman" w:hAnsi="Times New Roman" w:cs="Times New Roman"/>
          <w:sz w:val="28"/>
          <w:szCs w:val="28"/>
        </w:rPr>
        <w:t xml:space="preserve"> района.</w:t>
      </w:r>
    </w:p>
    <w:p w:rsidR="000F60A4" w:rsidRPr="00B77DC6" w:rsidRDefault="00B77DC6" w:rsidP="006273D8">
      <w:pPr>
        <w:pStyle w:val="a5"/>
        <w:ind w:left="0" w:firstLine="567"/>
        <w:jc w:val="both"/>
        <w:rPr>
          <w:rFonts w:ascii="Times New Roman" w:hAnsi="Times New Roman" w:cs="Times New Roman"/>
          <w:sz w:val="28"/>
          <w:szCs w:val="28"/>
        </w:rPr>
      </w:pPr>
      <w:r w:rsidRPr="00B77DC6">
        <w:rPr>
          <w:rFonts w:ascii="Times New Roman" w:hAnsi="Times New Roman" w:cs="Times New Roman"/>
          <w:sz w:val="28"/>
          <w:szCs w:val="28"/>
        </w:rPr>
        <w:t xml:space="preserve">Благодаря проведенным мероприятиям </w:t>
      </w:r>
      <w:proofErr w:type="spellStart"/>
      <w:r w:rsidRPr="00B77DC6">
        <w:rPr>
          <w:rFonts w:ascii="Times New Roman" w:hAnsi="Times New Roman" w:cs="Times New Roman"/>
          <w:sz w:val="28"/>
          <w:szCs w:val="28"/>
        </w:rPr>
        <w:t>Нефтеюганский</w:t>
      </w:r>
      <w:proofErr w:type="spellEnd"/>
      <w:r w:rsidRPr="00B77DC6">
        <w:rPr>
          <w:rFonts w:ascii="Times New Roman" w:hAnsi="Times New Roman" w:cs="Times New Roman"/>
          <w:sz w:val="28"/>
          <w:szCs w:val="28"/>
        </w:rPr>
        <w:t xml:space="preserve"> район достиг</w:t>
      </w:r>
      <w:r w:rsidR="00F1658D">
        <w:rPr>
          <w:rFonts w:ascii="Times New Roman" w:hAnsi="Times New Roman" w:cs="Times New Roman"/>
          <w:sz w:val="28"/>
          <w:szCs w:val="28"/>
        </w:rPr>
        <w:t xml:space="preserve"> </w:t>
      </w:r>
      <w:r w:rsidRPr="00B77DC6">
        <w:rPr>
          <w:rFonts w:ascii="Times New Roman" w:hAnsi="Times New Roman" w:cs="Times New Roman"/>
          <w:sz w:val="28"/>
          <w:szCs w:val="28"/>
        </w:rPr>
        <w:t>установленного показателя, 279 человек зарегистрировались в качестве самозанятых, что</w:t>
      </w:r>
      <w:r w:rsidR="002E53D2">
        <w:rPr>
          <w:rFonts w:ascii="Times New Roman" w:hAnsi="Times New Roman" w:cs="Times New Roman"/>
          <w:sz w:val="28"/>
          <w:szCs w:val="28"/>
        </w:rPr>
        <w:t xml:space="preserve"> </w:t>
      </w:r>
      <w:r w:rsidRPr="00B77DC6">
        <w:rPr>
          <w:rFonts w:ascii="Times New Roman" w:hAnsi="Times New Roman" w:cs="Times New Roman"/>
          <w:sz w:val="28"/>
          <w:szCs w:val="28"/>
        </w:rPr>
        <w:t>составляет 101 % от установленного показателя.</w:t>
      </w:r>
    </w:p>
    <w:p w:rsidR="000F60A4" w:rsidRPr="00B77DC6" w:rsidRDefault="000F60A4"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p>
    <w:p w:rsidR="00B95B39" w:rsidRPr="00A337C9" w:rsidRDefault="00B95B39" w:rsidP="0040282C">
      <w:pPr>
        <w:pStyle w:val="a5"/>
        <w:numPr>
          <w:ilvl w:val="1"/>
          <w:numId w:val="1"/>
        </w:numPr>
        <w:autoSpaceDE w:val="0"/>
        <w:autoSpaceDN w:val="0"/>
        <w:adjustRightInd w:val="0"/>
        <w:spacing w:before="200" w:after="0" w:line="240" w:lineRule="auto"/>
        <w:ind w:left="0" w:firstLine="567"/>
        <w:jc w:val="both"/>
        <w:rPr>
          <w:rFonts w:ascii="Times New Roman" w:hAnsi="Times New Roman" w:cs="Times New Roman"/>
          <w:i/>
          <w:iCs/>
          <w:color w:val="FF0000"/>
          <w:sz w:val="28"/>
          <w:szCs w:val="28"/>
        </w:rPr>
      </w:pPr>
      <w:r w:rsidRPr="00F1658D">
        <w:rPr>
          <w:rFonts w:ascii="Times New Roman" w:hAnsi="Times New Roman" w:cs="Times New Roman"/>
          <w:i/>
          <w:iCs/>
          <w:sz w:val="28"/>
          <w:szCs w:val="28"/>
        </w:rPr>
        <w:t>Криминогенная обстановка.</w:t>
      </w:r>
      <w:r w:rsidR="00A337C9">
        <w:rPr>
          <w:rFonts w:ascii="Times New Roman" w:hAnsi="Times New Roman" w:cs="Times New Roman"/>
          <w:i/>
          <w:iCs/>
          <w:sz w:val="28"/>
          <w:szCs w:val="28"/>
        </w:rPr>
        <w:t xml:space="preserve"> </w:t>
      </w:r>
    </w:p>
    <w:p w:rsidR="000F60A4" w:rsidRDefault="000F60A4"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p>
    <w:p w:rsidR="00257E6C" w:rsidRPr="00257E6C" w:rsidRDefault="00257E6C"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257E6C">
        <w:rPr>
          <w:rFonts w:ascii="Times New Roman" w:hAnsi="Times New Roman" w:cs="Times New Roman"/>
          <w:sz w:val="28"/>
          <w:szCs w:val="28"/>
        </w:rPr>
        <w:t xml:space="preserve">В целях обеспечения безопасности граждан, предупреждения и пресечения преступлений и административных правонарушений, обеспечения общественной безопасности в Нефтеюганском районе реализовывалась муниципальная программа </w:t>
      </w:r>
      <w:proofErr w:type="spellStart"/>
      <w:r w:rsidRPr="00257E6C">
        <w:rPr>
          <w:rFonts w:ascii="Times New Roman" w:hAnsi="Times New Roman" w:cs="Times New Roman"/>
          <w:sz w:val="28"/>
          <w:szCs w:val="28"/>
        </w:rPr>
        <w:t>Нефтеюганского</w:t>
      </w:r>
      <w:proofErr w:type="spellEnd"/>
      <w:r w:rsidRPr="00257E6C">
        <w:rPr>
          <w:rFonts w:ascii="Times New Roman" w:hAnsi="Times New Roman" w:cs="Times New Roman"/>
          <w:sz w:val="28"/>
          <w:szCs w:val="28"/>
        </w:rPr>
        <w:t xml:space="preserve"> района «Обеспечение прав и законных интересов населения </w:t>
      </w:r>
      <w:proofErr w:type="spellStart"/>
      <w:r w:rsidRPr="00257E6C">
        <w:rPr>
          <w:rFonts w:ascii="Times New Roman" w:hAnsi="Times New Roman" w:cs="Times New Roman"/>
          <w:sz w:val="28"/>
          <w:szCs w:val="28"/>
        </w:rPr>
        <w:t>Нефтеюганского</w:t>
      </w:r>
      <w:proofErr w:type="spellEnd"/>
      <w:r w:rsidRPr="00257E6C">
        <w:rPr>
          <w:rFonts w:ascii="Times New Roman" w:hAnsi="Times New Roman" w:cs="Times New Roman"/>
          <w:sz w:val="28"/>
          <w:szCs w:val="28"/>
        </w:rPr>
        <w:t xml:space="preserve"> района в отдельных сферах жизнедеятельности в 2019-2024 годы и на период до 2030 года». Реализация мероприятий по профилактике правонарушений предусмотренных муниципальной программой, имеет положительную динамику.</w:t>
      </w:r>
    </w:p>
    <w:p w:rsidR="00257E6C" w:rsidRPr="00257E6C" w:rsidRDefault="00257E6C"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257E6C">
        <w:rPr>
          <w:rFonts w:ascii="Times New Roman" w:hAnsi="Times New Roman" w:cs="Times New Roman"/>
          <w:sz w:val="28"/>
          <w:szCs w:val="28"/>
        </w:rPr>
        <w:t>На протяжении нескольких лет сохранялась устойчивая тенденция сокращения количества зарегистрированных преступлений. В 2020 году отмечен незначительный рост совершенных преступлений (2,6%, с 613 до 629), обусловленный увеличением количества мошенничеств и дистанционных краж.</w:t>
      </w:r>
    </w:p>
    <w:p w:rsidR="00257E6C" w:rsidRPr="00257E6C" w:rsidRDefault="00257E6C"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257E6C">
        <w:rPr>
          <w:rFonts w:ascii="Times New Roman" w:hAnsi="Times New Roman" w:cs="Times New Roman"/>
          <w:sz w:val="28"/>
          <w:szCs w:val="28"/>
        </w:rPr>
        <w:t>При этом сохраняется динамика снижения тяжких и особо тяжких видов преступлений (-14.8%, с 149 до 127), в том числе тяжких и особо тяжких преступлений против личности (-30%, с 10 до 7), не совершено убийств. Не допущено преступлений, совершенных с применением оружия.</w:t>
      </w:r>
    </w:p>
    <w:p w:rsidR="00257E6C" w:rsidRPr="00257E6C" w:rsidRDefault="00257E6C"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257E6C">
        <w:rPr>
          <w:rFonts w:ascii="Times New Roman" w:hAnsi="Times New Roman" w:cs="Times New Roman"/>
          <w:sz w:val="28"/>
          <w:szCs w:val="28"/>
        </w:rPr>
        <w:t>Меньше совершено поджогов (-94%), квартирных (-90%), дачных краж (-55,9%), краж с проникновением в жилище (-76%), из магазинов (-66,7%), гаражей (-25%), угонов автотранспорта (-28,6%) и краж велосипедов (-50%).</w:t>
      </w:r>
    </w:p>
    <w:p w:rsidR="00257E6C" w:rsidRPr="00257E6C" w:rsidRDefault="00257E6C"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257E6C">
        <w:rPr>
          <w:rFonts w:ascii="Times New Roman" w:hAnsi="Times New Roman" w:cs="Times New Roman"/>
          <w:sz w:val="28"/>
          <w:szCs w:val="28"/>
        </w:rPr>
        <w:lastRenderedPageBreak/>
        <w:t>Эффективнее проводилась работа по выявлению экологических преступлений (66,7%, 15 против 9).</w:t>
      </w:r>
    </w:p>
    <w:p w:rsidR="00257E6C" w:rsidRPr="00257E6C" w:rsidRDefault="00257E6C"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257E6C">
        <w:rPr>
          <w:rFonts w:ascii="Times New Roman" w:hAnsi="Times New Roman" w:cs="Times New Roman"/>
          <w:sz w:val="28"/>
          <w:szCs w:val="28"/>
        </w:rPr>
        <w:t>Стабильно сокращается преступность на улицах (-11,3%) и в общественных местах (-41,7%).</w:t>
      </w:r>
    </w:p>
    <w:p w:rsidR="00257E6C" w:rsidRPr="00257E6C" w:rsidRDefault="00257E6C"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257E6C">
        <w:rPr>
          <w:rFonts w:ascii="Times New Roman" w:hAnsi="Times New Roman" w:cs="Times New Roman"/>
          <w:sz w:val="28"/>
          <w:szCs w:val="28"/>
        </w:rPr>
        <w:t>Улучшена криминогенная ситуация в жилом секторе (-44,4%), меньше совершено преступлений лицами в состоянии алкогольного опьянения (-23,4%), иностранцами (-16,7%), ранее совершавшими (-9%).</w:t>
      </w:r>
    </w:p>
    <w:p w:rsidR="00257E6C" w:rsidRPr="00257E6C" w:rsidRDefault="00257E6C"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257E6C">
        <w:rPr>
          <w:rFonts w:ascii="Times New Roman" w:hAnsi="Times New Roman" w:cs="Times New Roman"/>
          <w:sz w:val="28"/>
          <w:szCs w:val="28"/>
        </w:rPr>
        <w:t>Удалось не допустить роста преступлений, совершаемых в сфере ТЭК (97 против 98).</w:t>
      </w:r>
    </w:p>
    <w:p w:rsidR="00257E6C" w:rsidRPr="00257E6C" w:rsidRDefault="00257E6C"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257E6C">
        <w:rPr>
          <w:rFonts w:ascii="Times New Roman" w:hAnsi="Times New Roman" w:cs="Times New Roman"/>
          <w:sz w:val="28"/>
          <w:szCs w:val="28"/>
        </w:rPr>
        <w:t>Меньше совершено преступлений в отношении несовершеннолетних (-9.1%. 10 против 11).</w:t>
      </w:r>
    </w:p>
    <w:p w:rsidR="00257E6C" w:rsidRPr="00257E6C" w:rsidRDefault="00257E6C"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257E6C">
        <w:rPr>
          <w:rFonts w:ascii="Times New Roman" w:hAnsi="Times New Roman" w:cs="Times New Roman"/>
          <w:sz w:val="28"/>
          <w:szCs w:val="28"/>
        </w:rPr>
        <w:t>Одной из приоритетных задач остается противодействие наркопреступности. В сфере незаконного оборота наркотических средств выявлено 42 преступления (-34.4%, 64). Установлено 23 лица, совершивших преступления. Изъятый из оборота вес наркотических средств увеличился на 201% и составил 22 кг 375 грамм наркотических веществ, основную часть которых составляют по-прежнему синтетические наркотики (</w:t>
      </w:r>
      <w:proofErr w:type="spellStart"/>
      <w:r w:rsidRPr="00257E6C">
        <w:rPr>
          <w:rFonts w:ascii="Times New Roman" w:hAnsi="Times New Roman" w:cs="Times New Roman"/>
          <w:sz w:val="28"/>
          <w:szCs w:val="28"/>
        </w:rPr>
        <w:t>п.п</w:t>
      </w:r>
      <w:proofErr w:type="spellEnd"/>
      <w:r w:rsidRPr="00257E6C">
        <w:rPr>
          <w:rFonts w:ascii="Times New Roman" w:hAnsi="Times New Roman" w:cs="Times New Roman"/>
          <w:sz w:val="28"/>
          <w:szCs w:val="28"/>
        </w:rPr>
        <w:t>.- 7427 гр.). Зарегистрировано 29 сбытов, окончено производством 12 преступлений.</w:t>
      </w:r>
    </w:p>
    <w:p w:rsidR="00257E6C" w:rsidRPr="00257E6C" w:rsidRDefault="00257E6C"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257E6C">
        <w:rPr>
          <w:rFonts w:ascii="Times New Roman" w:hAnsi="Times New Roman" w:cs="Times New Roman"/>
          <w:sz w:val="28"/>
          <w:szCs w:val="28"/>
        </w:rPr>
        <w:t>Привлечено 5 лиц к административной ответственности по ст.6.9 (</w:t>
      </w:r>
      <w:r w:rsidR="00C361C3">
        <w:rPr>
          <w:rFonts w:ascii="Times New Roman" w:hAnsi="Times New Roman" w:cs="Times New Roman"/>
          <w:sz w:val="28"/>
          <w:szCs w:val="28"/>
        </w:rPr>
        <w:t>ч.</w:t>
      </w:r>
      <w:r w:rsidRPr="00257E6C">
        <w:rPr>
          <w:rFonts w:ascii="Times New Roman" w:hAnsi="Times New Roman" w:cs="Times New Roman"/>
          <w:sz w:val="28"/>
          <w:szCs w:val="28"/>
        </w:rPr>
        <w:t xml:space="preserve">2) и </w:t>
      </w:r>
      <w:r w:rsidR="00C361C3">
        <w:rPr>
          <w:rFonts w:ascii="Times New Roman" w:hAnsi="Times New Roman" w:cs="Times New Roman"/>
          <w:sz w:val="28"/>
          <w:szCs w:val="28"/>
        </w:rPr>
        <w:t>ст.</w:t>
      </w:r>
      <w:r w:rsidRPr="00257E6C">
        <w:rPr>
          <w:rFonts w:ascii="Times New Roman" w:hAnsi="Times New Roman" w:cs="Times New Roman"/>
          <w:sz w:val="28"/>
          <w:szCs w:val="28"/>
        </w:rPr>
        <w:t>20.20 (</w:t>
      </w:r>
      <w:r w:rsidR="00C361C3">
        <w:rPr>
          <w:rFonts w:ascii="Times New Roman" w:hAnsi="Times New Roman" w:cs="Times New Roman"/>
          <w:sz w:val="28"/>
          <w:szCs w:val="28"/>
        </w:rPr>
        <w:t>ч.3</w:t>
      </w:r>
      <w:r w:rsidRPr="00257E6C">
        <w:rPr>
          <w:rFonts w:ascii="Times New Roman" w:hAnsi="Times New Roman" w:cs="Times New Roman"/>
          <w:sz w:val="28"/>
          <w:szCs w:val="28"/>
        </w:rPr>
        <w:t>) КоАП РФ.</w:t>
      </w:r>
    </w:p>
    <w:p w:rsidR="00257E6C" w:rsidRPr="00257E6C" w:rsidRDefault="00257E6C"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257E6C">
        <w:rPr>
          <w:rFonts w:ascii="Times New Roman" w:hAnsi="Times New Roman" w:cs="Times New Roman"/>
          <w:sz w:val="28"/>
          <w:szCs w:val="28"/>
        </w:rPr>
        <w:t>Осуществлен комплекс мероприятий, направленных на профилактику правонарушений и преступлений среди лиц. склонных к их совершению.</w:t>
      </w:r>
    </w:p>
    <w:p w:rsidR="00257E6C" w:rsidRPr="00257E6C" w:rsidRDefault="00257E6C"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257E6C">
        <w:rPr>
          <w:rFonts w:ascii="Times New Roman" w:hAnsi="Times New Roman" w:cs="Times New Roman"/>
          <w:sz w:val="28"/>
          <w:szCs w:val="28"/>
        </w:rPr>
        <w:t>Наибольшее количество административных правонарушений пресекается сотрудниками</w:t>
      </w:r>
      <w:r w:rsidR="009D68D9">
        <w:rPr>
          <w:rFonts w:ascii="Times New Roman" w:hAnsi="Times New Roman" w:cs="Times New Roman"/>
          <w:sz w:val="28"/>
          <w:szCs w:val="28"/>
        </w:rPr>
        <w:t xml:space="preserve"> отделов </w:t>
      </w:r>
      <w:r w:rsidR="009D68D9" w:rsidRPr="009D68D9">
        <w:rPr>
          <w:rFonts w:ascii="Times New Roman" w:hAnsi="Times New Roman" w:cs="Times New Roman"/>
          <w:sz w:val="28"/>
          <w:szCs w:val="28"/>
        </w:rPr>
        <w:t xml:space="preserve">участковых уполномоченных полиции </w:t>
      </w:r>
      <w:r w:rsidR="009D68D9">
        <w:rPr>
          <w:rFonts w:ascii="Times New Roman" w:hAnsi="Times New Roman" w:cs="Times New Roman"/>
          <w:sz w:val="28"/>
          <w:szCs w:val="28"/>
        </w:rPr>
        <w:t xml:space="preserve">(далее – </w:t>
      </w:r>
      <w:r w:rsidRPr="00257E6C">
        <w:rPr>
          <w:rFonts w:ascii="Times New Roman" w:hAnsi="Times New Roman" w:cs="Times New Roman"/>
          <w:sz w:val="28"/>
          <w:szCs w:val="28"/>
        </w:rPr>
        <w:t>УУП</w:t>
      </w:r>
      <w:r w:rsidR="009D68D9">
        <w:rPr>
          <w:rFonts w:ascii="Times New Roman" w:hAnsi="Times New Roman" w:cs="Times New Roman"/>
          <w:sz w:val="28"/>
          <w:szCs w:val="28"/>
        </w:rPr>
        <w:t>)</w:t>
      </w:r>
      <w:r w:rsidRPr="00257E6C">
        <w:rPr>
          <w:rFonts w:ascii="Times New Roman" w:hAnsi="Times New Roman" w:cs="Times New Roman"/>
          <w:sz w:val="28"/>
          <w:szCs w:val="28"/>
        </w:rPr>
        <w:t xml:space="preserve"> (78.8%) и инспекторами </w:t>
      </w:r>
      <w:r w:rsidR="009D68D9" w:rsidRPr="009D68D9">
        <w:rPr>
          <w:rFonts w:ascii="Times New Roman" w:hAnsi="Times New Roman" w:cs="Times New Roman"/>
          <w:sz w:val="28"/>
          <w:szCs w:val="28"/>
        </w:rPr>
        <w:t xml:space="preserve">по делам несовершеннолетних </w:t>
      </w:r>
      <w:r w:rsidR="009D68D9">
        <w:rPr>
          <w:rFonts w:ascii="Times New Roman" w:hAnsi="Times New Roman" w:cs="Times New Roman"/>
          <w:sz w:val="28"/>
          <w:szCs w:val="28"/>
        </w:rPr>
        <w:t xml:space="preserve">(далее - </w:t>
      </w:r>
      <w:r w:rsidRPr="00257E6C">
        <w:rPr>
          <w:rFonts w:ascii="Times New Roman" w:hAnsi="Times New Roman" w:cs="Times New Roman"/>
          <w:sz w:val="28"/>
          <w:szCs w:val="28"/>
        </w:rPr>
        <w:t>ПДН</w:t>
      </w:r>
      <w:r w:rsidR="009D68D9">
        <w:rPr>
          <w:rFonts w:ascii="Times New Roman" w:hAnsi="Times New Roman" w:cs="Times New Roman"/>
          <w:sz w:val="28"/>
          <w:szCs w:val="28"/>
        </w:rPr>
        <w:t>)</w:t>
      </w:r>
      <w:r w:rsidRPr="00257E6C">
        <w:rPr>
          <w:rFonts w:ascii="Times New Roman" w:hAnsi="Times New Roman" w:cs="Times New Roman"/>
          <w:sz w:val="28"/>
          <w:szCs w:val="28"/>
        </w:rPr>
        <w:t xml:space="preserve"> (17,9%).</w:t>
      </w:r>
    </w:p>
    <w:p w:rsidR="00257E6C" w:rsidRPr="00257E6C" w:rsidRDefault="00257E6C"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257E6C">
        <w:rPr>
          <w:rFonts w:ascii="Times New Roman" w:hAnsi="Times New Roman" w:cs="Times New Roman"/>
          <w:sz w:val="28"/>
          <w:szCs w:val="28"/>
        </w:rPr>
        <w:t>Несмотря на снижение эффективности административной практики в сфере антиалкогольного законодательства (с 829 до 703), не допущен рост преступлений, совершенных в состоянии алкогольного опьянения (-23</w:t>
      </w:r>
      <w:r w:rsidR="00C361C3">
        <w:rPr>
          <w:rFonts w:ascii="Times New Roman" w:hAnsi="Times New Roman" w:cs="Times New Roman"/>
          <w:sz w:val="28"/>
          <w:szCs w:val="28"/>
        </w:rPr>
        <w:t>,</w:t>
      </w:r>
      <w:r w:rsidRPr="00257E6C">
        <w:rPr>
          <w:rFonts w:ascii="Times New Roman" w:hAnsi="Times New Roman" w:cs="Times New Roman"/>
          <w:sz w:val="28"/>
          <w:szCs w:val="28"/>
        </w:rPr>
        <w:t xml:space="preserve">4% с 111 до 85). Так как, основные силы сотрудников в последние 9 месяцев были сосредоточены на выявление нарушителей в период пандемии, почти четверть выявленных нарушений </w:t>
      </w:r>
      <w:proofErr w:type="gramStart"/>
      <w:r w:rsidRPr="00257E6C">
        <w:rPr>
          <w:rFonts w:ascii="Times New Roman" w:hAnsi="Times New Roman" w:cs="Times New Roman"/>
          <w:sz w:val="28"/>
          <w:szCs w:val="28"/>
        </w:rPr>
        <w:t>- это</w:t>
      </w:r>
      <w:proofErr w:type="gramEnd"/>
      <w:r w:rsidRPr="00257E6C">
        <w:rPr>
          <w:rFonts w:ascii="Times New Roman" w:hAnsi="Times New Roman" w:cs="Times New Roman"/>
          <w:sz w:val="28"/>
          <w:szCs w:val="28"/>
        </w:rPr>
        <w:t xml:space="preserve"> невыполнение правил поведения при чрезвычайной ситуации или угрозе ее возникновения.</w:t>
      </w:r>
    </w:p>
    <w:p w:rsidR="00257E6C" w:rsidRPr="00257E6C" w:rsidRDefault="00257E6C"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257E6C">
        <w:rPr>
          <w:rFonts w:ascii="Times New Roman" w:hAnsi="Times New Roman" w:cs="Times New Roman"/>
          <w:sz w:val="28"/>
          <w:szCs w:val="28"/>
        </w:rPr>
        <w:t>За мелкое хулиганство, предусмотренное ст. 20.1 КоАП РФ пресечено 123 административных правонарушения. Отмечено снижение совершенных преступлений в общественных местах (со 115 до 67)</w:t>
      </w:r>
      <w:r w:rsidR="001737E9">
        <w:rPr>
          <w:rFonts w:ascii="Times New Roman" w:hAnsi="Times New Roman" w:cs="Times New Roman"/>
          <w:sz w:val="28"/>
          <w:szCs w:val="28"/>
        </w:rPr>
        <w:t>,</w:t>
      </w:r>
      <w:r w:rsidRPr="00257E6C">
        <w:rPr>
          <w:rFonts w:ascii="Times New Roman" w:hAnsi="Times New Roman" w:cs="Times New Roman"/>
          <w:sz w:val="28"/>
          <w:szCs w:val="28"/>
        </w:rPr>
        <w:t xml:space="preserve"> в том числе на улицах (с 53 до 47).</w:t>
      </w:r>
    </w:p>
    <w:p w:rsidR="00257E6C" w:rsidRPr="00257E6C" w:rsidRDefault="00257E6C"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257E6C">
        <w:rPr>
          <w:rFonts w:ascii="Times New Roman" w:hAnsi="Times New Roman" w:cs="Times New Roman"/>
          <w:sz w:val="28"/>
          <w:szCs w:val="28"/>
        </w:rPr>
        <w:t>Должностными лицами отдела вынесено 797 постановлений по делам об административных правонарушениях, что составило 29</w:t>
      </w:r>
      <w:r w:rsidR="001737E9">
        <w:rPr>
          <w:rFonts w:ascii="Times New Roman" w:hAnsi="Times New Roman" w:cs="Times New Roman"/>
          <w:sz w:val="28"/>
          <w:szCs w:val="28"/>
        </w:rPr>
        <w:t>,</w:t>
      </w:r>
      <w:r w:rsidRPr="00257E6C">
        <w:rPr>
          <w:rFonts w:ascii="Times New Roman" w:hAnsi="Times New Roman" w:cs="Times New Roman"/>
          <w:sz w:val="28"/>
          <w:szCs w:val="28"/>
        </w:rPr>
        <w:t>8% от общего числа оформленных материалов.</w:t>
      </w:r>
    </w:p>
    <w:p w:rsidR="00257E6C" w:rsidRPr="00257E6C" w:rsidRDefault="00257E6C"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257E6C">
        <w:rPr>
          <w:rFonts w:ascii="Times New Roman" w:hAnsi="Times New Roman" w:cs="Times New Roman"/>
          <w:sz w:val="28"/>
          <w:szCs w:val="28"/>
        </w:rPr>
        <w:t xml:space="preserve">Анализ исполнения административного законодательства свидетельствует об эффективности проведенной работы по </w:t>
      </w:r>
      <w:proofErr w:type="spellStart"/>
      <w:r w:rsidRPr="00257E6C">
        <w:rPr>
          <w:rFonts w:ascii="Times New Roman" w:hAnsi="Times New Roman" w:cs="Times New Roman"/>
          <w:sz w:val="28"/>
          <w:szCs w:val="28"/>
        </w:rPr>
        <w:t>взыскаемости</w:t>
      </w:r>
      <w:proofErr w:type="spellEnd"/>
      <w:r w:rsidRPr="00257E6C">
        <w:rPr>
          <w:rFonts w:ascii="Times New Roman" w:hAnsi="Times New Roman" w:cs="Times New Roman"/>
          <w:sz w:val="28"/>
          <w:szCs w:val="28"/>
        </w:rPr>
        <w:t xml:space="preserve"> наложенных штрафов (71</w:t>
      </w:r>
      <w:r w:rsidR="001737E9">
        <w:rPr>
          <w:rFonts w:ascii="Times New Roman" w:hAnsi="Times New Roman" w:cs="Times New Roman"/>
          <w:sz w:val="28"/>
          <w:szCs w:val="28"/>
        </w:rPr>
        <w:t>,</w:t>
      </w:r>
      <w:r w:rsidRPr="00257E6C">
        <w:rPr>
          <w:rFonts w:ascii="Times New Roman" w:hAnsi="Times New Roman" w:cs="Times New Roman"/>
          <w:sz w:val="28"/>
          <w:szCs w:val="28"/>
        </w:rPr>
        <w:t>4%, при наложенной сумме штрафа в размере 536 тыс. руб., взыскано 383 тыс. рублей).</w:t>
      </w:r>
    </w:p>
    <w:p w:rsidR="00257E6C" w:rsidRPr="00257E6C" w:rsidRDefault="00257E6C"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257E6C">
        <w:rPr>
          <w:rFonts w:ascii="Times New Roman" w:hAnsi="Times New Roman" w:cs="Times New Roman"/>
          <w:sz w:val="28"/>
          <w:szCs w:val="28"/>
        </w:rPr>
        <w:t xml:space="preserve">На учете в ПДН ОМВД за совершение различных правонарушений состоит 38 несовершеннолетних и 33 родителя, отрицательно влияющих на своих детей; 5 </w:t>
      </w:r>
      <w:r w:rsidRPr="00257E6C">
        <w:rPr>
          <w:rFonts w:ascii="Times New Roman" w:hAnsi="Times New Roman" w:cs="Times New Roman"/>
          <w:sz w:val="28"/>
          <w:szCs w:val="28"/>
        </w:rPr>
        <w:lastRenderedPageBreak/>
        <w:t>групп антиобщественной направленности, в состав которых входит 14 несовершеннолетних.</w:t>
      </w:r>
    </w:p>
    <w:p w:rsidR="00257E6C" w:rsidRPr="00257E6C" w:rsidRDefault="00257E6C"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257E6C">
        <w:rPr>
          <w:rFonts w:ascii="Times New Roman" w:hAnsi="Times New Roman" w:cs="Times New Roman"/>
          <w:sz w:val="28"/>
          <w:szCs w:val="28"/>
        </w:rPr>
        <w:t>Зафиксировано 5 самовольных уходов несовершеннолетних детей из семьи.</w:t>
      </w:r>
    </w:p>
    <w:p w:rsidR="00257E6C" w:rsidRPr="00257E6C" w:rsidRDefault="00257E6C"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257E6C">
        <w:rPr>
          <w:rFonts w:ascii="Times New Roman" w:hAnsi="Times New Roman" w:cs="Times New Roman"/>
          <w:sz w:val="28"/>
          <w:szCs w:val="28"/>
        </w:rPr>
        <w:t>В дежурную часть доставлялось 24 несовершеннолетних, из которых 9 по подозрению в совершении преступления, 3 самовольно ушедшие из дома, 7 безнадзорных</w:t>
      </w:r>
      <w:r w:rsidR="001737E9">
        <w:rPr>
          <w:rFonts w:ascii="Times New Roman" w:hAnsi="Times New Roman" w:cs="Times New Roman"/>
          <w:sz w:val="28"/>
          <w:szCs w:val="28"/>
        </w:rPr>
        <w:t>,</w:t>
      </w:r>
      <w:r w:rsidRPr="00257E6C">
        <w:rPr>
          <w:rFonts w:ascii="Times New Roman" w:hAnsi="Times New Roman" w:cs="Times New Roman"/>
          <w:sz w:val="28"/>
          <w:szCs w:val="28"/>
        </w:rPr>
        <w:t xml:space="preserve"> 4 за совершение правонарушений</w:t>
      </w:r>
      <w:r w:rsidR="001737E9">
        <w:rPr>
          <w:rFonts w:ascii="Times New Roman" w:hAnsi="Times New Roman" w:cs="Times New Roman"/>
          <w:sz w:val="28"/>
          <w:szCs w:val="28"/>
        </w:rPr>
        <w:t>,</w:t>
      </w:r>
      <w:r w:rsidRPr="00257E6C">
        <w:rPr>
          <w:rFonts w:ascii="Times New Roman" w:hAnsi="Times New Roman" w:cs="Times New Roman"/>
          <w:sz w:val="28"/>
          <w:szCs w:val="28"/>
        </w:rPr>
        <w:t xml:space="preserve"> 1 за употребление алкоголя.</w:t>
      </w:r>
    </w:p>
    <w:p w:rsidR="00257E6C" w:rsidRPr="00257E6C" w:rsidRDefault="00257E6C"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257E6C">
        <w:rPr>
          <w:rFonts w:ascii="Times New Roman" w:hAnsi="Times New Roman" w:cs="Times New Roman"/>
          <w:sz w:val="28"/>
          <w:szCs w:val="28"/>
        </w:rPr>
        <w:t>Несмотря на проводимую работу по профилактике правонарушений и преступлений произошел рост криминальной активности несовершеннолетних. По итогам 12 месяцев 2020 года 8 несовершеннолетних совершили 12 преступлений, основная часть которых - кражи (10).</w:t>
      </w:r>
    </w:p>
    <w:p w:rsidR="00257E6C" w:rsidRPr="00257E6C" w:rsidRDefault="00257E6C"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257E6C">
        <w:rPr>
          <w:rFonts w:ascii="Times New Roman" w:hAnsi="Times New Roman" w:cs="Times New Roman"/>
          <w:sz w:val="28"/>
          <w:szCs w:val="28"/>
        </w:rPr>
        <w:t>Вместе с тем. не допущено роста преступлений в отношении несовершеннолетних (-9,1% 10 против 11).</w:t>
      </w:r>
    </w:p>
    <w:p w:rsidR="00257E6C" w:rsidRPr="00257E6C" w:rsidRDefault="00257E6C"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257E6C">
        <w:rPr>
          <w:rFonts w:ascii="Times New Roman" w:hAnsi="Times New Roman" w:cs="Times New Roman"/>
          <w:sz w:val="28"/>
          <w:szCs w:val="28"/>
        </w:rPr>
        <w:t>За употребление наркотических средств несовершеннолетних, состоящих на учете нет. Преступлений, предусмотренных ст. 228 УК РФ, а также в наркотическом опьянении подростками не совершались.</w:t>
      </w:r>
    </w:p>
    <w:p w:rsidR="00257E6C" w:rsidRPr="00257E6C" w:rsidRDefault="00257E6C"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257E6C">
        <w:rPr>
          <w:rFonts w:ascii="Times New Roman" w:hAnsi="Times New Roman" w:cs="Times New Roman"/>
          <w:sz w:val="28"/>
          <w:szCs w:val="28"/>
        </w:rPr>
        <w:t xml:space="preserve">На территории </w:t>
      </w:r>
      <w:proofErr w:type="spellStart"/>
      <w:r w:rsidRPr="00257E6C">
        <w:rPr>
          <w:rFonts w:ascii="Times New Roman" w:hAnsi="Times New Roman" w:cs="Times New Roman"/>
          <w:sz w:val="28"/>
          <w:szCs w:val="28"/>
        </w:rPr>
        <w:t>Нефтеюганского</w:t>
      </w:r>
      <w:proofErr w:type="spellEnd"/>
      <w:r w:rsidRPr="00257E6C">
        <w:rPr>
          <w:rFonts w:ascii="Times New Roman" w:hAnsi="Times New Roman" w:cs="Times New Roman"/>
          <w:sz w:val="28"/>
          <w:szCs w:val="28"/>
        </w:rPr>
        <w:t xml:space="preserve"> района в 2020 году проведено 135 общественно-политических, культурно-массовых</w:t>
      </w:r>
      <w:r w:rsidR="001737E9">
        <w:rPr>
          <w:rFonts w:ascii="Times New Roman" w:hAnsi="Times New Roman" w:cs="Times New Roman"/>
          <w:sz w:val="28"/>
          <w:szCs w:val="28"/>
        </w:rPr>
        <w:t>,</w:t>
      </w:r>
      <w:r w:rsidRPr="00257E6C">
        <w:rPr>
          <w:rFonts w:ascii="Times New Roman" w:hAnsi="Times New Roman" w:cs="Times New Roman"/>
          <w:sz w:val="28"/>
          <w:szCs w:val="28"/>
        </w:rPr>
        <w:t xml:space="preserve"> спортивных и иных мероприятий с массовым участием граждан, в которых приняло участие 11459 человек. На охрану общественного порядка задействовано 297 сотрудников ОМВД, 72 сотрудника ЧОП, 123 члена ДНД, 17 членов казачества</w:t>
      </w:r>
      <w:r w:rsidR="001737E9">
        <w:rPr>
          <w:rFonts w:ascii="Times New Roman" w:hAnsi="Times New Roman" w:cs="Times New Roman"/>
          <w:sz w:val="28"/>
          <w:szCs w:val="28"/>
        </w:rPr>
        <w:t>,</w:t>
      </w:r>
      <w:r w:rsidRPr="00257E6C">
        <w:rPr>
          <w:rFonts w:ascii="Times New Roman" w:hAnsi="Times New Roman" w:cs="Times New Roman"/>
          <w:sz w:val="28"/>
          <w:szCs w:val="28"/>
        </w:rPr>
        <w:t xml:space="preserve"> 6 сотрудников </w:t>
      </w:r>
      <w:proofErr w:type="spellStart"/>
      <w:r w:rsidRPr="00257E6C">
        <w:rPr>
          <w:rFonts w:ascii="Times New Roman" w:hAnsi="Times New Roman" w:cs="Times New Roman"/>
          <w:sz w:val="28"/>
          <w:szCs w:val="28"/>
        </w:rPr>
        <w:t>Нефтеюганского</w:t>
      </w:r>
      <w:proofErr w:type="spellEnd"/>
      <w:r w:rsidRPr="00257E6C">
        <w:rPr>
          <w:rFonts w:ascii="Times New Roman" w:hAnsi="Times New Roman" w:cs="Times New Roman"/>
          <w:sz w:val="28"/>
          <w:szCs w:val="28"/>
        </w:rPr>
        <w:t xml:space="preserve"> МОВО </w:t>
      </w:r>
      <w:proofErr w:type="spellStart"/>
      <w:r w:rsidRPr="00257E6C">
        <w:rPr>
          <w:rFonts w:ascii="Times New Roman" w:hAnsi="Times New Roman" w:cs="Times New Roman"/>
          <w:sz w:val="28"/>
          <w:szCs w:val="28"/>
        </w:rPr>
        <w:t>Росгвардии</w:t>
      </w:r>
      <w:proofErr w:type="spellEnd"/>
      <w:r w:rsidRPr="00257E6C">
        <w:rPr>
          <w:rFonts w:ascii="Times New Roman" w:hAnsi="Times New Roman" w:cs="Times New Roman"/>
          <w:sz w:val="28"/>
          <w:szCs w:val="28"/>
        </w:rPr>
        <w:t>. Нарушений общественного порядка не допущено.</w:t>
      </w:r>
    </w:p>
    <w:p w:rsidR="00257E6C" w:rsidRPr="00257E6C" w:rsidRDefault="00257E6C"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257E6C">
        <w:rPr>
          <w:rFonts w:ascii="Times New Roman" w:hAnsi="Times New Roman" w:cs="Times New Roman"/>
          <w:sz w:val="28"/>
          <w:szCs w:val="28"/>
        </w:rPr>
        <w:t>На улично-дорожной сети пресечено 19419 административных правонарушений, в том числе: превышение установленной скорости движения -2561; выезд на полосу встречного движения - 690; управление т</w:t>
      </w:r>
      <w:r w:rsidR="009D68D9">
        <w:rPr>
          <w:rFonts w:ascii="Times New Roman" w:hAnsi="Times New Roman" w:cs="Times New Roman"/>
          <w:sz w:val="28"/>
          <w:szCs w:val="28"/>
        </w:rPr>
        <w:t xml:space="preserve">ранспортным </w:t>
      </w:r>
      <w:r w:rsidRPr="00257E6C">
        <w:rPr>
          <w:rFonts w:ascii="Times New Roman" w:hAnsi="Times New Roman" w:cs="Times New Roman"/>
          <w:sz w:val="28"/>
          <w:szCs w:val="28"/>
        </w:rPr>
        <w:t>с</w:t>
      </w:r>
      <w:r w:rsidR="009D68D9">
        <w:rPr>
          <w:rFonts w:ascii="Times New Roman" w:hAnsi="Times New Roman" w:cs="Times New Roman"/>
          <w:sz w:val="28"/>
          <w:szCs w:val="28"/>
        </w:rPr>
        <w:t>редством</w:t>
      </w:r>
      <w:r w:rsidRPr="00257E6C">
        <w:rPr>
          <w:rFonts w:ascii="Times New Roman" w:hAnsi="Times New Roman" w:cs="Times New Roman"/>
          <w:sz w:val="28"/>
          <w:szCs w:val="28"/>
        </w:rPr>
        <w:t xml:space="preserve"> в состоянии опьянения, отказ от прохождения мед. освидетельствования, а также повторное управление т</w:t>
      </w:r>
      <w:r w:rsidR="009D68D9">
        <w:rPr>
          <w:rFonts w:ascii="Times New Roman" w:hAnsi="Times New Roman" w:cs="Times New Roman"/>
          <w:sz w:val="28"/>
          <w:szCs w:val="28"/>
        </w:rPr>
        <w:t xml:space="preserve">ранспортным </w:t>
      </w:r>
      <w:r w:rsidRPr="00257E6C">
        <w:rPr>
          <w:rFonts w:ascii="Times New Roman" w:hAnsi="Times New Roman" w:cs="Times New Roman"/>
          <w:sz w:val="28"/>
          <w:szCs w:val="28"/>
        </w:rPr>
        <w:t>с</w:t>
      </w:r>
      <w:r w:rsidR="009D68D9">
        <w:rPr>
          <w:rFonts w:ascii="Times New Roman" w:hAnsi="Times New Roman" w:cs="Times New Roman"/>
          <w:sz w:val="28"/>
          <w:szCs w:val="28"/>
        </w:rPr>
        <w:t>редством</w:t>
      </w:r>
      <w:r w:rsidRPr="00257E6C">
        <w:rPr>
          <w:rFonts w:ascii="Times New Roman" w:hAnsi="Times New Roman" w:cs="Times New Roman"/>
          <w:sz w:val="28"/>
          <w:szCs w:val="28"/>
        </w:rPr>
        <w:t xml:space="preserve"> в </w:t>
      </w:r>
      <w:r w:rsidR="009D68D9">
        <w:rPr>
          <w:rFonts w:ascii="Times New Roman" w:hAnsi="Times New Roman" w:cs="Times New Roman"/>
          <w:sz w:val="28"/>
          <w:szCs w:val="28"/>
        </w:rPr>
        <w:t>состоянии опьянения</w:t>
      </w:r>
      <w:r w:rsidRPr="00257E6C">
        <w:rPr>
          <w:rFonts w:ascii="Times New Roman" w:hAnsi="Times New Roman" w:cs="Times New Roman"/>
          <w:sz w:val="28"/>
          <w:szCs w:val="28"/>
        </w:rPr>
        <w:t xml:space="preserve"> - 163; нарушение правил применения ремней безопасности пассажиров - 2638; перевозка пассажиров с нарушением требований - 348; нарушение ПДД пешеходами - 333.</w:t>
      </w:r>
    </w:p>
    <w:p w:rsidR="00257E6C" w:rsidRPr="00257E6C" w:rsidRDefault="00257E6C"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257E6C">
        <w:rPr>
          <w:rFonts w:ascii="Times New Roman" w:hAnsi="Times New Roman" w:cs="Times New Roman"/>
          <w:sz w:val="28"/>
          <w:szCs w:val="28"/>
        </w:rPr>
        <w:t>За отчетный период наблюдается значительный рост совершенных ДТП (+ 15,9%, с 495 до 574). Больше совершено ДТП с материальным ущербом (+21</w:t>
      </w:r>
      <w:r w:rsidR="001737E9">
        <w:rPr>
          <w:rFonts w:ascii="Times New Roman" w:hAnsi="Times New Roman" w:cs="Times New Roman"/>
          <w:sz w:val="28"/>
          <w:szCs w:val="28"/>
        </w:rPr>
        <w:t>,</w:t>
      </w:r>
      <w:r w:rsidRPr="00257E6C">
        <w:rPr>
          <w:rFonts w:ascii="Times New Roman" w:hAnsi="Times New Roman" w:cs="Times New Roman"/>
          <w:sz w:val="28"/>
          <w:szCs w:val="28"/>
        </w:rPr>
        <w:t xml:space="preserve">4% с 364 до 442). При этом, </w:t>
      </w:r>
      <w:r w:rsidRPr="00306DF2">
        <w:rPr>
          <w:rFonts w:ascii="Times New Roman" w:hAnsi="Times New Roman" w:cs="Times New Roman"/>
          <w:sz w:val="28"/>
          <w:szCs w:val="28"/>
        </w:rPr>
        <w:t>удалось стабилизировать тяжесть последствий от ДТП с 14 до 11,5 погибших, получили ранения 176 человек</w:t>
      </w:r>
      <w:r w:rsidRPr="00257E6C">
        <w:rPr>
          <w:rFonts w:ascii="Times New Roman" w:hAnsi="Times New Roman" w:cs="Times New Roman"/>
          <w:sz w:val="28"/>
          <w:szCs w:val="28"/>
        </w:rPr>
        <w:t xml:space="preserve"> (п.п.196, -10</w:t>
      </w:r>
      <w:r w:rsidR="001737E9">
        <w:rPr>
          <w:rFonts w:ascii="Times New Roman" w:hAnsi="Times New Roman" w:cs="Times New Roman"/>
          <w:sz w:val="28"/>
          <w:szCs w:val="28"/>
        </w:rPr>
        <w:t>,</w:t>
      </w:r>
      <w:r w:rsidRPr="00257E6C">
        <w:rPr>
          <w:rFonts w:ascii="Times New Roman" w:hAnsi="Times New Roman" w:cs="Times New Roman"/>
          <w:sz w:val="28"/>
          <w:szCs w:val="28"/>
        </w:rPr>
        <w:t>2%)</w:t>
      </w:r>
      <w:r w:rsidR="001737E9">
        <w:rPr>
          <w:rFonts w:ascii="Times New Roman" w:hAnsi="Times New Roman" w:cs="Times New Roman"/>
          <w:sz w:val="28"/>
          <w:szCs w:val="28"/>
        </w:rPr>
        <w:t>,</w:t>
      </w:r>
      <w:r w:rsidRPr="00257E6C">
        <w:rPr>
          <w:rFonts w:ascii="Times New Roman" w:hAnsi="Times New Roman" w:cs="Times New Roman"/>
          <w:sz w:val="28"/>
          <w:szCs w:val="28"/>
        </w:rPr>
        <w:t xml:space="preserve"> 23 человека погибло (п.п.-32. -28%). Сократилось на 12,5% ДТП с участием детей до 16 лет. 1 ДТП зарегистрировано по вине несовершеннолетнего (п.п-0). Доля, от общего количества ДТП с пострадавшими, составила 5</w:t>
      </w:r>
      <w:r w:rsidR="001737E9">
        <w:rPr>
          <w:rFonts w:ascii="Times New Roman" w:hAnsi="Times New Roman" w:cs="Times New Roman"/>
          <w:sz w:val="28"/>
          <w:szCs w:val="28"/>
        </w:rPr>
        <w:t>,</w:t>
      </w:r>
      <w:r w:rsidRPr="00257E6C">
        <w:rPr>
          <w:rFonts w:ascii="Times New Roman" w:hAnsi="Times New Roman" w:cs="Times New Roman"/>
          <w:sz w:val="28"/>
          <w:szCs w:val="28"/>
        </w:rPr>
        <w:t>6% (</w:t>
      </w:r>
      <w:proofErr w:type="spellStart"/>
      <w:r w:rsidRPr="00257E6C">
        <w:rPr>
          <w:rFonts w:ascii="Times New Roman" w:hAnsi="Times New Roman" w:cs="Times New Roman"/>
          <w:sz w:val="28"/>
          <w:szCs w:val="28"/>
        </w:rPr>
        <w:t>п.п</w:t>
      </w:r>
      <w:proofErr w:type="spellEnd"/>
      <w:r w:rsidRPr="00257E6C">
        <w:rPr>
          <w:rFonts w:ascii="Times New Roman" w:hAnsi="Times New Roman" w:cs="Times New Roman"/>
          <w:sz w:val="28"/>
          <w:szCs w:val="28"/>
        </w:rPr>
        <w:t>. 6,2%).</w:t>
      </w:r>
    </w:p>
    <w:p w:rsidR="00257E6C" w:rsidRPr="00257E6C" w:rsidRDefault="00257E6C"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257E6C">
        <w:rPr>
          <w:rFonts w:ascii="Times New Roman" w:hAnsi="Times New Roman" w:cs="Times New Roman"/>
          <w:sz w:val="28"/>
          <w:szCs w:val="28"/>
        </w:rPr>
        <w:t>На 12,5% увеличилось количество ДТП по вине нетрезвых водителей, в которых погибло 7 человек и 32 травмировано (</w:t>
      </w:r>
      <w:proofErr w:type="spellStart"/>
      <w:r w:rsidRPr="00257E6C">
        <w:rPr>
          <w:rFonts w:ascii="Times New Roman" w:hAnsi="Times New Roman" w:cs="Times New Roman"/>
          <w:sz w:val="28"/>
          <w:szCs w:val="28"/>
        </w:rPr>
        <w:t>п.п</w:t>
      </w:r>
      <w:proofErr w:type="spellEnd"/>
      <w:r w:rsidRPr="00257E6C">
        <w:rPr>
          <w:rFonts w:ascii="Times New Roman" w:hAnsi="Times New Roman" w:cs="Times New Roman"/>
          <w:sz w:val="28"/>
          <w:szCs w:val="28"/>
        </w:rPr>
        <w:t>. 16-4-22). При этом выявление преступлений по ст.264.1 УК РФ уменьшилось на 52,6% (с 19 до 9).</w:t>
      </w:r>
    </w:p>
    <w:p w:rsidR="00257E6C" w:rsidRDefault="00257E6C"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r w:rsidRPr="00257E6C">
        <w:rPr>
          <w:rFonts w:ascii="Times New Roman" w:hAnsi="Times New Roman" w:cs="Times New Roman"/>
          <w:sz w:val="28"/>
          <w:szCs w:val="28"/>
        </w:rPr>
        <w:t>Произошел рост ДТП, совершенных в населенных пунктах на 16,6% (с 12 до 14), по вине жителей района на 10</w:t>
      </w:r>
      <w:r w:rsidR="00646022">
        <w:rPr>
          <w:rFonts w:ascii="Times New Roman" w:hAnsi="Times New Roman" w:cs="Times New Roman"/>
          <w:sz w:val="28"/>
          <w:szCs w:val="28"/>
        </w:rPr>
        <w:t>,</w:t>
      </w:r>
      <w:r w:rsidRPr="00257E6C">
        <w:rPr>
          <w:rFonts w:ascii="Times New Roman" w:hAnsi="Times New Roman" w:cs="Times New Roman"/>
          <w:sz w:val="28"/>
          <w:szCs w:val="28"/>
        </w:rPr>
        <w:t>5% (с 19 до 21), больше на 62</w:t>
      </w:r>
      <w:r w:rsidR="00646022">
        <w:rPr>
          <w:rFonts w:ascii="Times New Roman" w:hAnsi="Times New Roman" w:cs="Times New Roman"/>
          <w:sz w:val="28"/>
          <w:szCs w:val="28"/>
        </w:rPr>
        <w:t>,</w:t>
      </w:r>
      <w:r w:rsidRPr="00257E6C">
        <w:rPr>
          <w:rFonts w:ascii="Times New Roman" w:hAnsi="Times New Roman" w:cs="Times New Roman"/>
          <w:sz w:val="28"/>
          <w:szCs w:val="28"/>
        </w:rPr>
        <w:t>5% совершено ДТП по вине водителей юридического транспорта (26 против 16), на 22% рост ДТП с материальным ущербом по вине пьяных водителей. На 62,5% увеличилось количество наездов на пешеходов (с 8 до 13, в которых 2 человека погибло).</w:t>
      </w:r>
    </w:p>
    <w:p w:rsidR="00257E6C" w:rsidRPr="00B77DC6" w:rsidRDefault="00257E6C"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p>
    <w:p w:rsidR="00B95B39" w:rsidRPr="00E938B9" w:rsidRDefault="00B95B39" w:rsidP="00E44568">
      <w:pPr>
        <w:pStyle w:val="a5"/>
        <w:numPr>
          <w:ilvl w:val="1"/>
          <w:numId w:val="1"/>
        </w:numPr>
        <w:tabs>
          <w:tab w:val="left" w:pos="1134"/>
        </w:tabs>
        <w:autoSpaceDE w:val="0"/>
        <w:autoSpaceDN w:val="0"/>
        <w:adjustRightInd w:val="0"/>
        <w:spacing w:before="200" w:after="0" w:line="240" w:lineRule="auto"/>
        <w:ind w:left="0" w:firstLine="567"/>
        <w:jc w:val="both"/>
        <w:rPr>
          <w:rFonts w:ascii="Times New Roman" w:hAnsi="Times New Roman" w:cs="Times New Roman"/>
          <w:i/>
          <w:iCs/>
          <w:sz w:val="28"/>
          <w:szCs w:val="28"/>
        </w:rPr>
      </w:pPr>
      <w:r w:rsidRPr="00E938B9">
        <w:rPr>
          <w:rFonts w:ascii="Times New Roman" w:hAnsi="Times New Roman" w:cs="Times New Roman"/>
          <w:i/>
          <w:iCs/>
          <w:sz w:val="28"/>
          <w:szCs w:val="28"/>
        </w:rPr>
        <w:lastRenderedPageBreak/>
        <w:t xml:space="preserve">Состояние жилищного фонда, в том числе в соответствии с </w:t>
      </w:r>
      <w:hyperlink w:anchor="Par32" w:history="1">
        <w:r w:rsidRPr="00E938B9">
          <w:rPr>
            <w:rFonts w:ascii="Times New Roman" w:hAnsi="Times New Roman" w:cs="Times New Roman"/>
            <w:i/>
            <w:iCs/>
            <w:color w:val="0000FF"/>
            <w:sz w:val="28"/>
            <w:szCs w:val="28"/>
          </w:rPr>
          <w:t>таблицей 1</w:t>
        </w:r>
      </w:hyperlink>
      <w:r w:rsidRPr="00E938B9">
        <w:rPr>
          <w:rFonts w:ascii="Times New Roman" w:hAnsi="Times New Roman" w:cs="Times New Roman"/>
          <w:i/>
          <w:iCs/>
          <w:sz w:val="28"/>
          <w:szCs w:val="28"/>
        </w:rPr>
        <w:t>.</w:t>
      </w:r>
      <w:r w:rsidR="00A337C9">
        <w:rPr>
          <w:rFonts w:ascii="Times New Roman" w:hAnsi="Times New Roman" w:cs="Times New Roman"/>
          <w:i/>
          <w:iCs/>
          <w:sz w:val="28"/>
          <w:szCs w:val="28"/>
        </w:rPr>
        <w:t xml:space="preserve"> </w:t>
      </w:r>
    </w:p>
    <w:p w:rsidR="00E938B9" w:rsidRPr="00B77DC6" w:rsidRDefault="00E938B9" w:rsidP="006273D8">
      <w:pPr>
        <w:pStyle w:val="a5"/>
        <w:autoSpaceDE w:val="0"/>
        <w:autoSpaceDN w:val="0"/>
        <w:adjustRightInd w:val="0"/>
        <w:spacing w:before="200" w:after="0" w:line="240" w:lineRule="auto"/>
        <w:ind w:left="0" w:firstLine="567"/>
        <w:jc w:val="both"/>
        <w:rPr>
          <w:rFonts w:ascii="Times New Roman" w:hAnsi="Times New Roman" w:cs="Times New Roman"/>
          <w:sz w:val="28"/>
          <w:szCs w:val="28"/>
        </w:rPr>
      </w:pPr>
    </w:p>
    <w:p w:rsidR="00E938B9" w:rsidRPr="00E938B9" w:rsidRDefault="00E938B9" w:rsidP="006273D8">
      <w:pPr>
        <w:pStyle w:val="a5"/>
        <w:ind w:left="0" w:firstLine="567"/>
        <w:jc w:val="both"/>
        <w:rPr>
          <w:rFonts w:ascii="Times New Roman" w:hAnsi="Times New Roman" w:cs="Times New Roman"/>
          <w:sz w:val="28"/>
          <w:szCs w:val="28"/>
        </w:rPr>
      </w:pPr>
      <w:r w:rsidRPr="00E938B9">
        <w:rPr>
          <w:rFonts w:ascii="Times New Roman" w:hAnsi="Times New Roman" w:cs="Times New Roman"/>
          <w:sz w:val="28"/>
          <w:szCs w:val="28"/>
        </w:rPr>
        <w:t xml:space="preserve">На 2020 год на территории </w:t>
      </w:r>
      <w:proofErr w:type="spellStart"/>
      <w:r w:rsidRPr="00E938B9">
        <w:rPr>
          <w:rFonts w:ascii="Times New Roman" w:hAnsi="Times New Roman" w:cs="Times New Roman"/>
          <w:sz w:val="28"/>
          <w:szCs w:val="28"/>
        </w:rPr>
        <w:t>Нефтеюганского</w:t>
      </w:r>
      <w:proofErr w:type="spellEnd"/>
      <w:r w:rsidRPr="00E938B9">
        <w:rPr>
          <w:rFonts w:ascii="Times New Roman" w:hAnsi="Times New Roman" w:cs="Times New Roman"/>
          <w:sz w:val="28"/>
          <w:szCs w:val="28"/>
        </w:rPr>
        <w:t xml:space="preserve"> района было запланировано</w:t>
      </w:r>
      <w:r w:rsidR="00E378AF">
        <w:rPr>
          <w:rFonts w:ascii="Times New Roman" w:hAnsi="Times New Roman" w:cs="Times New Roman"/>
          <w:sz w:val="28"/>
          <w:szCs w:val="28"/>
        </w:rPr>
        <w:t xml:space="preserve"> </w:t>
      </w:r>
      <w:r w:rsidRPr="00E938B9">
        <w:rPr>
          <w:rFonts w:ascii="Times New Roman" w:hAnsi="Times New Roman" w:cs="Times New Roman"/>
          <w:sz w:val="28"/>
          <w:szCs w:val="28"/>
        </w:rPr>
        <w:t>строительство 23100 квадратных метров жилья. На 31 декабря 2020 года на</w:t>
      </w:r>
      <w:r w:rsidR="00E378AF">
        <w:rPr>
          <w:rFonts w:ascii="Times New Roman" w:hAnsi="Times New Roman" w:cs="Times New Roman"/>
          <w:sz w:val="28"/>
          <w:szCs w:val="28"/>
        </w:rPr>
        <w:t xml:space="preserve"> </w:t>
      </w:r>
      <w:r w:rsidRPr="00E938B9">
        <w:rPr>
          <w:rFonts w:ascii="Times New Roman" w:hAnsi="Times New Roman" w:cs="Times New Roman"/>
          <w:sz w:val="28"/>
          <w:szCs w:val="28"/>
        </w:rPr>
        <w:t xml:space="preserve">территории </w:t>
      </w:r>
      <w:proofErr w:type="spellStart"/>
      <w:r w:rsidRPr="00E938B9">
        <w:rPr>
          <w:rFonts w:ascii="Times New Roman" w:hAnsi="Times New Roman" w:cs="Times New Roman"/>
          <w:sz w:val="28"/>
          <w:szCs w:val="28"/>
        </w:rPr>
        <w:t>Нефтеюганского</w:t>
      </w:r>
      <w:proofErr w:type="spellEnd"/>
      <w:r w:rsidRPr="00E938B9">
        <w:rPr>
          <w:rFonts w:ascii="Times New Roman" w:hAnsi="Times New Roman" w:cs="Times New Roman"/>
          <w:sz w:val="28"/>
          <w:szCs w:val="28"/>
        </w:rPr>
        <w:t xml:space="preserve"> района введено в эксплуатацию – 25702,68 </w:t>
      </w:r>
      <w:proofErr w:type="spellStart"/>
      <w:r w:rsidRPr="00E938B9">
        <w:rPr>
          <w:rFonts w:ascii="Times New Roman" w:hAnsi="Times New Roman" w:cs="Times New Roman"/>
          <w:sz w:val="28"/>
          <w:szCs w:val="28"/>
        </w:rPr>
        <w:t>кв.м</w:t>
      </w:r>
      <w:proofErr w:type="spellEnd"/>
      <w:r w:rsidRPr="00E938B9">
        <w:rPr>
          <w:rFonts w:ascii="Times New Roman" w:hAnsi="Times New Roman" w:cs="Times New Roman"/>
          <w:sz w:val="28"/>
          <w:szCs w:val="28"/>
        </w:rPr>
        <w:t>., из</w:t>
      </w:r>
      <w:r w:rsidR="00E378AF">
        <w:rPr>
          <w:rFonts w:ascii="Times New Roman" w:hAnsi="Times New Roman" w:cs="Times New Roman"/>
          <w:sz w:val="28"/>
          <w:szCs w:val="28"/>
        </w:rPr>
        <w:t xml:space="preserve"> </w:t>
      </w:r>
      <w:r w:rsidRPr="00E938B9">
        <w:rPr>
          <w:rFonts w:ascii="Times New Roman" w:hAnsi="Times New Roman" w:cs="Times New Roman"/>
          <w:sz w:val="28"/>
          <w:szCs w:val="28"/>
        </w:rPr>
        <w:t>них:</w:t>
      </w:r>
    </w:p>
    <w:p w:rsidR="00E938B9" w:rsidRPr="00E938B9" w:rsidRDefault="00E938B9" w:rsidP="006273D8">
      <w:pPr>
        <w:pStyle w:val="a5"/>
        <w:ind w:left="0" w:firstLine="567"/>
        <w:jc w:val="both"/>
        <w:rPr>
          <w:rFonts w:ascii="Times New Roman" w:hAnsi="Times New Roman" w:cs="Times New Roman"/>
          <w:sz w:val="28"/>
          <w:szCs w:val="28"/>
        </w:rPr>
      </w:pPr>
      <w:r w:rsidRPr="00E938B9">
        <w:rPr>
          <w:rFonts w:ascii="Times New Roman" w:hAnsi="Times New Roman" w:cs="Times New Roman"/>
          <w:sz w:val="28"/>
          <w:szCs w:val="28"/>
        </w:rPr>
        <w:t xml:space="preserve">- 9465,38 </w:t>
      </w:r>
      <w:proofErr w:type="spellStart"/>
      <w:r w:rsidRPr="00E938B9">
        <w:rPr>
          <w:rFonts w:ascii="Times New Roman" w:hAnsi="Times New Roman" w:cs="Times New Roman"/>
          <w:sz w:val="28"/>
          <w:szCs w:val="28"/>
        </w:rPr>
        <w:t>кв.м</w:t>
      </w:r>
      <w:proofErr w:type="spellEnd"/>
      <w:r w:rsidRPr="00E938B9">
        <w:rPr>
          <w:rFonts w:ascii="Times New Roman" w:hAnsi="Times New Roman" w:cs="Times New Roman"/>
          <w:sz w:val="28"/>
          <w:szCs w:val="28"/>
        </w:rPr>
        <w:t>. жилья в многоквартирных жилых домах (5 многоквартирных</w:t>
      </w:r>
      <w:r w:rsidR="00E378AF">
        <w:rPr>
          <w:rFonts w:ascii="Times New Roman" w:hAnsi="Times New Roman" w:cs="Times New Roman"/>
          <w:sz w:val="28"/>
          <w:szCs w:val="28"/>
        </w:rPr>
        <w:t xml:space="preserve"> </w:t>
      </w:r>
      <w:r w:rsidRPr="00E938B9">
        <w:rPr>
          <w:rFonts w:ascii="Times New Roman" w:hAnsi="Times New Roman" w:cs="Times New Roman"/>
          <w:sz w:val="28"/>
          <w:szCs w:val="28"/>
        </w:rPr>
        <w:t>жилых домов, 178 квартир);</w:t>
      </w:r>
    </w:p>
    <w:p w:rsidR="00E938B9" w:rsidRPr="00E938B9" w:rsidRDefault="00E938B9" w:rsidP="006273D8">
      <w:pPr>
        <w:pStyle w:val="a5"/>
        <w:ind w:left="0" w:firstLine="567"/>
        <w:jc w:val="both"/>
        <w:rPr>
          <w:rFonts w:ascii="Times New Roman" w:hAnsi="Times New Roman" w:cs="Times New Roman"/>
          <w:sz w:val="28"/>
          <w:szCs w:val="28"/>
        </w:rPr>
      </w:pPr>
      <w:r w:rsidRPr="00E938B9">
        <w:rPr>
          <w:rFonts w:ascii="Times New Roman" w:hAnsi="Times New Roman" w:cs="Times New Roman"/>
          <w:sz w:val="28"/>
          <w:szCs w:val="28"/>
        </w:rPr>
        <w:t xml:space="preserve">- 16237,30 </w:t>
      </w:r>
      <w:proofErr w:type="spellStart"/>
      <w:r w:rsidRPr="00E938B9">
        <w:rPr>
          <w:rFonts w:ascii="Times New Roman" w:hAnsi="Times New Roman" w:cs="Times New Roman"/>
          <w:sz w:val="28"/>
          <w:szCs w:val="28"/>
        </w:rPr>
        <w:t>кв.м</w:t>
      </w:r>
      <w:proofErr w:type="spellEnd"/>
      <w:r w:rsidRPr="00E938B9">
        <w:rPr>
          <w:rFonts w:ascii="Times New Roman" w:hAnsi="Times New Roman" w:cs="Times New Roman"/>
          <w:sz w:val="28"/>
          <w:szCs w:val="28"/>
        </w:rPr>
        <w:t>. жилья в индивидуальных жилых домах (191 жилой дом).</w:t>
      </w:r>
    </w:p>
    <w:p w:rsidR="00E938B9" w:rsidRPr="00E938B9" w:rsidRDefault="00E938B9" w:rsidP="006273D8">
      <w:pPr>
        <w:pStyle w:val="a5"/>
        <w:ind w:left="0" w:firstLine="567"/>
        <w:jc w:val="both"/>
        <w:rPr>
          <w:rFonts w:ascii="Times New Roman" w:hAnsi="Times New Roman" w:cs="Times New Roman"/>
          <w:sz w:val="28"/>
          <w:szCs w:val="28"/>
        </w:rPr>
      </w:pPr>
      <w:r w:rsidRPr="00E938B9">
        <w:rPr>
          <w:rFonts w:ascii="Times New Roman" w:hAnsi="Times New Roman" w:cs="Times New Roman"/>
          <w:sz w:val="28"/>
          <w:szCs w:val="28"/>
        </w:rPr>
        <w:t>Наибольшее количество домов расположено преимущественно в</w:t>
      </w:r>
      <w:r w:rsidR="00E378AF">
        <w:rPr>
          <w:rFonts w:ascii="Times New Roman" w:hAnsi="Times New Roman" w:cs="Times New Roman"/>
          <w:sz w:val="28"/>
          <w:szCs w:val="28"/>
        </w:rPr>
        <w:t xml:space="preserve"> </w:t>
      </w:r>
      <w:proofErr w:type="spellStart"/>
      <w:proofErr w:type="gramStart"/>
      <w:r w:rsidRPr="00E938B9">
        <w:rPr>
          <w:rFonts w:ascii="Times New Roman" w:hAnsi="Times New Roman" w:cs="Times New Roman"/>
          <w:sz w:val="28"/>
          <w:szCs w:val="28"/>
        </w:rPr>
        <w:t>пгт.Пойковский</w:t>
      </w:r>
      <w:proofErr w:type="spellEnd"/>
      <w:proofErr w:type="gramEnd"/>
      <w:r w:rsidRPr="00E938B9">
        <w:rPr>
          <w:rFonts w:ascii="Times New Roman" w:hAnsi="Times New Roman" w:cs="Times New Roman"/>
          <w:sz w:val="28"/>
          <w:szCs w:val="28"/>
        </w:rPr>
        <w:t xml:space="preserve">, </w:t>
      </w:r>
      <w:proofErr w:type="spellStart"/>
      <w:r w:rsidRPr="00E938B9">
        <w:rPr>
          <w:rFonts w:ascii="Times New Roman" w:hAnsi="Times New Roman" w:cs="Times New Roman"/>
          <w:sz w:val="28"/>
          <w:szCs w:val="28"/>
        </w:rPr>
        <w:t>п.Сингапай</w:t>
      </w:r>
      <w:proofErr w:type="spellEnd"/>
      <w:r w:rsidRPr="00E938B9">
        <w:rPr>
          <w:rFonts w:ascii="Times New Roman" w:hAnsi="Times New Roman" w:cs="Times New Roman"/>
          <w:sz w:val="28"/>
          <w:szCs w:val="28"/>
        </w:rPr>
        <w:t xml:space="preserve">, </w:t>
      </w:r>
      <w:proofErr w:type="spellStart"/>
      <w:r w:rsidRPr="00E938B9">
        <w:rPr>
          <w:rFonts w:ascii="Times New Roman" w:hAnsi="Times New Roman" w:cs="Times New Roman"/>
          <w:sz w:val="28"/>
          <w:szCs w:val="28"/>
        </w:rPr>
        <w:t>п.Салым</w:t>
      </w:r>
      <w:proofErr w:type="spellEnd"/>
      <w:r w:rsidRPr="00E938B9">
        <w:rPr>
          <w:rFonts w:ascii="Times New Roman" w:hAnsi="Times New Roman" w:cs="Times New Roman"/>
          <w:sz w:val="28"/>
          <w:szCs w:val="28"/>
        </w:rPr>
        <w:t xml:space="preserve"> и на межселенной территории</w:t>
      </w:r>
      <w:r w:rsidR="00E378AF">
        <w:rPr>
          <w:rFonts w:ascii="Times New Roman" w:hAnsi="Times New Roman" w:cs="Times New Roman"/>
          <w:sz w:val="28"/>
          <w:szCs w:val="28"/>
        </w:rPr>
        <w:t xml:space="preserve"> </w:t>
      </w:r>
      <w:proofErr w:type="spellStart"/>
      <w:r w:rsidRPr="00E938B9">
        <w:rPr>
          <w:rFonts w:ascii="Times New Roman" w:hAnsi="Times New Roman" w:cs="Times New Roman"/>
          <w:sz w:val="28"/>
          <w:szCs w:val="28"/>
        </w:rPr>
        <w:t>Нефтеюганского</w:t>
      </w:r>
      <w:proofErr w:type="spellEnd"/>
      <w:r w:rsidRPr="00E938B9">
        <w:rPr>
          <w:rFonts w:ascii="Times New Roman" w:hAnsi="Times New Roman" w:cs="Times New Roman"/>
          <w:sz w:val="28"/>
          <w:szCs w:val="28"/>
        </w:rPr>
        <w:t xml:space="preserve"> района.</w:t>
      </w:r>
    </w:p>
    <w:p w:rsidR="00E938B9" w:rsidRPr="00E938B9" w:rsidRDefault="00E938B9" w:rsidP="006273D8">
      <w:pPr>
        <w:pStyle w:val="a5"/>
        <w:ind w:left="0" w:firstLine="567"/>
        <w:jc w:val="both"/>
        <w:rPr>
          <w:rFonts w:ascii="Times New Roman" w:hAnsi="Times New Roman" w:cs="Times New Roman"/>
          <w:sz w:val="28"/>
          <w:szCs w:val="28"/>
        </w:rPr>
      </w:pPr>
      <w:r w:rsidRPr="00E938B9">
        <w:rPr>
          <w:rFonts w:ascii="Times New Roman" w:hAnsi="Times New Roman" w:cs="Times New Roman"/>
          <w:sz w:val="28"/>
          <w:szCs w:val="28"/>
        </w:rPr>
        <w:t xml:space="preserve">Введено 3 многоквартирных жилых дома в городском поселении </w:t>
      </w:r>
      <w:proofErr w:type="spellStart"/>
      <w:r w:rsidRPr="00E938B9">
        <w:rPr>
          <w:rFonts w:ascii="Times New Roman" w:hAnsi="Times New Roman" w:cs="Times New Roman"/>
          <w:sz w:val="28"/>
          <w:szCs w:val="28"/>
        </w:rPr>
        <w:t>Пойковский</w:t>
      </w:r>
      <w:proofErr w:type="spellEnd"/>
      <w:r w:rsidRPr="00E938B9">
        <w:rPr>
          <w:rFonts w:ascii="Times New Roman" w:hAnsi="Times New Roman" w:cs="Times New Roman"/>
          <w:sz w:val="28"/>
          <w:szCs w:val="28"/>
        </w:rPr>
        <w:t>,</w:t>
      </w:r>
      <w:r w:rsidR="00E378AF">
        <w:rPr>
          <w:rFonts w:ascii="Times New Roman" w:hAnsi="Times New Roman" w:cs="Times New Roman"/>
          <w:sz w:val="28"/>
          <w:szCs w:val="28"/>
        </w:rPr>
        <w:t xml:space="preserve"> </w:t>
      </w:r>
      <w:r w:rsidRPr="00E938B9">
        <w:rPr>
          <w:rFonts w:ascii="Times New Roman" w:hAnsi="Times New Roman" w:cs="Times New Roman"/>
          <w:sz w:val="28"/>
          <w:szCs w:val="28"/>
        </w:rPr>
        <w:t xml:space="preserve">во 2 и 3 микрорайонах (100 квартир, 5327,0 </w:t>
      </w:r>
      <w:proofErr w:type="spellStart"/>
      <w:r w:rsidRPr="00E938B9">
        <w:rPr>
          <w:rFonts w:ascii="Times New Roman" w:hAnsi="Times New Roman" w:cs="Times New Roman"/>
          <w:sz w:val="28"/>
          <w:szCs w:val="28"/>
        </w:rPr>
        <w:t>кв.м</w:t>
      </w:r>
      <w:proofErr w:type="spellEnd"/>
      <w:r w:rsidRPr="00E938B9">
        <w:rPr>
          <w:rFonts w:ascii="Times New Roman" w:hAnsi="Times New Roman" w:cs="Times New Roman"/>
          <w:sz w:val="28"/>
          <w:szCs w:val="28"/>
        </w:rPr>
        <w:t>.):</w:t>
      </w:r>
    </w:p>
    <w:p w:rsidR="00E938B9" w:rsidRPr="00E938B9" w:rsidRDefault="00E938B9" w:rsidP="006273D8">
      <w:pPr>
        <w:pStyle w:val="a5"/>
        <w:ind w:left="0" w:firstLine="567"/>
        <w:jc w:val="both"/>
        <w:rPr>
          <w:rFonts w:ascii="Times New Roman" w:hAnsi="Times New Roman" w:cs="Times New Roman"/>
          <w:sz w:val="28"/>
          <w:szCs w:val="28"/>
        </w:rPr>
      </w:pPr>
      <w:r w:rsidRPr="00E938B9">
        <w:rPr>
          <w:rFonts w:ascii="Times New Roman" w:hAnsi="Times New Roman" w:cs="Times New Roman"/>
          <w:sz w:val="28"/>
          <w:szCs w:val="28"/>
        </w:rPr>
        <w:t xml:space="preserve">- 2 микрорайон, д. 40 – 40 квартир или 2064,8 </w:t>
      </w:r>
      <w:proofErr w:type="spellStart"/>
      <w:r w:rsidRPr="00E938B9">
        <w:rPr>
          <w:rFonts w:ascii="Times New Roman" w:hAnsi="Times New Roman" w:cs="Times New Roman"/>
          <w:sz w:val="28"/>
          <w:szCs w:val="28"/>
        </w:rPr>
        <w:t>кв.м</w:t>
      </w:r>
      <w:proofErr w:type="spellEnd"/>
      <w:r w:rsidRPr="00E938B9">
        <w:rPr>
          <w:rFonts w:ascii="Times New Roman" w:hAnsi="Times New Roman" w:cs="Times New Roman"/>
          <w:sz w:val="28"/>
          <w:szCs w:val="28"/>
        </w:rPr>
        <w:t>.;</w:t>
      </w:r>
    </w:p>
    <w:p w:rsidR="00E938B9" w:rsidRPr="00E938B9" w:rsidRDefault="00E938B9" w:rsidP="006273D8">
      <w:pPr>
        <w:pStyle w:val="a5"/>
        <w:ind w:left="0" w:firstLine="567"/>
        <w:jc w:val="both"/>
        <w:rPr>
          <w:rFonts w:ascii="Times New Roman" w:hAnsi="Times New Roman" w:cs="Times New Roman"/>
          <w:sz w:val="28"/>
          <w:szCs w:val="28"/>
        </w:rPr>
      </w:pPr>
      <w:r w:rsidRPr="00E938B9">
        <w:rPr>
          <w:rFonts w:ascii="Times New Roman" w:hAnsi="Times New Roman" w:cs="Times New Roman"/>
          <w:sz w:val="28"/>
          <w:szCs w:val="28"/>
        </w:rPr>
        <w:t xml:space="preserve">- 2 микрорайон, д.39 – 40 квартир, 2053,70 </w:t>
      </w:r>
      <w:proofErr w:type="spellStart"/>
      <w:r w:rsidRPr="00E938B9">
        <w:rPr>
          <w:rFonts w:ascii="Times New Roman" w:hAnsi="Times New Roman" w:cs="Times New Roman"/>
          <w:sz w:val="28"/>
          <w:szCs w:val="28"/>
        </w:rPr>
        <w:t>кв.м</w:t>
      </w:r>
      <w:proofErr w:type="spellEnd"/>
      <w:r w:rsidRPr="00E938B9">
        <w:rPr>
          <w:rFonts w:ascii="Times New Roman" w:hAnsi="Times New Roman" w:cs="Times New Roman"/>
          <w:sz w:val="28"/>
          <w:szCs w:val="28"/>
        </w:rPr>
        <w:t>.;</w:t>
      </w:r>
    </w:p>
    <w:p w:rsidR="00E938B9" w:rsidRPr="00E938B9" w:rsidRDefault="00E938B9" w:rsidP="006273D8">
      <w:pPr>
        <w:pStyle w:val="a5"/>
        <w:ind w:left="0" w:firstLine="567"/>
        <w:jc w:val="both"/>
        <w:rPr>
          <w:rFonts w:ascii="Times New Roman" w:hAnsi="Times New Roman" w:cs="Times New Roman"/>
          <w:sz w:val="28"/>
          <w:szCs w:val="28"/>
        </w:rPr>
      </w:pPr>
      <w:r w:rsidRPr="00E938B9">
        <w:rPr>
          <w:rFonts w:ascii="Times New Roman" w:hAnsi="Times New Roman" w:cs="Times New Roman"/>
          <w:sz w:val="28"/>
          <w:szCs w:val="28"/>
        </w:rPr>
        <w:t xml:space="preserve">- 3 микрорайон, дом 74 – 20 квартир, 1208,50 </w:t>
      </w:r>
      <w:proofErr w:type="spellStart"/>
      <w:r w:rsidRPr="00E938B9">
        <w:rPr>
          <w:rFonts w:ascii="Times New Roman" w:hAnsi="Times New Roman" w:cs="Times New Roman"/>
          <w:sz w:val="28"/>
          <w:szCs w:val="28"/>
        </w:rPr>
        <w:t>кв.м</w:t>
      </w:r>
      <w:proofErr w:type="spellEnd"/>
      <w:r w:rsidRPr="00E938B9">
        <w:rPr>
          <w:rFonts w:ascii="Times New Roman" w:hAnsi="Times New Roman" w:cs="Times New Roman"/>
          <w:sz w:val="28"/>
          <w:szCs w:val="28"/>
        </w:rPr>
        <w:t>.</w:t>
      </w:r>
    </w:p>
    <w:p w:rsidR="00E938B9" w:rsidRPr="00E938B9" w:rsidRDefault="00E938B9" w:rsidP="006273D8">
      <w:pPr>
        <w:pStyle w:val="a5"/>
        <w:ind w:left="0" w:firstLine="567"/>
        <w:jc w:val="both"/>
        <w:rPr>
          <w:rFonts w:ascii="Times New Roman" w:hAnsi="Times New Roman" w:cs="Times New Roman"/>
          <w:sz w:val="28"/>
          <w:szCs w:val="28"/>
        </w:rPr>
      </w:pPr>
      <w:r w:rsidRPr="00E938B9">
        <w:rPr>
          <w:rFonts w:ascii="Times New Roman" w:hAnsi="Times New Roman" w:cs="Times New Roman"/>
          <w:sz w:val="28"/>
          <w:szCs w:val="28"/>
        </w:rPr>
        <w:t xml:space="preserve">По одному многоквартирному жилому дому в поселках </w:t>
      </w:r>
      <w:proofErr w:type="spellStart"/>
      <w:r w:rsidRPr="00E938B9">
        <w:rPr>
          <w:rFonts w:ascii="Times New Roman" w:hAnsi="Times New Roman" w:cs="Times New Roman"/>
          <w:sz w:val="28"/>
          <w:szCs w:val="28"/>
        </w:rPr>
        <w:t>Сингапай</w:t>
      </w:r>
      <w:proofErr w:type="spellEnd"/>
      <w:r w:rsidRPr="00E938B9">
        <w:rPr>
          <w:rFonts w:ascii="Times New Roman" w:hAnsi="Times New Roman" w:cs="Times New Roman"/>
          <w:sz w:val="28"/>
          <w:szCs w:val="28"/>
        </w:rPr>
        <w:t xml:space="preserve"> и Юганская</w:t>
      </w:r>
      <w:r w:rsidR="00E378AF">
        <w:rPr>
          <w:rFonts w:ascii="Times New Roman" w:hAnsi="Times New Roman" w:cs="Times New Roman"/>
          <w:sz w:val="28"/>
          <w:szCs w:val="28"/>
        </w:rPr>
        <w:t xml:space="preserve"> </w:t>
      </w:r>
      <w:r w:rsidRPr="00E938B9">
        <w:rPr>
          <w:rFonts w:ascii="Times New Roman" w:hAnsi="Times New Roman" w:cs="Times New Roman"/>
          <w:sz w:val="28"/>
          <w:szCs w:val="28"/>
        </w:rPr>
        <w:t>Обь:</w:t>
      </w:r>
    </w:p>
    <w:p w:rsidR="00E938B9" w:rsidRPr="00E938B9" w:rsidRDefault="00E938B9" w:rsidP="006273D8">
      <w:pPr>
        <w:pStyle w:val="a5"/>
        <w:ind w:left="0" w:firstLine="567"/>
        <w:jc w:val="both"/>
        <w:rPr>
          <w:rFonts w:ascii="Times New Roman" w:hAnsi="Times New Roman" w:cs="Times New Roman"/>
          <w:sz w:val="28"/>
          <w:szCs w:val="28"/>
        </w:rPr>
      </w:pPr>
      <w:r w:rsidRPr="00E938B9">
        <w:rPr>
          <w:rFonts w:ascii="Times New Roman" w:hAnsi="Times New Roman" w:cs="Times New Roman"/>
          <w:sz w:val="28"/>
          <w:szCs w:val="28"/>
        </w:rPr>
        <w:t xml:space="preserve">- </w:t>
      </w:r>
      <w:proofErr w:type="spellStart"/>
      <w:r w:rsidRPr="00E938B9">
        <w:rPr>
          <w:rFonts w:ascii="Times New Roman" w:hAnsi="Times New Roman" w:cs="Times New Roman"/>
          <w:sz w:val="28"/>
          <w:szCs w:val="28"/>
        </w:rPr>
        <w:t>Сингапай</w:t>
      </w:r>
      <w:proofErr w:type="spellEnd"/>
      <w:r w:rsidRPr="00E938B9">
        <w:rPr>
          <w:rFonts w:ascii="Times New Roman" w:hAnsi="Times New Roman" w:cs="Times New Roman"/>
          <w:sz w:val="28"/>
          <w:szCs w:val="28"/>
        </w:rPr>
        <w:t xml:space="preserve">, </w:t>
      </w:r>
      <w:proofErr w:type="spellStart"/>
      <w:r w:rsidRPr="00E938B9">
        <w:rPr>
          <w:rFonts w:ascii="Times New Roman" w:hAnsi="Times New Roman" w:cs="Times New Roman"/>
          <w:sz w:val="28"/>
          <w:szCs w:val="28"/>
        </w:rPr>
        <w:t>ул.Круг</w:t>
      </w:r>
      <w:proofErr w:type="spellEnd"/>
      <w:r w:rsidRPr="00E938B9">
        <w:rPr>
          <w:rFonts w:ascii="Times New Roman" w:hAnsi="Times New Roman" w:cs="Times New Roman"/>
          <w:sz w:val="28"/>
          <w:szCs w:val="28"/>
        </w:rPr>
        <w:t xml:space="preserve"> В-1, участок 50 – 48 квартир или 2516,58 </w:t>
      </w:r>
      <w:proofErr w:type="spellStart"/>
      <w:r w:rsidRPr="00E938B9">
        <w:rPr>
          <w:rFonts w:ascii="Times New Roman" w:hAnsi="Times New Roman" w:cs="Times New Roman"/>
          <w:sz w:val="28"/>
          <w:szCs w:val="28"/>
        </w:rPr>
        <w:t>кв.м</w:t>
      </w:r>
      <w:proofErr w:type="spellEnd"/>
      <w:r w:rsidRPr="00E938B9">
        <w:rPr>
          <w:rFonts w:ascii="Times New Roman" w:hAnsi="Times New Roman" w:cs="Times New Roman"/>
          <w:sz w:val="28"/>
          <w:szCs w:val="28"/>
        </w:rPr>
        <w:t>.;</w:t>
      </w:r>
    </w:p>
    <w:p w:rsidR="00E938B9" w:rsidRDefault="00E938B9" w:rsidP="006273D8">
      <w:pPr>
        <w:pStyle w:val="a5"/>
        <w:ind w:left="0" w:firstLine="567"/>
        <w:jc w:val="both"/>
        <w:rPr>
          <w:rFonts w:ascii="Times New Roman" w:hAnsi="Times New Roman" w:cs="Times New Roman"/>
          <w:sz w:val="28"/>
          <w:szCs w:val="28"/>
        </w:rPr>
      </w:pPr>
      <w:r w:rsidRPr="00E938B9">
        <w:rPr>
          <w:rFonts w:ascii="Times New Roman" w:hAnsi="Times New Roman" w:cs="Times New Roman"/>
          <w:sz w:val="28"/>
          <w:szCs w:val="28"/>
        </w:rPr>
        <w:t xml:space="preserve">- Юганская Обь, </w:t>
      </w:r>
      <w:proofErr w:type="spellStart"/>
      <w:r w:rsidRPr="00E938B9">
        <w:rPr>
          <w:rFonts w:ascii="Times New Roman" w:hAnsi="Times New Roman" w:cs="Times New Roman"/>
          <w:sz w:val="28"/>
          <w:szCs w:val="28"/>
        </w:rPr>
        <w:t>ул.Юганская</w:t>
      </w:r>
      <w:proofErr w:type="spellEnd"/>
      <w:r w:rsidRPr="00E938B9">
        <w:rPr>
          <w:rFonts w:ascii="Times New Roman" w:hAnsi="Times New Roman" w:cs="Times New Roman"/>
          <w:sz w:val="28"/>
          <w:szCs w:val="28"/>
        </w:rPr>
        <w:t xml:space="preserve">, д. 17 – 30 квартир или 1621,8 </w:t>
      </w:r>
      <w:proofErr w:type="spellStart"/>
      <w:r w:rsidRPr="00E938B9">
        <w:rPr>
          <w:rFonts w:ascii="Times New Roman" w:hAnsi="Times New Roman" w:cs="Times New Roman"/>
          <w:sz w:val="28"/>
          <w:szCs w:val="28"/>
        </w:rPr>
        <w:t>кв.м</w:t>
      </w:r>
      <w:proofErr w:type="spellEnd"/>
      <w:r w:rsidRPr="00E938B9">
        <w:rPr>
          <w:rFonts w:ascii="Times New Roman" w:hAnsi="Times New Roman" w:cs="Times New Roman"/>
          <w:sz w:val="28"/>
          <w:szCs w:val="28"/>
        </w:rPr>
        <w:t>.</w:t>
      </w:r>
    </w:p>
    <w:p w:rsidR="00694AFE" w:rsidRPr="00E938B9" w:rsidRDefault="00694AFE" w:rsidP="006273D8">
      <w:pPr>
        <w:pStyle w:val="a5"/>
        <w:ind w:left="0" w:firstLine="567"/>
        <w:jc w:val="both"/>
        <w:rPr>
          <w:rFonts w:ascii="Times New Roman" w:hAnsi="Times New Roman" w:cs="Times New Roman"/>
          <w:sz w:val="28"/>
          <w:szCs w:val="28"/>
        </w:rPr>
      </w:pPr>
    </w:p>
    <w:p w:rsidR="00E938B9" w:rsidRPr="00E938B9" w:rsidRDefault="00E938B9" w:rsidP="006273D8">
      <w:pPr>
        <w:pStyle w:val="a5"/>
        <w:ind w:left="0" w:firstLine="567"/>
        <w:jc w:val="both"/>
        <w:rPr>
          <w:rFonts w:ascii="Times New Roman" w:hAnsi="Times New Roman" w:cs="Times New Roman"/>
          <w:sz w:val="28"/>
          <w:szCs w:val="28"/>
        </w:rPr>
      </w:pPr>
      <w:r w:rsidRPr="00E938B9">
        <w:rPr>
          <w:rFonts w:ascii="Times New Roman" w:hAnsi="Times New Roman" w:cs="Times New Roman"/>
          <w:sz w:val="28"/>
          <w:szCs w:val="28"/>
        </w:rPr>
        <w:t xml:space="preserve">План ввода в 2021 году составляет 32 430,0 </w:t>
      </w:r>
      <w:proofErr w:type="spellStart"/>
      <w:r w:rsidRPr="00E938B9">
        <w:rPr>
          <w:rFonts w:ascii="Times New Roman" w:hAnsi="Times New Roman" w:cs="Times New Roman"/>
          <w:sz w:val="28"/>
          <w:szCs w:val="28"/>
        </w:rPr>
        <w:t>кв.м</w:t>
      </w:r>
      <w:proofErr w:type="spellEnd"/>
      <w:r w:rsidRPr="00E938B9">
        <w:rPr>
          <w:rFonts w:ascii="Times New Roman" w:hAnsi="Times New Roman" w:cs="Times New Roman"/>
          <w:sz w:val="28"/>
          <w:szCs w:val="28"/>
        </w:rPr>
        <w:t>., из них:</w:t>
      </w:r>
    </w:p>
    <w:p w:rsidR="00E938B9" w:rsidRPr="00E938B9" w:rsidRDefault="00E938B9" w:rsidP="006273D8">
      <w:pPr>
        <w:pStyle w:val="a5"/>
        <w:ind w:left="0" w:firstLine="567"/>
        <w:jc w:val="both"/>
        <w:rPr>
          <w:rFonts w:ascii="Times New Roman" w:hAnsi="Times New Roman" w:cs="Times New Roman"/>
          <w:sz w:val="28"/>
          <w:szCs w:val="28"/>
        </w:rPr>
      </w:pPr>
      <w:r w:rsidRPr="00E938B9">
        <w:rPr>
          <w:rFonts w:ascii="Times New Roman" w:hAnsi="Times New Roman" w:cs="Times New Roman"/>
          <w:sz w:val="28"/>
          <w:szCs w:val="28"/>
        </w:rPr>
        <w:t xml:space="preserve">- 7 многоквартирных жилых домов, общей площадью 24 652,51 </w:t>
      </w:r>
      <w:proofErr w:type="spellStart"/>
      <w:r w:rsidRPr="00E938B9">
        <w:rPr>
          <w:rFonts w:ascii="Times New Roman" w:hAnsi="Times New Roman" w:cs="Times New Roman"/>
          <w:sz w:val="28"/>
          <w:szCs w:val="28"/>
        </w:rPr>
        <w:t>кв.м</w:t>
      </w:r>
      <w:proofErr w:type="spellEnd"/>
      <w:r w:rsidRPr="00E938B9">
        <w:rPr>
          <w:rFonts w:ascii="Times New Roman" w:hAnsi="Times New Roman" w:cs="Times New Roman"/>
          <w:sz w:val="28"/>
          <w:szCs w:val="28"/>
        </w:rPr>
        <w:t>. в</w:t>
      </w:r>
      <w:r w:rsidR="00E378AF">
        <w:rPr>
          <w:rFonts w:ascii="Times New Roman" w:hAnsi="Times New Roman" w:cs="Times New Roman"/>
          <w:sz w:val="28"/>
          <w:szCs w:val="28"/>
        </w:rPr>
        <w:t xml:space="preserve"> </w:t>
      </w:r>
      <w:r w:rsidRPr="00E938B9">
        <w:rPr>
          <w:rFonts w:ascii="Times New Roman" w:hAnsi="Times New Roman" w:cs="Times New Roman"/>
          <w:sz w:val="28"/>
          <w:szCs w:val="28"/>
        </w:rPr>
        <w:t xml:space="preserve">поселениях: </w:t>
      </w:r>
      <w:proofErr w:type="spellStart"/>
      <w:proofErr w:type="gramStart"/>
      <w:r w:rsidRPr="00E938B9">
        <w:rPr>
          <w:rFonts w:ascii="Times New Roman" w:hAnsi="Times New Roman" w:cs="Times New Roman"/>
          <w:sz w:val="28"/>
          <w:szCs w:val="28"/>
        </w:rPr>
        <w:t>пгт.Пойковский</w:t>
      </w:r>
      <w:proofErr w:type="spellEnd"/>
      <w:proofErr w:type="gramEnd"/>
      <w:r w:rsidRPr="00E938B9">
        <w:rPr>
          <w:rFonts w:ascii="Times New Roman" w:hAnsi="Times New Roman" w:cs="Times New Roman"/>
          <w:sz w:val="28"/>
          <w:szCs w:val="28"/>
        </w:rPr>
        <w:t xml:space="preserve">, </w:t>
      </w:r>
      <w:proofErr w:type="spellStart"/>
      <w:r w:rsidRPr="00E938B9">
        <w:rPr>
          <w:rFonts w:ascii="Times New Roman" w:hAnsi="Times New Roman" w:cs="Times New Roman"/>
          <w:sz w:val="28"/>
          <w:szCs w:val="28"/>
        </w:rPr>
        <w:t>с.Чеускино</w:t>
      </w:r>
      <w:proofErr w:type="spellEnd"/>
      <w:r w:rsidRPr="00E938B9">
        <w:rPr>
          <w:rFonts w:ascii="Times New Roman" w:hAnsi="Times New Roman" w:cs="Times New Roman"/>
          <w:sz w:val="28"/>
          <w:szCs w:val="28"/>
        </w:rPr>
        <w:t xml:space="preserve">. Все участки (кроме </w:t>
      </w:r>
      <w:proofErr w:type="spellStart"/>
      <w:proofErr w:type="gramStart"/>
      <w:r w:rsidRPr="00E938B9">
        <w:rPr>
          <w:rFonts w:ascii="Times New Roman" w:hAnsi="Times New Roman" w:cs="Times New Roman"/>
          <w:sz w:val="28"/>
          <w:szCs w:val="28"/>
        </w:rPr>
        <w:t>пгт.Пойковский</w:t>
      </w:r>
      <w:proofErr w:type="spellEnd"/>
      <w:proofErr w:type="gramEnd"/>
      <w:r w:rsidRPr="00E938B9">
        <w:rPr>
          <w:rFonts w:ascii="Times New Roman" w:hAnsi="Times New Roman" w:cs="Times New Roman"/>
          <w:sz w:val="28"/>
          <w:szCs w:val="28"/>
        </w:rPr>
        <w:t xml:space="preserve"> 7</w:t>
      </w:r>
      <w:r w:rsidR="00E378AF">
        <w:rPr>
          <w:rFonts w:ascii="Times New Roman" w:hAnsi="Times New Roman" w:cs="Times New Roman"/>
          <w:sz w:val="28"/>
          <w:szCs w:val="28"/>
        </w:rPr>
        <w:t xml:space="preserve"> </w:t>
      </w:r>
      <w:proofErr w:type="spellStart"/>
      <w:r w:rsidRPr="00E938B9">
        <w:rPr>
          <w:rFonts w:ascii="Times New Roman" w:hAnsi="Times New Roman" w:cs="Times New Roman"/>
          <w:sz w:val="28"/>
          <w:szCs w:val="28"/>
        </w:rPr>
        <w:t>мкр</w:t>
      </w:r>
      <w:proofErr w:type="spellEnd"/>
      <w:r w:rsidRPr="00E938B9">
        <w:rPr>
          <w:rFonts w:ascii="Times New Roman" w:hAnsi="Times New Roman" w:cs="Times New Roman"/>
          <w:sz w:val="28"/>
          <w:szCs w:val="28"/>
        </w:rPr>
        <w:t>.) обеспечены социальной, транспортной и инженерной инфраструктурой.</w:t>
      </w:r>
      <w:r w:rsidR="00E378AF">
        <w:rPr>
          <w:rFonts w:ascii="Times New Roman" w:hAnsi="Times New Roman" w:cs="Times New Roman"/>
          <w:sz w:val="28"/>
          <w:szCs w:val="28"/>
        </w:rPr>
        <w:t xml:space="preserve"> </w:t>
      </w:r>
    </w:p>
    <w:p w:rsidR="00E938B9" w:rsidRPr="00E938B9" w:rsidRDefault="00E938B9" w:rsidP="006273D8">
      <w:pPr>
        <w:pStyle w:val="a5"/>
        <w:ind w:left="0" w:firstLine="567"/>
        <w:jc w:val="both"/>
        <w:rPr>
          <w:rFonts w:ascii="Times New Roman" w:hAnsi="Times New Roman" w:cs="Times New Roman"/>
          <w:sz w:val="28"/>
          <w:szCs w:val="28"/>
        </w:rPr>
      </w:pPr>
      <w:r w:rsidRPr="00E938B9">
        <w:rPr>
          <w:rFonts w:ascii="Times New Roman" w:hAnsi="Times New Roman" w:cs="Times New Roman"/>
          <w:sz w:val="28"/>
          <w:szCs w:val="28"/>
        </w:rPr>
        <w:t>Введен в эксплуатацию многоквартирный жилой дом: «Трехэтажный жилой</w:t>
      </w:r>
      <w:r w:rsidR="00E378AF">
        <w:rPr>
          <w:rFonts w:ascii="Times New Roman" w:hAnsi="Times New Roman" w:cs="Times New Roman"/>
          <w:sz w:val="28"/>
          <w:szCs w:val="28"/>
        </w:rPr>
        <w:t xml:space="preserve"> </w:t>
      </w:r>
      <w:r w:rsidRPr="00E938B9">
        <w:rPr>
          <w:rFonts w:ascii="Times New Roman" w:hAnsi="Times New Roman" w:cs="Times New Roman"/>
          <w:sz w:val="28"/>
          <w:szCs w:val="28"/>
        </w:rPr>
        <w:t xml:space="preserve">дом» в </w:t>
      </w:r>
      <w:proofErr w:type="spellStart"/>
      <w:r w:rsidRPr="00E938B9">
        <w:rPr>
          <w:rFonts w:ascii="Times New Roman" w:hAnsi="Times New Roman" w:cs="Times New Roman"/>
          <w:sz w:val="28"/>
          <w:szCs w:val="28"/>
        </w:rPr>
        <w:t>с.Чеускино</w:t>
      </w:r>
      <w:proofErr w:type="spellEnd"/>
      <w:r w:rsidRPr="00E938B9">
        <w:rPr>
          <w:rFonts w:ascii="Times New Roman" w:hAnsi="Times New Roman" w:cs="Times New Roman"/>
          <w:sz w:val="28"/>
          <w:szCs w:val="28"/>
        </w:rPr>
        <w:t xml:space="preserve"> общей площадью 2630,76 </w:t>
      </w:r>
      <w:proofErr w:type="spellStart"/>
      <w:r w:rsidRPr="00E938B9">
        <w:rPr>
          <w:rFonts w:ascii="Times New Roman" w:hAnsi="Times New Roman" w:cs="Times New Roman"/>
          <w:sz w:val="28"/>
          <w:szCs w:val="28"/>
        </w:rPr>
        <w:t>кв.м</w:t>
      </w:r>
      <w:proofErr w:type="spellEnd"/>
      <w:r w:rsidRPr="00E938B9">
        <w:rPr>
          <w:rFonts w:ascii="Times New Roman" w:hAnsi="Times New Roman" w:cs="Times New Roman"/>
          <w:sz w:val="28"/>
          <w:szCs w:val="28"/>
        </w:rPr>
        <w:t>., количество квартир 54 шт.</w:t>
      </w:r>
      <w:r w:rsidR="00E378AF">
        <w:rPr>
          <w:rFonts w:ascii="Times New Roman" w:hAnsi="Times New Roman" w:cs="Times New Roman"/>
          <w:sz w:val="28"/>
          <w:szCs w:val="28"/>
        </w:rPr>
        <w:t xml:space="preserve"> </w:t>
      </w:r>
      <w:r w:rsidRPr="00E938B9">
        <w:rPr>
          <w:rFonts w:ascii="Times New Roman" w:hAnsi="Times New Roman" w:cs="Times New Roman"/>
          <w:sz w:val="28"/>
          <w:szCs w:val="28"/>
        </w:rPr>
        <w:t>(разрешение на ввод от 17.03.2021 №86-ru86503310-1-2021).</w:t>
      </w:r>
    </w:p>
    <w:p w:rsidR="007043DA" w:rsidRDefault="00E938B9" w:rsidP="006273D8">
      <w:pPr>
        <w:pStyle w:val="a5"/>
        <w:ind w:left="0" w:firstLine="567"/>
        <w:jc w:val="both"/>
        <w:rPr>
          <w:rFonts w:ascii="Times New Roman" w:hAnsi="Times New Roman" w:cs="Times New Roman"/>
          <w:sz w:val="28"/>
          <w:szCs w:val="28"/>
        </w:rPr>
      </w:pPr>
      <w:r w:rsidRPr="00E938B9">
        <w:rPr>
          <w:rFonts w:ascii="Times New Roman" w:hAnsi="Times New Roman" w:cs="Times New Roman"/>
          <w:sz w:val="28"/>
          <w:szCs w:val="28"/>
        </w:rPr>
        <w:t xml:space="preserve">- </w:t>
      </w:r>
      <w:r w:rsidR="007043DA" w:rsidRPr="00E938B9">
        <w:rPr>
          <w:rFonts w:ascii="Times New Roman" w:hAnsi="Times New Roman" w:cs="Times New Roman"/>
          <w:sz w:val="28"/>
          <w:szCs w:val="28"/>
        </w:rPr>
        <w:t xml:space="preserve">ИЖС запланирован общей площадью 7 777,49 </w:t>
      </w:r>
      <w:proofErr w:type="spellStart"/>
      <w:r w:rsidR="007043DA" w:rsidRPr="00E938B9">
        <w:rPr>
          <w:rFonts w:ascii="Times New Roman" w:hAnsi="Times New Roman" w:cs="Times New Roman"/>
          <w:sz w:val="28"/>
          <w:szCs w:val="28"/>
        </w:rPr>
        <w:t>кв.м</w:t>
      </w:r>
      <w:proofErr w:type="spellEnd"/>
      <w:r w:rsidR="007043DA" w:rsidRPr="00E938B9">
        <w:rPr>
          <w:rFonts w:ascii="Times New Roman" w:hAnsi="Times New Roman" w:cs="Times New Roman"/>
          <w:sz w:val="28"/>
          <w:szCs w:val="28"/>
        </w:rPr>
        <w:t xml:space="preserve">. Из них </w:t>
      </w:r>
      <w:r w:rsidR="007043DA" w:rsidRPr="00E44568">
        <w:rPr>
          <w:rFonts w:ascii="Times New Roman" w:hAnsi="Times New Roman" w:cs="Times New Roman"/>
          <w:sz w:val="28"/>
          <w:szCs w:val="28"/>
        </w:rPr>
        <w:t>введено 38 домов, общей площадью 3191,</w:t>
      </w:r>
      <w:proofErr w:type="gramStart"/>
      <w:r w:rsidR="007043DA" w:rsidRPr="00E44568">
        <w:rPr>
          <w:rFonts w:ascii="Times New Roman" w:hAnsi="Times New Roman" w:cs="Times New Roman"/>
          <w:sz w:val="28"/>
          <w:szCs w:val="28"/>
        </w:rPr>
        <w:t xml:space="preserve">9  </w:t>
      </w:r>
      <w:proofErr w:type="spellStart"/>
      <w:r w:rsidR="007043DA" w:rsidRPr="00E44568">
        <w:rPr>
          <w:rFonts w:ascii="Times New Roman" w:hAnsi="Times New Roman" w:cs="Times New Roman"/>
          <w:sz w:val="28"/>
          <w:szCs w:val="28"/>
        </w:rPr>
        <w:t>кв.м</w:t>
      </w:r>
      <w:proofErr w:type="spellEnd"/>
      <w:r w:rsidR="004063E4" w:rsidRPr="00E44568">
        <w:rPr>
          <w:rFonts w:ascii="Times New Roman" w:hAnsi="Times New Roman" w:cs="Times New Roman"/>
          <w:sz w:val="28"/>
          <w:szCs w:val="28"/>
        </w:rPr>
        <w:t>.</w:t>
      </w:r>
      <w:proofErr w:type="gramEnd"/>
    </w:p>
    <w:p w:rsidR="00694AFE" w:rsidRPr="00E938B9" w:rsidRDefault="00694AFE" w:rsidP="006273D8">
      <w:pPr>
        <w:pStyle w:val="a5"/>
        <w:ind w:left="0" w:firstLine="567"/>
        <w:jc w:val="both"/>
        <w:rPr>
          <w:rFonts w:ascii="Times New Roman" w:hAnsi="Times New Roman" w:cs="Times New Roman"/>
          <w:sz w:val="28"/>
          <w:szCs w:val="28"/>
        </w:rPr>
      </w:pPr>
    </w:p>
    <w:p w:rsidR="00E938B9" w:rsidRPr="00E938B9" w:rsidRDefault="00E938B9" w:rsidP="006273D8">
      <w:pPr>
        <w:pStyle w:val="a5"/>
        <w:ind w:left="0" w:firstLine="567"/>
        <w:jc w:val="both"/>
        <w:rPr>
          <w:rFonts w:ascii="Times New Roman" w:hAnsi="Times New Roman" w:cs="Times New Roman"/>
          <w:sz w:val="28"/>
          <w:szCs w:val="28"/>
        </w:rPr>
      </w:pPr>
      <w:r w:rsidRPr="00E938B9">
        <w:rPr>
          <w:rFonts w:ascii="Times New Roman" w:hAnsi="Times New Roman" w:cs="Times New Roman"/>
          <w:sz w:val="28"/>
          <w:szCs w:val="28"/>
        </w:rPr>
        <w:t xml:space="preserve">План ввода в 2022 г. составляет 24 500,0 </w:t>
      </w:r>
      <w:proofErr w:type="spellStart"/>
      <w:r w:rsidRPr="00E938B9">
        <w:rPr>
          <w:rFonts w:ascii="Times New Roman" w:hAnsi="Times New Roman" w:cs="Times New Roman"/>
          <w:sz w:val="28"/>
          <w:szCs w:val="28"/>
        </w:rPr>
        <w:t>кв.м</w:t>
      </w:r>
      <w:proofErr w:type="spellEnd"/>
      <w:r w:rsidRPr="00E938B9">
        <w:rPr>
          <w:rFonts w:ascii="Times New Roman" w:hAnsi="Times New Roman" w:cs="Times New Roman"/>
          <w:sz w:val="28"/>
          <w:szCs w:val="28"/>
        </w:rPr>
        <w:t>.</w:t>
      </w:r>
    </w:p>
    <w:p w:rsidR="00E938B9" w:rsidRPr="00E938B9" w:rsidRDefault="00E938B9" w:rsidP="006273D8">
      <w:pPr>
        <w:pStyle w:val="a5"/>
        <w:ind w:left="0" w:firstLine="567"/>
        <w:jc w:val="both"/>
        <w:rPr>
          <w:rFonts w:ascii="Times New Roman" w:hAnsi="Times New Roman" w:cs="Times New Roman"/>
          <w:sz w:val="28"/>
          <w:szCs w:val="28"/>
        </w:rPr>
      </w:pPr>
      <w:r w:rsidRPr="00E938B9">
        <w:rPr>
          <w:rFonts w:ascii="Times New Roman" w:hAnsi="Times New Roman" w:cs="Times New Roman"/>
          <w:sz w:val="28"/>
          <w:szCs w:val="28"/>
        </w:rPr>
        <w:t xml:space="preserve">- 8 многоквартирных жилых домов, общей площадью 18330,76 </w:t>
      </w:r>
      <w:proofErr w:type="spellStart"/>
      <w:r w:rsidRPr="00E938B9">
        <w:rPr>
          <w:rFonts w:ascii="Times New Roman" w:hAnsi="Times New Roman" w:cs="Times New Roman"/>
          <w:sz w:val="28"/>
          <w:szCs w:val="28"/>
        </w:rPr>
        <w:t>кв.м</w:t>
      </w:r>
      <w:proofErr w:type="spellEnd"/>
      <w:r w:rsidRPr="00E938B9">
        <w:rPr>
          <w:rFonts w:ascii="Times New Roman" w:hAnsi="Times New Roman" w:cs="Times New Roman"/>
          <w:sz w:val="28"/>
          <w:szCs w:val="28"/>
        </w:rPr>
        <w:t>. в</w:t>
      </w:r>
      <w:r w:rsidR="00E378AF">
        <w:rPr>
          <w:rFonts w:ascii="Times New Roman" w:hAnsi="Times New Roman" w:cs="Times New Roman"/>
          <w:sz w:val="28"/>
          <w:szCs w:val="28"/>
        </w:rPr>
        <w:t xml:space="preserve"> </w:t>
      </w:r>
      <w:r w:rsidRPr="00E938B9">
        <w:rPr>
          <w:rFonts w:ascii="Times New Roman" w:hAnsi="Times New Roman" w:cs="Times New Roman"/>
          <w:sz w:val="28"/>
          <w:szCs w:val="28"/>
        </w:rPr>
        <w:t xml:space="preserve">поселениях: п. </w:t>
      </w:r>
      <w:proofErr w:type="spellStart"/>
      <w:r w:rsidRPr="00E938B9">
        <w:rPr>
          <w:rFonts w:ascii="Times New Roman" w:hAnsi="Times New Roman" w:cs="Times New Roman"/>
          <w:sz w:val="28"/>
          <w:szCs w:val="28"/>
        </w:rPr>
        <w:t>Салым</w:t>
      </w:r>
      <w:proofErr w:type="spellEnd"/>
      <w:r w:rsidRPr="00E938B9">
        <w:rPr>
          <w:rFonts w:ascii="Times New Roman" w:hAnsi="Times New Roman" w:cs="Times New Roman"/>
          <w:sz w:val="28"/>
          <w:szCs w:val="28"/>
        </w:rPr>
        <w:t xml:space="preserve">, </w:t>
      </w:r>
      <w:proofErr w:type="spellStart"/>
      <w:r w:rsidRPr="00E938B9">
        <w:rPr>
          <w:rFonts w:ascii="Times New Roman" w:hAnsi="Times New Roman" w:cs="Times New Roman"/>
          <w:sz w:val="28"/>
          <w:szCs w:val="28"/>
        </w:rPr>
        <w:t>с.п</w:t>
      </w:r>
      <w:proofErr w:type="spellEnd"/>
      <w:r w:rsidRPr="00E938B9">
        <w:rPr>
          <w:rFonts w:ascii="Times New Roman" w:hAnsi="Times New Roman" w:cs="Times New Roman"/>
          <w:sz w:val="28"/>
          <w:szCs w:val="28"/>
        </w:rPr>
        <w:t xml:space="preserve">. </w:t>
      </w:r>
      <w:proofErr w:type="spellStart"/>
      <w:r w:rsidRPr="00E938B9">
        <w:rPr>
          <w:rFonts w:ascii="Times New Roman" w:hAnsi="Times New Roman" w:cs="Times New Roman"/>
          <w:sz w:val="28"/>
          <w:szCs w:val="28"/>
        </w:rPr>
        <w:t>Куть</w:t>
      </w:r>
      <w:proofErr w:type="spellEnd"/>
      <w:r w:rsidRPr="00E938B9">
        <w:rPr>
          <w:rFonts w:ascii="Times New Roman" w:hAnsi="Times New Roman" w:cs="Times New Roman"/>
          <w:sz w:val="28"/>
          <w:szCs w:val="28"/>
        </w:rPr>
        <w:t xml:space="preserve">-Ях, </w:t>
      </w:r>
      <w:proofErr w:type="spellStart"/>
      <w:r w:rsidRPr="00E938B9">
        <w:rPr>
          <w:rFonts w:ascii="Times New Roman" w:hAnsi="Times New Roman" w:cs="Times New Roman"/>
          <w:sz w:val="28"/>
          <w:szCs w:val="28"/>
        </w:rPr>
        <w:t>с.п</w:t>
      </w:r>
      <w:proofErr w:type="spellEnd"/>
      <w:r w:rsidRPr="00E938B9">
        <w:rPr>
          <w:rFonts w:ascii="Times New Roman" w:hAnsi="Times New Roman" w:cs="Times New Roman"/>
          <w:sz w:val="28"/>
          <w:szCs w:val="28"/>
        </w:rPr>
        <w:t xml:space="preserve">. </w:t>
      </w:r>
      <w:proofErr w:type="spellStart"/>
      <w:r w:rsidRPr="00E938B9">
        <w:rPr>
          <w:rFonts w:ascii="Times New Roman" w:hAnsi="Times New Roman" w:cs="Times New Roman"/>
          <w:sz w:val="28"/>
          <w:szCs w:val="28"/>
        </w:rPr>
        <w:t>Сингапай</w:t>
      </w:r>
      <w:proofErr w:type="spellEnd"/>
      <w:r w:rsidRPr="00E938B9">
        <w:rPr>
          <w:rFonts w:ascii="Times New Roman" w:hAnsi="Times New Roman" w:cs="Times New Roman"/>
          <w:sz w:val="28"/>
          <w:szCs w:val="28"/>
        </w:rPr>
        <w:t xml:space="preserve">, </w:t>
      </w:r>
      <w:proofErr w:type="spellStart"/>
      <w:r w:rsidRPr="00E938B9">
        <w:rPr>
          <w:rFonts w:ascii="Times New Roman" w:hAnsi="Times New Roman" w:cs="Times New Roman"/>
          <w:sz w:val="28"/>
          <w:szCs w:val="28"/>
        </w:rPr>
        <w:t>пгт</w:t>
      </w:r>
      <w:proofErr w:type="spellEnd"/>
      <w:r w:rsidRPr="00E938B9">
        <w:rPr>
          <w:rFonts w:ascii="Times New Roman" w:hAnsi="Times New Roman" w:cs="Times New Roman"/>
          <w:sz w:val="28"/>
          <w:szCs w:val="28"/>
        </w:rPr>
        <w:t xml:space="preserve">. </w:t>
      </w:r>
      <w:proofErr w:type="spellStart"/>
      <w:r w:rsidRPr="00E938B9">
        <w:rPr>
          <w:rFonts w:ascii="Times New Roman" w:hAnsi="Times New Roman" w:cs="Times New Roman"/>
          <w:sz w:val="28"/>
          <w:szCs w:val="28"/>
        </w:rPr>
        <w:t>Пойковский</w:t>
      </w:r>
      <w:proofErr w:type="spellEnd"/>
      <w:r w:rsidRPr="00E938B9">
        <w:rPr>
          <w:rFonts w:ascii="Times New Roman" w:hAnsi="Times New Roman" w:cs="Times New Roman"/>
          <w:sz w:val="28"/>
          <w:szCs w:val="28"/>
        </w:rPr>
        <w:t>, п.</w:t>
      </w:r>
      <w:r w:rsidR="00E378AF">
        <w:rPr>
          <w:rFonts w:ascii="Times New Roman" w:hAnsi="Times New Roman" w:cs="Times New Roman"/>
          <w:sz w:val="28"/>
          <w:szCs w:val="28"/>
        </w:rPr>
        <w:t xml:space="preserve"> </w:t>
      </w:r>
      <w:proofErr w:type="spellStart"/>
      <w:r w:rsidRPr="00E938B9">
        <w:rPr>
          <w:rFonts w:ascii="Times New Roman" w:hAnsi="Times New Roman" w:cs="Times New Roman"/>
          <w:sz w:val="28"/>
          <w:szCs w:val="28"/>
        </w:rPr>
        <w:t>Каркатеевы</w:t>
      </w:r>
      <w:proofErr w:type="spellEnd"/>
      <w:r w:rsidRPr="00E938B9">
        <w:rPr>
          <w:rFonts w:ascii="Times New Roman" w:hAnsi="Times New Roman" w:cs="Times New Roman"/>
          <w:sz w:val="28"/>
          <w:szCs w:val="28"/>
        </w:rPr>
        <w:t>.</w:t>
      </w:r>
    </w:p>
    <w:p w:rsidR="00E938B9" w:rsidRDefault="00E938B9" w:rsidP="006273D8">
      <w:pPr>
        <w:pStyle w:val="a5"/>
        <w:ind w:left="0" w:firstLine="567"/>
        <w:jc w:val="both"/>
        <w:rPr>
          <w:rFonts w:ascii="Times New Roman" w:hAnsi="Times New Roman" w:cs="Times New Roman"/>
          <w:sz w:val="28"/>
          <w:szCs w:val="28"/>
        </w:rPr>
      </w:pPr>
      <w:r w:rsidRPr="00E938B9">
        <w:rPr>
          <w:rFonts w:ascii="Times New Roman" w:hAnsi="Times New Roman" w:cs="Times New Roman"/>
          <w:sz w:val="28"/>
          <w:szCs w:val="28"/>
        </w:rPr>
        <w:t xml:space="preserve">- ИЖС запланирован общей площадью 6169,24 </w:t>
      </w:r>
      <w:proofErr w:type="spellStart"/>
      <w:r w:rsidRPr="00E938B9">
        <w:rPr>
          <w:rFonts w:ascii="Times New Roman" w:hAnsi="Times New Roman" w:cs="Times New Roman"/>
          <w:sz w:val="28"/>
          <w:szCs w:val="28"/>
        </w:rPr>
        <w:t>кв.м</w:t>
      </w:r>
      <w:proofErr w:type="spellEnd"/>
      <w:r w:rsidRPr="00E938B9">
        <w:rPr>
          <w:rFonts w:ascii="Times New Roman" w:hAnsi="Times New Roman" w:cs="Times New Roman"/>
          <w:sz w:val="28"/>
          <w:szCs w:val="28"/>
        </w:rPr>
        <w:t>.</w:t>
      </w:r>
    </w:p>
    <w:p w:rsidR="00694AFE" w:rsidRPr="00E938B9" w:rsidRDefault="00694AFE" w:rsidP="006273D8">
      <w:pPr>
        <w:pStyle w:val="a5"/>
        <w:ind w:left="0" w:firstLine="567"/>
        <w:jc w:val="both"/>
        <w:rPr>
          <w:rFonts w:ascii="Times New Roman" w:hAnsi="Times New Roman" w:cs="Times New Roman"/>
          <w:sz w:val="28"/>
          <w:szCs w:val="28"/>
        </w:rPr>
      </w:pPr>
    </w:p>
    <w:p w:rsidR="00E938B9" w:rsidRPr="00E938B9" w:rsidRDefault="00E938B9" w:rsidP="006273D8">
      <w:pPr>
        <w:pStyle w:val="a5"/>
        <w:ind w:left="0" w:firstLine="567"/>
        <w:jc w:val="both"/>
        <w:rPr>
          <w:rFonts w:ascii="Times New Roman" w:hAnsi="Times New Roman" w:cs="Times New Roman"/>
          <w:sz w:val="28"/>
          <w:szCs w:val="28"/>
        </w:rPr>
      </w:pPr>
      <w:r w:rsidRPr="00E938B9">
        <w:rPr>
          <w:rFonts w:ascii="Times New Roman" w:hAnsi="Times New Roman" w:cs="Times New Roman"/>
          <w:sz w:val="28"/>
          <w:szCs w:val="28"/>
        </w:rPr>
        <w:t xml:space="preserve">План ввода в 2023 г. составляет 23 300,0 </w:t>
      </w:r>
      <w:proofErr w:type="spellStart"/>
      <w:r w:rsidRPr="00E938B9">
        <w:rPr>
          <w:rFonts w:ascii="Times New Roman" w:hAnsi="Times New Roman" w:cs="Times New Roman"/>
          <w:sz w:val="28"/>
          <w:szCs w:val="28"/>
        </w:rPr>
        <w:t>кв.м</w:t>
      </w:r>
      <w:proofErr w:type="spellEnd"/>
      <w:r w:rsidRPr="00E938B9">
        <w:rPr>
          <w:rFonts w:ascii="Times New Roman" w:hAnsi="Times New Roman" w:cs="Times New Roman"/>
          <w:sz w:val="28"/>
          <w:szCs w:val="28"/>
        </w:rPr>
        <w:t>.</w:t>
      </w:r>
    </w:p>
    <w:p w:rsidR="00E938B9" w:rsidRPr="00E938B9" w:rsidRDefault="00E938B9" w:rsidP="006273D8">
      <w:pPr>
        <w:pStyle w:val="a5"/>
        <w:ind w:left="0" w:firstLine="567"/>
        <w:jc w:val="both"/>
        <w:rPr>
          <w:rFonts w:ascii="Times New Roman" w:hAnsi="Times New Roman" w:cs="Times New Roman"/>
          <w:sz w:val="28"/>
          <w:szCs w:val="28"/>
        </w:rPr>
      </w:pPr>
      <w:r w:rsidRPr="00E938B9">
        <w:rPr>
          <w:rFonts w:ascii="Times New Roman" w:hAnsi="Times New Roman" w:cs="Times New Roman"/>
          <w:sz w:val="28"/>
          <w:szCs w:val="28"/>
        </w:rPr>
        <w:t xml:space="preserve">- 4 многоквартирных жилых домов, общей площадью 23 300,0 </w:t>
      </w:r>
      <w:proofErr w:type="spellStart"/>
      <w:r w:rsidRPr="00E938B9">
        <w:rPr>
          <w:rFonts w:ascii="Times New Roman" w:hAnsi="Times New Roman" w:cs="Times New Roman"/>
          <w:sz w:val="28"/>
          <w:szCs w:val="28"/>
        </w:rPr>
        <w:t>кв.м</w:t>
      </w:r>
      <w:proofErr w:type="spellEnd"/>
      <w:r w:rsidRPr="00E938B9">
        <w:rPr>
          <w:rFonts w:ascii="Times New Roman" w:hAnsi="Times New Roman" w:cs="Times New Roman"/>
          <w:sz w:val="28"/>
          <w:szCs w:val="28"/>
        </w:rPr>
        <w:t>. в</w:t>
      </w:r>
      <w:r w:rsidR="00E378AF">
        <w:rPr>
          <w:rFonts w:ascii="Times New Roman" w:hAnsi="Times New Roman" w:cs="Times New Roman"/>
          <w:sz w:val="28"/>
          <w:szCs w:val="28"/>
        </w:rPr>
        <w:t xml:space="preserve"> </w:t>
      </w:r>
      <w:r w:rsidRPr="00E938B9">
        <w:rPr>
          <w:rFonts w:ascii="Times New Roman" w:hAnsi="Times New Roman" w:cs="Times New Roman"/>
          <w:sz w:val="28"/>
          <w:szCs w:val="28"/>
        </w:rPr>
        <w:t xml:space="preserve">поселениях: </w:t>
      </w:r>
      <w:proofErr w:type="spellStart"/>
      <w:proofErr w:type="gramStart"/>
      <w:r w:rsidRPr="00E938B9">
        <w:rPr>
          <w:rFonts w:ascii="Times New Roman" w:hAnsi="Times New Roman" w:cs="Times New Roman"/>
          <w:sz w:val="28"/>
          <w:szCs w:val="28"/>
        </w:rPr>
        <w:t>пгт.Пойковский</w:t>
      </w:r>
      <w:proofErr w:type="spellEnd"/>
      <w:proofErr w:type="gramEnd"/>
      <w:r w:rsidRPr="00E938B9">
        <w:rPr>
          <w:rFonts w:ascii="Times New Roman" w:hAnsi="Times New Roman" w:cs="Times New Roman"/>
          <w:sz w:val="28"/>
          <w:szCs w:val="28"/>
        </w:rPr>
        <w:t xml:space="preserve">, </w:t>
      </w:r>
      <w:proofErr w:type="spellStart"/>
      <w:r w:rsidRPr="00E938B9">
        <w:rPr>
          <w:rFonts w:ascii="Times New Roman" w:hAnsi="Times New Roman" w:cs="Times New Roman"/>
          <w:sz w:val="28"/>
          <w:szCs w:val="28"/>
        </w:rPr>
        <w:t>п.Сингапай</w:t>
      </w:r>
      <w:proofErr w:type="spellEnd"/>
      <w:r w:rsidRPr="00E938B9">
        <w:rPr>
          <w:rFonts w:ascii="Times New Roman" w:hAnsi="Times New Roman" w:cs="Times New Roman"/>
          <w:sz w:val="28"/>
          <w:szCs w:val="28"/>
        </w:rPr>
        <w:t>.</w:t>
      </w:r>
    </w:p>
    <w:p w:rsidR="000F60A4" w:rsidRDefault="009D68D9" w:rsidP="006273D8">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w:t>
      </w:r>
      <w:proofErr w:type="spellStart"/>
      <w:r>
        <w:rPr>
          <w:rFonts w:ascii="Times New Roman" w:hAnsi="Times New Roman" w:cs="Times New Roman"/>
          <w:sz w:val="28"/>
          <w:szCs w:val="28"/>
        </w:rPr>
        <w:t>Нефтеюганского</w:t>
      </w:r>
      <w:proofErr w:type="spellEnd"/>
      <w:r>
        <w:rPr>
          <w:rFonts w:ascii="Times New Roman" w:hAnsi="Times New Roman" w:cs="Times New Roman"/>
          <w:sz w:val="28"/>
          <w:szCs w:val="28"/>
        </w:rPr>
        <w:t xml:space="preserve"> района</w:t>
      </w:r>
      <w:r w:rsidR="00E938B9" w:rsidRPr="00E938B9">
        <w:rPr>
          <w:rFonts w:ascii="Times New Roman" w:hAnsi="Times New Roman" w:cs="Times New Roman"/>
          <w:sz w:val="28"/>
          <w:szCs w:val="28"/>
        </w:rPr>
        <w:t xml:space="preserve"> так же проводятся мероприятия</w:t>
      </w:r>
      <w:r w:rsidR="00E378AF">
        <w:rPr>
          <w:rFonts w:ascii="Times New Roman" w:hAnsi="Times New Roman" w:cs="Times New Roman"/>
          <w:sz w:val="28"/>
          <w:szCs w:val="28"/>
        </w:rPr>
        <w:t xml:space="preserve"> </w:t>
      </w:r>
      <w:r w:rsidR="00E938B9" w:rsidRPr="00E938B9">
        <w:rPr>
          <w:rFonts w:ascii="Times New Roman" w:hAnsi="Times New Roman" w:cs="Times New Roman"/>
          <w:sz w:val="28"/>
          <w:szCs w:val="28"/>
        </w:rPr>
        <w:t>направленные на повышение эффективности деятельности органов местного</w:t>
      </w:r>
      <w:r w:rsidR="00E378AF">
        <w:rPr>
          <w:rFonts w:ascii="Times New Roman" w:hAnsi="Times New Roman" w:cs="Times New Roman"/>
          <w:sz w:val="28"/>
          <w:szCs w:val="28"/>
        </w:rPr>
        <w:t xml:space="preserve"> </w:t>
      </w:r>
      <w:r w:rsidR="00E938B9" w:rsidRPr="00E938B9">
        <w:rPr>
          <w:rFonts w:ascii="Times New Roman" w:hAnsi="Times New Roman" w:cs="Times New Roman"/>
          <w:sz w:val="28"/>
          <w:szCs w:val="28"/>
        </w:rPr>
        <w:lastRenderedPageBreak/>
        <w:t>самоуправления в части своевременной подготовки и внесению изменений в</w:t>
      </w:r>
      <w:r w:rsidR="00E378AF">
        <w:rPr>
          <w:rFonts w:ascii="Times New Roman" w:hAnsi="Times New Roman" w:cs="Times New Roman"/>
          <w:sz w:val="28"/>
          <w:szCs w:val="28"/>
        </w:rPr>
        <w:t xml:space="preserve"> </w:t>
      </w:r>
      <w:r w:rsidR="00E938B9" w:rsidRPr="00E938B9">
        <w:rPr>
          <w:rFonts w:ascii="Times New Roman" w:hAnsi="Times New Roman" w:cs="Times New Roman"/>
          <w:sz w:val="28"/>
          <w:szCs w:val="28"/>
        </w:rPr>
        <w:t>градостроительную документацию поселений.</w:t>
      </w:r>
    </w:p>
    <w:p w:rsidR="007C7405" w:rsidRDefault="007C7405" w:rsidP="006273D8">
      <w:pPr>
        <w:pStyle w:val="a5"/>
        <w:ind w:left="-142" w:firstLine="851"/>
        <w:jc w:val="both"/>
        <w:rPr>
          <w:rFonts w:ascii="Times New Roman" w:hAnsi="Times New Roman" w:cs="Times New Roman"/>
          <w:sz w:val="28"/>
          <w:szCs w:val="28"/>
        </w:rPr>
      </w:pPr>
    </w:p>
    <w:p w:rsidR="007C7405" w:rsidRPr="00B77DC6" w:rsidRDefault="007C7405" w:rsidP="009462F9">
      <w:pPr>
        <w:autoSpaceDE w:val="0"/>
        <w:autoSpaceDN w:val="0"/>
        <w:adjustRightInd w:val="0"/>
        <w:spacing w:after="0" w:line="240" w:lineRule="auto"/>
        <w:jc w:val="right"/>
        <w:outlineLvl w:val="0"/>
        <w:rPr>
          <w:rFonts w:ascii="Times New Roman" w:hAnsi="Times New Roman" w:cs="Times New Roman"/>
          <w:sz w:val="28"/>
          <w:szCs w:val="28"/>
        </w:rPr>
      </w:pPr>
      <w:r w:rsidRPr="00B77DC6">
        <w:rPr>
          <w:rFonts w:ascii="Times New Roman" w:hAnsi="Times New Roman" w:cs="Times New Roman"/>
          <w:sz w:val="28"/>
          <w:szCs w:val="28"/>
        </w:rPr>
        <w:t>Таблица 1</w:t>
      </w:r>
    </w:p>
    <w:p w:rsidR="007C7405" w:rsidRPr="00B77DC6" w:rsidRDefault="007C7405" w:rsidP="007C7405">
      <w:pPr>
        <w:autoSpaceDE w:val="0"/>
        <w:autoSpaceDN w:val="0"/>
        <w:adjustRightInd w:val="0"/>
        <w:spacing w:after="0" w:line="240" w:lineRule="auto"/>
        <w:jc w:val="both"/>
        <w:rPr>
          <w:rFonts w:ascii="Times New Roman" w:hAnsi="Times New Roman" w:cs="Times New Roman"/>
          <w:sz w:val="28"/>
          <w:szCs w:val="28"/>
        </w:rPr>
      </w:pPr>
    </w:p>
    <w:p w:rsidR="007C7405" w:rsidRPr="00B77DC6" w:rsidRDefault="007C7405" w:rsidP="007C7405">
      <w:pPr>
        <w:autoSpaceDE w:val="0"/>
        <w:autoSpaceDN w:val="0"/>
        <w:adjustRightInd w:val="0"/>
        <w:spacing w:after="0" w:line="240" w:lineRule="auto"/>
        <w:jc w:val="center"/>
        <w:rPr>
          <w:rFonts w:ascii="Times New Roman" w:hAnsi="Times New Roman" w:cs="Times New Roman"/>
          <w:sz w:val="28"/>
          <w:szCs w:val="28"/>
        </w:rPr>
      </w:pPr>
      <w:bookmarkStart w:id="2" w:name="Par32"/>
      <w:bookmarkEnd w:id="2"/>
      <w:r w:rsidRPr="00B77DC6">
        <w:rPr>
          <w:rFonts w:ascii="Times New Roman" w:hAnsi="Times New Roman" w:cs="Times New Roman"/>
          <w:sz w:val="28"/>
          <w:szCs w:val="28"/>
        </w:rPr>
        <w:t>Информация о состоянии жилищного фонда в городских округах</w:t>
      </w:r>
    </w:p>
    <w:p w:rsidR="007C7405" w:rsidRPr="00B77DC6" w:rsidRDefault="007C7405" w:rsidP="007C7405">
      <w:pPr>
        <w:autoSpaceDE w:val="0"/>
        <w:autoSpaceDN w:val="0"/>
        <w:adjustRightInd w:val="0"/>
        <w:spacing w:after="0" w:line="240" w:lineRule="auto"/>
        <w:jc w:val="center"/>
        <w:rPr>
          <w:rFonts w:ascii="Times New Roman" w:hAnsi="Times New Roman" w:cs="Times New Roman"/>
          <w:sz w:val="28"/>
          <w:szCs w:val="28"/>
        </w:rPr>
      </w:pPr>
      <w:r w:rsidRPr="00B77DC6">
        <w:rPr>
          <w:rFonts w:ascii="Times New Roman" w:hAnsi="Times New Roman" w:cs="Times New Roman"/>
          <w:sz w:val="28"/>
          <w:szCs w:val="28"/>
        </w:rPr>
        <w:t>и муниципальных районах Ханты-Мансийского автономного</w:t>
      </w:r>
    </w:p>
    <w:p w:rsidR="007C7405" w:rsidRPr="00B77DC6" w:rsidRDefault="007C7405" w:rsidP="007C7405">
      <w:pPr>
        <w:autoSpaceDE w:val="0"/>
        <w:autoSpaceDN w:val="0"/>
        <w:adjustRightInd w:val="0"/>
        <w:spacing w:after="0" w:line="240" w:lineRule="auto"/>
        <w:jc w:val="center"/>
        <w:rPr>
          <w:rFonts w:ascii="Times New Roman" w:hAnsi="Times New Roman" w:cs="Times New Roman"/>
          <w:sz w:val="28"/>
          <w:szCs w:val="28"/>
        </w:rPr>
      </w:pPr>
      <w:r w:rsidRPr="00B77DC6">
        <w:rPr>
          <w:rFonts w:ascii="Times New Roman" w:hAnsi="Times New Roman" w:cs="Times New Roman"/>
          <w:sz w:val="28"/>
          <w:szCs w:val="28"/>
        </w:rPr>
        <w:t>округа - Югры за отчетный период, кв. метров</w:t>
      </w:r>
    </w:p>
    <w:p w:rsidR="007C7405" w:rsidRPr="007C7405" w:rsidRDefault="007C7405" w:rsidP="007C7405">
      <w:pPr>
        <w:autoSpaceDE w:val="0"/>
        <w:autoSpaceDN w:val="0"/>
        <w:adjustRightInd w:val="0"/>
        <w:spacing w:after="0" w:line="240" w:lineRule="auto"/>
        <w:jc w:val="center"/>
        <w:rPr>
          <w:rFonts w:ascii="Times New Roman" w:hAnsi="Times New Roman" w:cs="Times New Roman"/>
          <w:sz w:val="28"/>
          <w:szCs w:val="28"/>
          <w:u w:val="single"/>
        </w:rPr>
      </w:pPr>
      <w:r w:rsidRPr="007C7405">
        <w:rPr>
          <w:rFonts w:ascii="Times New Roman" w:hAnsi="Times New Roman" w:cs="Times New Roman"/>
          <w:sz w:val="28"/>
          <w:szCs w:val="28"/>
          <w:u w:val="single"/>
        </w:rPr>
        <w:t xml:space="preserve">муниципальное образование </w:t>
      </w:r>
      <w:proofErr w:type="spellStart"/>
      <w:r w:rsidRPr="007C7405">
        <w:rPr>
          <w:rFonts w:ascii="Times New Roman" w:hAnsi="Times New Roman" w:cs="Times New Roman"/>
          <w:sz w:val="28"/>
          <w:szCs w:val="28"/>
          <w:u w:val="single"/>
        </w:rPr>
        <w:t>Нефтеюганский</w:t>
      </w:r>
      <w:proofErr w:type="spellEnd"/>
      <w:r w:rsidRPr="007C7405">
        <w:rPr>
          <w:rFonts w:ascii="Times New Roman" w:hAnsi="Times New Roman" w:cs="Times New Roman"/>
          <w:sz w:val="28"/>
          <w:szCs w:val="28"/>
          <w:u w:val="single"/>
        </w:rPr>
        <w:t xml:space="preserve"> район</w:t>
      </w:r>
    </w:p>
    <w:p w:rsidR="007C7405" w:rsidRPr="00B77DC6" w:rsidRDefault="007C7405" w:rsidP="007C7405">
      <w:pPr>
        <w:autoSpaceDE w:val="0"/>
        <w:autoSpaceDN w:val="0"/>
        <w:adjustRightInd w:val="0"/>
        <w:spacing w:after="0" w:line="240" w:lineRule="auto"/>
        <w:jc w:val="center"/>
        <w:rPr>
          <w:rFonts w:ascii="Times New Roman" w:hAnsi="Times New Roman" w:cs="Times New Roman"/>
          <w:sz w:val="28"/>
          <w:szCs w:val="28"/>
        </w:rPr>
      </w:pPr>
      <w:r w:rsidRPr="00B77DC6">
        <w:rPr>
          <w:rFonts w:ascii="Times New Roman" w:hAnsi="Times New Roman" w:cs="Times New Roman"/>
          <w:sz w:val="28"/>
          <w:szCs w:val="28"/>
        </w:rPr>
        <w:t>наименование городского округа (муниципального района)</w:t>
      </w:r>
    </w:p>
    <w:p w:rsidR="007C7405" w:rsidRPr="00B77DC6" w:rsidRDefault="007C7405" w:rsidP="007C7405">
      <w:pPr>
        <w:autoSpaceDE w:val="0"/>
        <w:autoSpaceDN w:val="0"/>
        <w:adjustRightInd w:val="0"/>
        <w:spacing w:after="0" w:line="240" w:lineRule="auto"/>
        <w:jc w:val="both"/>
        <w:rPr>
          <w:rFonts w:ascii="Times New Roman" w:hAnsi="Times New Roman" w:cs="Times New Roman"/>
          <w:sz w:val="28"/>
          <w:szCs w:val="28"/>
        </w:rPr>
      </w:pPr>
    </w:p>
    <w:tbl>
      <w:tblPr>
        <w:tblW w:w="10459" w:type="dxa"/>
        <w:tblInd w:w="-147" w:type="dxa"/>
        <w:tblLayout w:type="fixed"/>
        <w:tblLook w:val="04A0" w:firstRow="1" w:lastRow="0" w:firstColumn="1" w:lastColumn="0" w:noHBand="0" w:noVBand="1"/>
      </w:tblPr>
      <w:tblGrid>
        <w:gridCol w:w="851"/>
        <w:gridCol w:w="851"/>
        <w:gridCol w:w="992"/>
        <w:gridCol w:w="1014"/>
        <w:gridCol w:w="1154"/>
        <w:gridCol w:w="745"/>
        <w:gridCol w:w="1109"/>
        <w:gridCol w:w="895"/>
        <w:gridCol w:w="895"/>
        <w:gridCol w:w="992"/>
        <w:gridCol w:w="961"/>
      </w:tblGrid>
      <w:tr w:rsidR="006C772E" w:rsidRPr="007C7405" w:rsidTr="008803E8">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72E" w:rsidRPr="007C7405" w:rsidRDefault="006C772E" w:rsidP="008803E8">
            <w:pPr>
              <w:spacing w:after="0" w:line="240" w:lineRule="auto"/>
              <w:jc w:val="center"/>
              <w:rPr>
                <w:rFonts w:ascii="Times New Roman" w:eastAsia="Times New Roman" w:hAnsi="Times New Roman" w:cs="Times New Roman"/>
                <w:color w:val="000000"/>
                <w:sz w:val="18"/>
                <w:szCs w:val="18"/>
                <w:lang w:eastAsia="ru-RU"/>
              </w:rPr>
            </w:pPr>
            <w:r w:rsidRPr="007C7405">
              <w:rPr>
                <w:rFonts w:ascii="Times New Roman" w:eastAsia="Times New Roman" w:hAnsi="Times New Roman" w:cs="Times New Roman"/>
                <w:color w:val="000000"/>
                <w:sz w:val="18"/>
                <w:szCs w:val="18"/>
                <w:lang w:eastAsia="ru-RU"/>
              </w:rPr>
              <w:t>Отчетный период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72E" w:rsidRPr="007C7405" w:rsidRDefault="006C772E" w:rsidP="008803E8">
            <w:pPr>
              <w:spacing w:after="0" w:line="240" w:lineRule="auto"/>
              <w:jc w:val="center"/>
              <w:rPr>
                <w:rFonts w:ascii="Times New Roman" w:eastAsia="Times New Roman" w:hAnsi="Times New Roman" w:cs="Times New Roman"/>
                <w:color w:val="000000"/>
                <w:sz w:val="18"/>
                <w:szCs w:val="18"/>
                <w:lang w:eastAsia="ru-RU"/>
              </w:rPr>
            </w:pPr>
            <w:r w:rsidRPr="007C7405">
              <w:rPr>
                <w:rFonts w:ascii="Times New Roman" w:eastAsia="Times New Roman" w:hAnsi="Times New Roman" w:cs="Times New Roman"/>
                <w:color w:val="000000"/>
                <w:sz w:val="18"/>
                <w:szCs w:val="18"/>
                <w:lang w:eastAsia="ru-RU"/>
              </w:rPr>
              <w:t>Общая площадь жилых помещений на начало года, всего</w:t>
            </w:r>
          </w:p>
        </w:tc>
        <w:tc>
          <w:tcPr>
            <w:tcW w:w="3905" w:type="dxa"/>
            <w:gridSpan w:val="4"/>
            <w:tcBorders>
              <w:top w:val="single" w:sz="4" w:space="0" w:color="auto"/>
              <w:left w:val="nil"/>
              <w:bottom w:val="single" w:sz="4" w:space="0" w:color="auto"/>
              <w:right w:val="single" w:sz="4" w:space="0" w:color="auto"/>
            </w:tcBorders>
            <w:shd w:val="clear" w:color="auto" w:fill="auto"/>
            <w:vAlign w:val="center"/>
            <w:hideMark/>
          </w:tcPr>
          <w:p w:rsidR="006C772E" w:rsidRPr="007C7405" w:rsidRDefault="006C772E" w:rsidP="008803E8">
            <w:pPr>
              <w:spacing w:after="0" w:line="240" w:lineRule="auto"/>
              <w:jc w:val="center"/>
              <w:rPr>
                <w:rFonts w:ascii="Times New Roman" w:eastAsia="Times New Roman" w:hAnsi="Times New Roman" w:cs="Times New Roman"/>
                <w:color w:val="000000"/>
                <w:sz w:val="18"/>
                <w:szCs w:val="18"/>
                <w:lang w:eastAsia="ru-RU"/>
              </w:rPr>
            </w:pPr>
            <w:r w:rsidRPr="007C7405">
              <w:rPr>
                <w:rFonts w:ascii="Times New Roman" w:eastAsia="Times New Roman" w:hAnsi="Times New Roman" w:cs="Times New Roman"/>
                <w:color w:val="000000"/>
                <w:sz w:val="18"/>
                <w:szCs w:val="18"/>
                <w:lang w:eastAsia="ru-RU"/>
              </w:rPr>
              <w:t>в том числе</w:t>
            </w:r>
          </w:p>
        </w:tc>
        <w:tc>
          <w:tcPr>
            <w:tcW w:w="1109" w:type="dxa"/>
            <w:vMerge w:val="restart"/>
            <w:tcBorders>
              <w:top w:val="single" w:sz="4" w:space="0" w:color="auto"/>
              <w:left w:val="single" w:sz="4" w:space="0" w:color="auto"/>
              <w:right w:val="single" w:sz="4" w:space="0" w:color="auto"/>
            </w:tcBorders>
            <w:shd w:val="clear" w:color="auto" w:fill="auto"/>
            <w:vAlign w:val="center"/>
            <w:hideMark/>
          </w:tcPr>
          <w:p w:rsidR="006C772E" w:rsidRPr="007C7405" w:rsidRDefault="006C772E" w:rsidP="008803E8">
            <w:pPr>
              <w:spacing w:after="0" w:line="240" w:lineRule="auto"/>
              <w:jc w:val="center"/>
              <w:rPr>
                <w:rFonts w:ascii="Times New Roman" w:eastAsia="Times New Roman" w:hAnsi="Times New Roman" w:cs="Times New Roman"/>
                <w:color w:val="000000"/>
                <w:sz w:val="18"/>
                <w:szCs w:val="18"/>
                <w:lang w:eastAsia="ru-RU"/>
              </w:rPr>
            </w:pPr>
            <w:r w:rsidRPr="007C7405">
              <w:rPr>
                <w:rFonts w:ascii="Times New Roman" w:eastAsia="Times New Roman" w:hAnsi="Times New Roman" w:cs="Times New Roman"/>
                <w:color w:val="000000"/>
                <w:sz w:val="18"/>
                <w:szCs w:val="18"/>
                <w:lang w:eastAsia="ru-RU"/>
              </w:rPr>
              <w:t>Выбыло общей площади жилых помещений за год, всего</w:t>
            </w:r>
          </w:p>
        </w:tc>
        <w:tc>
          <w:tcPr>
            <w:tcW w:w="2782" w:type="dxa"/>
            <w:gridSpan w:val="3"/>
            <w:tcBorders>
              <w:top w:val="single" w:sz="4" w:space="0" w:color="auto"/>
              <w:left w:val="nil"/>
              <w:bottom w:val="single" w:sz="4" w:space="0" w:color="auto"/>
              <w:right w:val="single" w:sz="4" w:space="0" w:color="auto"/>
            </w:tcBorders>
            <w:shd w:val="clear" w:color="auto" w:fill="auto"/>
            <w:vAlign w:val="center"/>
            <w:hideMark/>
          </w:tcPr>
          <w:p w:rsidR="006C772E" w:rsidRPr="007C7405" w:rsidRDefault="006C772E" w:rsidP="008803E8">
            <w:pPr>
              <w:spacing w:after="0" w:line="240" w:lineRule="auto"/>
              <w:jc w:val="center"/>
              <w:rPr>
                <w:rFonts w:ascii="Times New Roman" w:eastAsia="Times New Roman" w:hAnsi="Times New Roman" w:cs="Times New Roman"/>
                <w:color w:val="000000"/>
                <w:sz w:val="18"/>
                <w:szCs w:val="18"/>
                <w:lang w:eastAsia="ru-RU"/>
              </w:rPr>
            </w:pPr>
            <w:r w:rsidRPr="007C7405">
              <w:rPr>
                <w:rFonts w:ascii="Times New Roman" w:eastAsia="Times New Roman" w:hAnsi="Times New Roman" w:cs="Times New Roman"/>
                <w:color w:val="000000"/>
                <w:sz w:val="18"/>
                <w:szCs w:val="18"/>
                <w:lang w:eastAsia="ru-RU"/>
              </w:rPr>
              <w:t>в том числе</w:t>
            </w:r>
          </w:p>
        </w:tc>
        <w:tc>
          <w:tcPr>
            <w:tcW w:w="961" w:type="dxa"/>
            <w:vMerge w:val="restart"/>
            <w:tcBorders>
              <w:top w:val="single" w:sz="4" w:space="0" w:color="auto"/>
              <w:left w:val="single" w:sz="4" w:space="0" w:color="auto"/>
              <w:right w:val="single" w:sz="4" w:space="0" w:color="auto"/>
            </w:tcBorders>
            <w:shd w:val="clear" w:color="auto" w:fill="auto"/>
            <w:vAlign w:val="center"/>
            <w:hideMark/>
          </w:tcPr>
          <w:p w:rsidR="006C772E" w:rsidRPr="007C7405" w:rsidRDefault="006C772E" w:rsidP="008803E8">
            <w:pPr>
              <w:spacing w:after="0" w:line="240" w:lineRule="auto"/>
              <w:jc w:val="center"/>
              <w:rPr>
                <w:rFonts w:ascii="Times New Roman" w:eastAsia="Times New Roman" w:hAnsi="Times New Roman" w:cs="Times New Roman"/>
                <w:color w:val="000000"/>
                <w:sz w:val="18"/>
                <w:szCs w:val="18"/>
                <w:lang w:eastAsia="ru-RU"/>
              </w:rPr>
            </w:pPr>
            <w:r w:rsidRPr="007C7405">
              <w:rPr>
                <w:rFonts w:ascii="Times New Roman" w:eastAsia="Times New Roman" w:hAnsi="Times New Roman" w:cs="Times New Roman"/>
                <w:color w:val="000000"/>
                <w:sz w:val="18"/>
                <w:szCs w:val="18"/>
                <w:lang w:eastAsia="ru-RU"/>
              </w:rPr>
              <w:t>Общая площадь жилых помещений, введенная в действие за год</w:t>
            </w:r>
          </w:p>
        </w:tc>
      </w:tr>
      <w:tr w:rsidR="006C772E" w:rsidRPr="007C7405" w:rsidTr="008803E8">
        <w:trPr>
          <w:trHeight w:val="18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C772E" w:rsidRPr="007C7405" w:rsidRDefault="006C772E" w:rsidP="008803E8">
            <w:pPr>
              <w:spacing w:after="0" w:line="240" w:lineRule="auto"/>
              <w:rPr>
                <w:rFonts w:ascii="Times New Roman" w:eastAsia="Times New Roman" w:hAnsi="Times New Roman" w:cs="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C772E" w:rsidRPr="007C7405" w:rsidRDefault="006C772E" w:rsidP="008803E8">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nil"/>
              <w:right w:val="single" w:sz="4" w:space="0" w:color="auto"/>
            </w:tcBorders>
            <w:shd w:val="clear" w:color="auto" w:fill="auto"/>
            <w:vAlign w:val="center"/>
            <w:hideMark/>
          </w:tcPr>
          <w:p w:rsidR="006C772E" w:rsidRPr="007C7405" w:rsidRDefault="006C772E" w:rsidP="008803E8">
            <w:pPr>
              <w:spacing w:after="0" w:line="240" w:lineRule="auto"/>
              <w:jc w:val="center"/>
              <w:rPr>
                <w:rFonts w:ascii="Times New Roman" w:eastAsia="Times New Roman" w:hAnsi="Times New Roman" w:cs="Times New Roman"/>
                <w:color w:val="000000"/>
                <w:sz w:val="18"/>
                <w:szCs w:val="18"/>
                <w:lang w:eastAsia="ru-RU"/>
              </w:rPr>
            </w:pPr>
            <w:r w:rsidRPr="007C7405">
              <w:rPr>
                <w:rFonts w:ascii="Times New Roman" w:eastAsia="Times New Roman" w:hAnsi="Times New Roman" w:cs="Times New Roman"/>
                <w:color w:val="000000"/>
                <w:sz w:val="18"/>
                <w:szCs w:val="18"/>
                <w:lang w:eastAsia="ru-RU"/>
              </w:rPr>
              <w:t>площадь ветхого жилищного фонда</w:t>
            </w:r>
          </w:p>
        </w:tc>
        <w:tc>
          <w:tcPr>
            <w:tcW w:w="1014" w:type="dxa"/>
            <w:tcBorders>
              <w:top w:val="nil"/>
              <w:left w:val="nil"/>
              <w:bottom w:val="nil"/>
              <w:right w:val="single" w:sz="4" w:space="0" w:color="auto"/>
            </w:tcBorders>
            <w:shd w:val="clear" w:color="auto" w:fill="auto"/>
            <w:vAlign w:val="center"/>
            <w:hideMark/>
          </w:tcPr>
          <w:p w:rsidR="006C772E" w:rsidRPr="007C7405" w:rsidRDefault="006C772E" w:rsidP="008803E8">
            <w:pPr>
              <w:spacing w:after="0" w:line="240" w:lineRule="auto"/>
              <w:jc w:val="center"/>
              <w:rPr>
                <w:rFonts w:ascii="Times New Roman" w:eastAsia="Times New Roman" w:hAnsi="Times New Roman" w:cs="Times New Roman"/>
                <w:color w:val="000000"/>
                <w:sz w:val="18"/>
                <w:szCs w:val="18"/>
                <w:lang w:eastAsia="ru-RU"/>
              </w:rPr>
            </w:pPr>
            <w:r w:rsidRPr="007C7405">
              <w:rPr>
                <w:rFonts w:ascii="Times New Roman" w:eastAsia="Times New Roman" w:hAnsi="Times New Roman" w:cs="Times New Roman"/>
                <w:color w:val="000000"/>
                <w:sz w:val="18"/>
                <w:szCs w:val="18"/>
                <w:lang w:eastAsia="ru-RU"/>
              </w:rPr>
              <w:t>площадь аварийного жилищного фонда</w:t>
            </w:r>
          </w:p>
        </w:tc>
        <w:tc>
          <w:tcPr>
            <w:tcW w:w="1154" w:type="dxa"/>
            <w:tcBorders>
              <w:top w:val="nil"/>
              <w:left w:val="nil"/>
              <w:bottom w:val="nil"/>
              <w:right w:val="single" w:sz="4" w:space="0" w:color="auto"/>
            </w:tcBorders>
            <w:shd w:val="clear" w:color="auto" w:fill="auto"/>
            <w:vAlign w:val="center"/>
            <w:hideMark/>
          </w:tcPr>
          <w:p w:rsidR="006C772E" w:rsidRPr="007C7405" w:rsidRDefault="006C772E" w:rsidP="008803E8">
            <w:pPr>
              <w:spacing w:after="0" w:line="240" w:lineRule="auto"/>
              <w:jc w:val="center"/>
              <w:rPr>
                <w:rFonts w:ascii="Times New Roman" w:eastAsia="Times New Roman" w:hAnsi="Times New Roman" w:cs="Times New Roman"/>
                <w:color w:val="000000"/>
                <w:sz w:val="18"/>
                <w:szCs w:val="18"/>
                <w:lang w:eastAsia="ru-RU"/>
              </w:rPr>
            </w:pPr>
            <w:r w:rsidRPr="007C7405">
              <w:rPr>
                <w:rFonts w:ascii="Times New Roman" w:eastAsia="Times New Roman" w:hAnsi="Times New Roman" w:cs="Times New Roman"/>
                <w:color w:val="000000"/>
                <w:sz w:val="18"/>
                <w:szCs w:val="18"/>
                <w:lang w:eastAsia="ru-RU"/>
              </w:rPr>
              <w:t>площадь пригодного для проживания жилищного фонда</w:t>
            </w:r>
          </w:p>
        </w:tc>
        <w:tc>
          <w:tcPr>
            <w:tcW w:w="745" w:type="dxa"/>
            <w:tcBorders>
              <w:top w:val="nil"/>
              <w:left w:val="nil"/>
              <w:bottom w:val="nil"/>
              <w:right w:val="single" w:sz="4" w:space="0" w:color="auto"/>
            </w:tcBorders>
            <w:shd w:val="clear" w:color="auto" w:fill="auto"/>
            <w:vAlign w:val="center"/>
            <w:hideMark/>
          </w:tcPr>
          <w:p w:rsidR="006C772E" w:rsidRPr="007C7405" w:rsidRDefault="006C772E" w:rsidP="008803E8">
            <w:pPr>
              <w:spacing w:after="0" w:line="240" w:lineRule="auto"/>
              <w:jc w:val="center"/>
              <w:rPr>
                <w:rFonts w:ascii="Times New Roman" w:eastAsia="Times New Roman" w:hAnsi="Times New Roman" w:cs="Times New Roman"/>
                <w:color w:val="000000"/>
                <w:sz w:val="18"/>
                <w:szCs w:val="18"/>
                <w:lang w:eastAsia="ru-RU"/>
              </w:rPr>
            </w:pPr>
            <w:r w:rsidRPr="007C7405">
              <w:rPr>
                <w:rFonts w:ascii="Times New Roman" w:eastAsia="Times New Roman" w:hAnsi="Times New Roman" w:cs="Times New Roman"/>
                <w:color w:val="000000"/>
                <w:sz w:val="18"/>
                <w:szCs w:val="18"/>
                <w:lang w:eastAsia="ru-RU"/>
              </w:rPr>
              <w:t>прочее</w:t>
            </w:r>
          </w:p>
        </w:tc>
        <w:tc>
          <w:tcPr>
            <w:tcW w:w="1109" w:type="dxa"/>
            <w:vMerge/>
            <w:tcBorders>
              <w:left w:val="single" w:sz="4" w:space="0" w:color="auto"/>
              <w:bottom w:val="single" w:sz="4" w:space="0" w:color="auto"/>
              <w:right w:val="single" w:sz="4" w:space="0" w:color="auto"/>
            </w:tcBorders>
            <w:vAlign w:val="center"/>
            <w:hideMark/>
          </w:tcPr>
          <w:p w:rsidR="006C772E" w:rsidRPr="007C7405" w:rsidRDefault="006C772E" w:rsidP="008803E8">
            <w:pPr>
              <w:spacing w:after="0" w:line="240" w:lineRule="auto"/>
              <w:rPr>
                <w:rFonts w:ascii="Times New Roman" w:eastAsia="Times New Roman" w:hAnsi="Times New Roman" w:cs="Times New Roman"/>
                <w:color w:val="000000"/>
                <w:sz w:val="18"/>
                <w:szCs w:val="18"/>
                <w:lang w:eastAsia="ru-RU"/>
              </w:rPr>
            </w:pPr>
          </w:p>
        </w:tc>
        <w:tc>
          <w:tcPr>
            <w:tcW w:w="895" w:type="dxa"/>
            <w:tcBorders>
              <w:top w:val="nil"/>
              <w:left w:val="nil"/>
              <w:bottom w:val="nil"/>
              <w:right w:val="single" w:sz="4" w:space="0" w:color="auto"/>
            </w:tcBorders>
            <w:shd w:val="clear" w:color="auto" w:fill="auto"/>
            <w:vAlign w:val="center"/>
            <w:hideMark/>
          </w:tcPr>
          <w:p w:rsidR="006C772E" w:rsidRPr="007C7405" w:rsidRDefault="006C772E" w:rsidP="008803E8">
            <w:pPr>
              <w:spacing w:after="0" w:line="240" w:lineRule="auto"/>
              <w:jc w:val="center"/>
              <w:rPr>
                <w:rFonts w:ascii="Times New Roman" w:eastAsia="Times New Roman" w:hAnsi="Times New Roman" w:cs="Times New Roman"/>
                <w:color w:val="000000"/>
                <w:sz w:val="18"/>
                <w:szCs w:val="18"/>
                <w:lang w:eastAsia="ru-RU"/>
              </w:rPr>
            </w:pPr>
            <w:r w:rsidRPr="007C7405">
              <w:rPr>
                <w:rFonts w:ascii="Times New Roman" w:eastAsia="Times New Roman" w:hAnsi="Times New Roman" w:cs="Times New Roman"/>
                <w:color w:val="000000"/>
                <w:sz w:val="18"/>
                <w:szCs w:val="18"/>
                <w:lang w:eastAsia="ru-RU"/>
              </w:rPr>
              <w:t>снесено по причине ветхости</w:t>
            </w:r>
          </w:p>
        </w:tc>
        <w:tc>
          <w:tcPr>
            <w:tcW w:w="895" w:type="dxa"/>
            <w:tcBorders>
              <w:top w:val="nil"/>
              <w:left w:val="nil"/>
              <w:bottom w:val="nil"/>
              <w:right w:val="single" w:sz="4" w:space="0" w:color="auto"/>
            </w:tcBorders>
            <w:shd w:val="clear" w:color="auto" w:fill="auto"/>
            <w:vAlign w:val="center"/>
            <w:hideMark/>
          </w:tcPr>
          <w:p w:rsidR="006C772E" w:rsidRPr="007C7405" w:rsidRDefault="006C772E" w:rsidP="008803E8">
            <w:pPr>
              <w:spacing w:after="0" w:line="240" w:lineRule="auto"/>
              <w:jc w:val="center"/>
              <w:rPr>
                <w:rFonts w:ascii="Times New Roman" w:eastAsia="Times New Roman" w:hAnsi="Times New Roman" w:cs="Times New Roman"/>
                <w:color w:val="000000"/>
                <w:sz w:val="18"/>
                <w:szCs w:val="18"/>
                <w:lang w:eastAsia="ru-RU"/>
              </w:rPr>
            </w:pPr>
            <w:r w:rsidRPr="007C7405">
              <w:rPr>
                <w:rFonts w:ascii="Times New Roman" w:eastAsia="Times New Roman" w:hAnsi="Times New Roman" w:cs="Times New Roman"/>
                <w:color w:val="000000"/>
                <w:sz w:val="18"/>
                <w:szCs w:val="18"/>
                <w:lang w:eastAsia="ru-RU"/>
              </w:rPr>
              <w:t>снесено по причине аварийности</w:t>
            </w:r>
          </w:p>
        </w:tc>
        <w:tc>
          <w:tcPr>
            <w:tcW w:w="992" w:type="dxa"/>
            <w:tcBorders>
              <w:top w:val="nil"/>
              <w:left w:val="nil"/>
              <w:bottom w:val="nil"/>
              <w:right w:val="single" w:sz="4" w:space="0" w:color="auto"/>
            </w:tcBorders>
            <w:shd w:val="clear" w:color="auto" w:fill="auto"/>
            <w:vAlign w:val="center"/>
            <w:hideMark/>
          </w:tcPr>
          <w:p w:rsidR="006C772E" w:rsidRPr="007C7405" w:rsidRDefault="006C772E" w:rsidP="008803E8">
            <w:pPr>
              <w:spacing w:after="0" w:line="240" w:lineRule="auto"/>
              <w:jc w:val="center"/>
              <w:rPr>
                <w:rFonts w:ascii="Times New Roman" w:eastAsia="Times New Roman" w:hAnsi="Times New Roman" w:cs="Times New Roman"/>
                <w:color w:val="000000"/>
                <w:sz w:val="18"/>
                <w:szCs w:val="18"/>
                <w:lang w:eastAsia="ru-RU"/>
              </w:rPr>
            </w:pPr>
            <w:r w:rsidRPr="007C7405">
              <w:rPr>
                <w:rFonts w:ascii="Times New Roman" w:eastAsia="Times New Roman" w:hAnsi="Times New Roman" w:cs="Times New Roman"/>
                <w:color w:val="000000"/>
                <w:sz w:val="18"/>
                <w:szCs w:val="18"/>
                <w:lang w:eastAsia="ru-RU"/>
              </w:rPr>
              <w:t>иные причины</w:t>
            </w:r>
          </w:p>
        </w:tc>
        <w:tc>
          <w:tcPr>
            <w:tcW w:w="961" w:type="dxa"/>
            <w:vMerge/>
            <w:tcBorders>
              <w:left w:val="single" w:sz="4" w:space="0" w:color="auto"/>
              <w:bottom w:val="single" w:sz="4" w:space="0" w:color="auto"/>
              <w:right w:val="single" w:sz="4" w:space="0" w:color="auto"/>
            </w:tcBorders>
            <w:vAlign w:val="center"/>
            <w:hideMark/>
          </w:tcPr>
          <w:p w:rsidR="006C772E" w:rsidRPr="007C7405" w:rsidRDefault="006C772E" w:rsidP="008803E8">
            <w:pPr>
              <w:spacing w:after="0" w:line="240" w:lineRule="auto"/>
              <w:rPr>
                <w:rFonts w:ascii="Times New Roman" w:eastAsia="Times New Roman" w:hAnsi="Times New Roman" w:cs="Times New Roman"/>
                <w:color w:val="000000"/>
                <w:sz w:val="18"/>
                <w:szCs w:val="18"/>
                <w:lang w:eastAsia="ru-RU"/>
              </w:rPr>
            </w:pPr>
          </w:p>
        </w:tc>
      </w:tr>
      <w:tr w:rsidR="00434EBA" w:rsidRPr="007C7405" w:rsidTr="00A5799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2017</w:t>
            </w:r>
          </w:p>
        </w:tc>
        <w:tc>
          <w:tcPr>
            <w:tcW w:w="851" w:type="dxa"/>
            <w:tcBorders>
              <w:top w:val="single" w:sz="4" w:space="0" w:color="auto"/>
              <w:left w:val="nil"/>
              <w:bottom w:val="single" w:sz="4" w:space="0" w:color="auto"/>
              <w:right w:val="single" w:sz="4" w:space="0" w:color="auto"/>
            </w:tcBorders>
            <w:shd w:val="clear" w:color="auto" w:fill="auto"/>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686</w:t>
            </w:r>
          </w:p>
        </w:tc>
        <w:tc>
          <w:tcPr>
            <w:tcW w:w="992" w:type="dxa"/>
            <w:tcBorders>
              <w:top w:val="single" w:sz="4" w:space="0" w:color="auto"/>
              <w:left w:val="nil"/>
              <w:bottom w:val="single" w:sz="4" w:space="0" w:color="auto"/>
              <w:right w:val="single" w:sz="4" w:space="0" w:color="auto"/>
            </w:tcBorders>
            <w:shd w:val="clear" w:color="auto" w:fill="auto"/>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w:t>
            </w:r>
          </w:p>
        </w:tc>
        <w:tc>
          <w:tcPr>
            <w:tcW w:w="1014" w:type="dxa"/>
            <w:tcBorders>
              <w:top w:val="single" w:sz="4" w:space="0" w:color="auto"/>
              <w:left w:val="nil"/>
              <w:bottom w:val="single" w:sz="4" w:space="0" w:color="auto"/>
              <w:right w:val="single" w:sz="4" w:space="0" w:color="auto"/>
            </w:tcBorders>
            <w:shd w:val="clear" w:color="auto" w:fill="auto"/>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75,8</w:t>
            </w:r>
          </w:p>
        </w:tc>
        <w:tc>
          <w:tcPr>
            <w:tcW w:w="1154" w:type="dxa"/>
            <w:tcBorders>
              <w:top w:val="single" w:sz="4" w:space="0" w:color="auto"/>
              <w:left w:val="nil"/>
              <w:bottom w:val="single" w:sz="4" w:space="0" w:color="auto"/>
              <w:right w:val="single" w:sz="4" w:space="0" w:color="auto"/>
            </w:tcBorders>
            <w:shd w:val="clear" w:color="auto" w:fill="auto"/>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610,2</w:t>
            </w:r>
          </w:p>
        </w:tc>
        <w:tc>
          <w:tcPr>
            <w:tcW w:w="745" w:type="dxa"/>
            <w:tcBorders>
              <w:top w:val="single" w:sz="4" w:space="0" w:color="auto"/>
              <w:left w:val="nil"/>
              <w:bottom w:val="single" w:sz="4" w:space="0" w:color="auto"/>
              <w:right w:val="single" w:sz="4" w:space="0" w:color="auto"/>
            </w:tcBorders>
            <w:shd w:val="clear" w:color="auto" w:fill="auto"/>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w:t>
            </w:r>
          </w:p>
        </w:tc>
        <w:tc>
          <w:tcPr>
            <w:tcW w:w="1109" w:type="dxa"/>
            <w:tcBorders>
              <w:top w:val="single" w:sz="4" w:space="0" w:color="auto"/>
              <w:left w:val="nil"/>
              <w:bottom w:val="single" w:sz="4" w:space="0" w:color="auto"/>
              <w:right w:val="single" w:sz="4" w:space="0" w:color="auto"/>
            </w:tcBorders>
            <w:shd w:val="clear" w:color="auto" w:fill="auto"/>
            <w:noWrap/>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25,2</w:t>
            </w:r>
          </w:p>
        </w:tc>
        <w:tc>
          <w:tcPr>
            <w:tcW w:w="895" w:type="dxa"/>
            <w:tcBorders>
              <w:top w:val="single" w:sz="4" w:space="0" w:color="auto"/>
              <w:left w:val="nil"/>
              <w:bottom w:val="single" w:sz="4" w:space="0" w:color="auto"/>
              <w:right w:val="single" w:sz="4" w:space="0" w:color="auto"/>
            </w:tcBorders>
            <w:shd w:val="clear" w:color="auto" w:fill="auto"/>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w:t>
            </w:r>
          </w:p>
        </w:tc>
        <w:tc>
          <w:tcPr>
            <w:tcW w:w="895" w:type="dxa"/>
            <w:tcBorders>
              <w:top w:val="single" w:sz="4" w:space="0" w:color="auto"/>
              <w:left w:val="nil"/>
              <w:bottom w:val="single" w:sz="4" w:space="0" w:color="auto"/>
              <w:right w:val="single" w:sz="4" w:space="0" w:color="auto"/>
            </w:tcBorders>
            <w:shd w:val="clear" w:color="auto" w:fill="auto"/>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25,2</w:t>
            </w:r>
          </w:p>
        </w:tc>
        <w:tc>
          <w:tcPr>
            <w:tcW w:w="992" w:type="dxa"/>
            <w:tcBorders>
              <w:top w:val="single" w:sz="4" w:space="0" w:color="auto"/>
              <w:left w:val="nil"/>
              <w:bottom w:val="single" w:sz="4" w:space="0" w:color="auto"/>
              <w:right w:val="single" w:sz="4" w:space="0" w:color="auto"/>
            </w:tcBorders>
            <w:shd w:val="clear" w:color="auto" w:fill="auto"/>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w:t>
            </w:r>
          </w:p>
        </w:tc>
        <w:tc>
          <w:tcPr>
            <w:tcW w:w="961" w:type="dxa"/>
            <w:tcBorders>
              <w:top w:val="single" w:sz="4" w:space="0" w:color="auto"/>
              <w:left w:val="nil"/>
              <w:bottom w:val="single" w:sz="4" w:space="0" w:color="auto"/>
              <w:right w:val="single" w:sz="4" w:space="0" w:color="auto"/>
            </w:tcBorders>
            <w:shd w:val="clear" w:color="auto" w:fill="auto"/>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11,96</w:t>
            </w:r>
          </w:p>
        </w:tc>
      </w:tr>
      <w:tr w:rsidR="00434EBA" w:rsidRPr="007C7405" w:rsidTr="00A5799B">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2018</w:t>
            </w:r>
          </w:p>
        </w:tc>
        <w:tc>
          <w:tcPr>
            <w:tcW w:w="851" w:type="dxa"/>
            <w:tcBorders>
              <w:top w:val="nil"/>
              <w:left w:val="nil"/>
              <w:bottom w:val="single" w:sz="4" w:space="0" w:color="auto"/>
              <w:right w:val="single" w:sz="4" w:space="0" w:color="auto"/>
            </w:tcBorders>
            <w:shd w:val="clear" w:color="auto" w:fill="auto"/>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731,9</w:t>
            </w:r>
          </w:p>
        </w:tc>
        <w:tc>
          <w:tcPr>
            <w:tcW w:w="992" w:type="dxa"/>
            <w:tcBorders>
              <w:top w:val="nil"/>
              <w:left w:val="nil"/>
              <w:bottom w:val="single" w:sz="4" w:space="0" w:color="auto"/>
              <w:right w:val="single" w:sz="4" w:space="0" w:color="auto"/>
            </w:tcBorders>
            <w:shd w:val="clear" w:color="auto" w:fill="auto"/>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w:t>
            </w:r>
          </w:p>
        </w:tc>
        <w:tc>
          <w:tcPr>
            <w:tcW w:w="1014" w:type="dxa"/>
            <w:tcBorders>
              <w:top w:val="nil"/>
              <w:left w:val="nil"/>
              <w:bottom w:val="single" w:sz="4" w:space="0" w:color="auto"/>
              <w:right w:val="single" w:sz="4" w:space="0" w:color="auto"/>
            </w:tcBorders>
            <w:shd w:val="clear" w:color="auto" w:fill="auto"/>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78,3</w:t>
            </w:r>
          </w:p>
        </w:tc>
        <w:tc>
          <w:tcPr>
            <w:tcW w:w="1154" w:type="dxa"/>
            <w:tcBorders>
              <w:top w:val="nil"/>
              <w:left w:val="nil"/>
              <w:bottom w:val="single" w:sz="4" w:space="0" w:color="auto"/>
              <w:right w:val="single" w:sz="4" w:space="0" w:color="auto"/>
            </w:tcBorders>
            <w:shd w:val="clear" w:color="auto" w:fill="auto"/>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653,6</w:t>
            </w:r>
          </w:p>
        </w:tc>
        <w:tc>
          <w:tcPr>
            <w:tcW w:w="745" w:type="dxa"/>
            <w:tcBorders>
              <w:top w:val="nil"/>
              <w:left w:val="nil"/>
              <w:bottom w:val="single" w:sz="4" w:space="0" w:color="auto"/>
              <w:right w:val="single" w:sz="4" w:space="0" w:color="auto"/>
            </w:tcBorders>
            <w:shd w:val="clear" w:color="auto" w:fill="auto"/>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w:t>
            </w:r>
          </w:p>
        </w:tc>
        <w:tc>
          <w:tcPr>
            <w:tcW w:w="1109" w:type="dxa"/>
            <w:tcBorders>
              <w:top w:val="nil"/>
              <w:left w:val="nil"/>
              <w:bottom w:val="single" w:sz="4" w:space="0" w:color="auto"/>
              <w:right w:val="single" w:sz="4" w:space="0" w:color="auto"/>
            </w:tcBorders>
            <w:shd w:val="clear" w:color="auto" w:fill="auto"/>
            <w:noWrap/>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5,6</w:t>
            </w:r>
          </w:p>
        </w:tc>
        <w:tc>
          <w:tcPr>
            <w:tcW w:w="895" w:type="dxa"/>
            <w:tcBorders>
              <w:top w:val="nil"/>
              <w:left w:val="nil"/>
              <w:bottom w:val="single" w:sz="4" w:space="0" w:color="auto"/>
              <w:right w:val="single" w:sz="4" w:space="0" w:color="auto"/>
            </w:tcBorders>
            <w:shd w:val="clear" w:color="auto" w:fill="auto"/>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w:t>
            </w:r>
          </w:p>
        </w:tc>
        <w:tc>
          <w:tcPr>
            <w:tcW w:w="895" w:type="dxa"/>
            <w:tcBorders>
              <w:top w:val="nil"/>
              <w:left w:val="nil"/>
              <w:bottom w:val="single" w:sz="4" w:space="0" w:color="auto"/>
              <w:right w:val="single" w:sz="4" w:space="0" w:color="auto"/>
            </w:tcBorders>
            <w:shd w:val="clear" w:color="auto" w:fill="auto"/>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5,6</w:t>
            </w:r>
          </w:p>
        </w:tc>
        <w:tc>
          <w:tcPr>
            <w:tcW w:w="992" w:type="dxa"/>
            <w:tcBorders>
              <w:top w:val="nil"/>
              <w:left w:val="nil"/>
              <w:bottom w:val="single" w:sz="4" w:space="0" w:color="auto"/>
              <w:right w:val="single" w:sz="4" w:space="0" w:color="auto"/>
            </w:tcBorders>
            <w:shd w:val="clear" w:color="auto" w:fill="auto"/>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w:t>
            </w:r>
          </w:p>
        </w:tc>
        <w:tc>
          <w:tcPr>
            <w:tcW w:w="961" w:type="dxa"/>
            <w:tcBorders>
              <w:top w:val="nil"/>
              <w:left w:val="nil"/>
              <w:bottom w:val="single" w:sz="4" w:space="0" w:color="auto"/>
              <w:right w:val="single" w:sz="4" w:space="0" w:color="auto"/>
            </w:tcBorders>
            <w:shd w:val="clear" w:color="auto" w:fill="auto"/>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15,36</w:t>
            </w:r>
          </w:p>
        </w:tc>
      </w:tr>
      <w:tr w:rsidR="00434EBA" w:rsidRPr="007C7405" w:rsidTr="00A5799B">
        <w:trPr>
          <w:trHeight w:val="315"/>
        </w:trPr>
        <w:tc>
          <w:tcPr>
            <w:tcW w:w="851" w:type="dxa"/>
            <w:tcBorders>
              <w:top w:val="nil"/>
              <w:left w:val="single" w:sz="4" w:space="0" w:color="auto"/>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2019</w:t>
            </w:r>
          </w:p>
        </w:tc>
        <w:tc>
          <w:tcPr>
            <w:tcW w:w="851" w:type="dxa"/>
            <w:tcBorders>
              <w:top w:val="nil"/>
              <w:left w:val="nil"/>
              <w:bottom w:val="single" w:sz="4" w:space="0" w:color="auto"/>
              <w:right w:val="single" w:sz="4" w:space="0" w:color="auto"/>
            </w:tcBorders>
            <w:shd w:val="clear" w:color="auto" w:fill="auto"/>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745,4</w:t>
            </w:r>
          </w:p>
        </w:tc>
        <w:tc>
          <w:tcPr>
            <w:tcW w:w="992"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w:t>
            </w:r>
          </w:p>
        </w:tc>
        <w:tc>
          <w:tcPr>
            <w:tcW w:w="1014"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74,4</w:t>
            </w:r>
          </w:p>
        </w:tc>
        <w:tc>
          <w:tcPr>
            <w:tcW w:w="1154"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671</w:t>
            </w:r>
          </w:p>
        </w:tc>
        <w:tc>
          <w:tcPr>
            <w:tcW w:w="745"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w:t>
            </w:r>
          </w:p>
        </w:tc>
        <w:tc>
          <w:tcPr>
            <w:tcW w:w="1109" w:type="dxa"/>
            <w:tcBorders>
              <w:top w:val="nil"/>
              <w:left w:val="nil"/>
              <w:bottom w:val="single" w:sz="4" w:space="0" w:color="auto"/>
              <w:right w:val="single" w:sz="4" w:space="0" w:color="auto"/>
            </w:tcBorders>
            <w:shd w:val="clear" w:color="auto" w:fill="auto"/>
            <w:noWrap/>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25,3</w:t>
            </w:r>
          </w:p>
        </w:tc>
        <w:tc>
          <w:tcPr>
            <w:tcW w:w="895"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w:t>
            </w:r>
          </w:p>
        </w:tc>
        <w:tc>
          <w:tcPr>
            <w:tcW w:w="895"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25,3</w:t>
            </w:r>
          </w:p>
        </w:tc>
        <w:tc>
          <w:tcPr>
            <w:tcW w:w="992"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w:t>
            </w:r>
          </w:p>
        </w:tc>
        <w:tc>
          <w:tcPr>
            <w:tcW w:w="961"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32,60</w:t>
            </w:r>
          </w:p>
        </w:tc>
      </w:tr>
      <w:tr w:rsidR="00434EBA" w:rsidRPr="007C7405" w:rsidTr="00A5799B">
        <w:trPr>
          <w:trHeight w:val="315"/>
        </w:trPr>
        <w:tc>
          <w:tcPr>
            <w:tcW w:w="851" w:type="dxa"/>
            <w:tcBorders>
              <w:top w:val="nil"/>
              <w:left w:val="single" w:sz="4" w:space="0" w:color="auto"/>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2020</w:t>
            </w:r>
          </w:p>
        </w:tc>
        <w:tc>
          <w:tcPr>
            <w:tcW w:w="851" w:type="dxa"/>
            <w:tcBorders>
              <w:top w:val="nil"/>
              <w:left w:val="nil"/>
              <w:bottom w:val="single" w:sz="4" w:space="0" w:color="auto"/>
              <w:right w:val="single" w:sz="4" w:space="0" w:color="auto"/>
            </w:tcBorders>
            <w:shd w:val="clear" w:color="auto" w:fill="auto"/>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752,7</w:t>
            </w:r>
          </w:p>
        </w:tc>
        <w:tc>
          <w:tcPr>
            <w:tcW w:w="992"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w:t>
            </w:r>
          </w:p>
        </w:tc>
        <w:tc>
          <w:tcPr>
            <w:tcW w:w="1014"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95,3</w:t>
            </w:r>
          </w:p>
        </w:tc>
        <w:tc>
          <w:tcPr>
            <w:tcW w:w="1154"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657,4</w:t>
            </w:r>
          </w:p>
        </w:tc>
        <w:tc>
          <w:tcPr>
            <w:tcW w:w="745"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w:t>
            </w:r>
          </w:p>
        </w:tc>
        <w:tc>
          <w:tcPr>
            <w:tcW w:w="1109" w:type="dxa"/>
            <w:tcBorders>
              <w:top w:val="nil"/>
              <w:left w:val="nil"/>
              <w:bottom w:val="single" w:sz="4" w:space="0" w:color="auto"/>
              <w:right w:val="single" w:sz="4" w:space="0" w:color="auto"/>
            </w:tcBorders>
            <w:shd w:val="clear" w:color="auto" w:fill="auto"/>
            <w:noWrap/>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8,8</w:t>
            </w:r>
          </w:p>
        </w:tc>
        <w:tc>
          <w:tcPr>
            <w:tcW w:w="895"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w:t>
            </w:r>
          </w:p>
        </w:tc>
        <w:tc>
          <w:tcPr>
            <w:tcW w:w="895"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8,8</w:t>
            </w:r>
          </w:p>
        </w:tc>
        <w:tc>
          <w:tcPr>
            <w:tcW w:w="992"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w:t>
            </w:r>
          </w:p>
        </w:tc>
        <w:tc>
          <w:tcPr>
            <w:tcW w:w="961"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25,70</w:t>
            </w:r>
          </w:p>
        </w:tc>
      </w:tr>
      <w:tr w:rsidR="00434EBA" w:rsidRPr="007C7405" w:rsidTr="00A5799B">
        <w:trPr>
          <w:trHeight w:val="315"/>
        </w:trPr>
        <w:tc>
          <w:tcPr>
            <w:tcW w:w="851" w:type="dxa"/>
            <w:tcBorders>
              <w:top w:val="nil"/>
              <w:left w:val="single" w:sz="4" w:space="0" w:color="auto"/>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2021</w:t>
            </w:r>
          </w:p>
        </w:tc>
        <w:tc>
          <w:tcPr>
            <w:tcW w:w="851" w:type="dxa"/>
            <w:tcBorders>
              <w:top w:val="nil"/>
              <w:left w:val="nil"/>
              <w:bottom w:val="single" w:sz="4" w:space="0" w:color="auto"/>
              <w:right w:val="single" w:sz="4" w:space="0" w:color="auto"/>
            </w:tcBorders>
            <w:shd w:val="clear" w:color="auto" w:fill="auto"/>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769,6</w:t>
            </w:r>
          </w:p>
        </w:tc>
        <w:tc>
          <w:tcPr>
            <w:tcW w:w="992"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w:t>
            </w:r>
          </w:p>
        </w:tc>
        <w:tc>
          <w:tcPr>
            <w:tcW w:w="1014"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98,3</w:t>
            </w:r>
          </w:p>
        </w:tc>
        <w:tc>
          <w:tcPr>
            <w:tcW w:w="1154"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671,3</w:t>
            </w:r>
          </w:p>
        </w:tc>
        <w:tc>
          <w:tcPr>
            <w:tcW w:w="745"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w:t>
            </w:r>
          </w:p>
        </w:tc>
        <w:tc>
          <w:tcPr>
            <w:tcW w:w="1109" w:type="dxa"/>
            <w:tcBorders>
              <w:top w:val="nil"/>
              <w:left w:val="nil"/>
              <w:bottom w:val="single" w:sz="4" w:space="0" w:color="auto"/>
              <w:right w:val="single" w:sz="4" w:space="0" w:color="auto"/>
            </w:tcBorders>
            <w:shd w:val="clear" w:color="auto" w:fill="auto"/>
            <w:noWrap/>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14,4</w:t>
            </w:r>
          </w:p>
        </w:tc>
        <w:tc>
          <w:tcPr>
            <w:tcW w:w="895"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w:t>
            </w:r>
          </w:p>
        </w:tc>
        <w:tc>
          <w:tcPr>
            <w:tcW w:w="895"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14,4</w:t>
            </w:r>
          </w:p>
        </w:tc>
        <w:tc>
          <w:tcPr>
            <w:tcW w:w="992"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w:t>
            </w:r>
          </w:p>
        </w:tc>
        <w:tc>
          <w:tcPr>
            <w:tcW w:w="961"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32,40</w:t>
            </w:r>
          </w:p>
        </w:tc>
      </w:tr>
      <w:tr w:rsidR="00434EBA" w:rsidRPr="007C7405" w:rsidTr="00A5799B">
        <w:trPr>
          <w:trHeight w:val="330"/>
        </w:trPr>
        <w:tc>
          <w:tcPr>
            <w:tcW w:w="851" w:type="dxa"/>
            <w:tcBorders>
              <w:top w:val="nil"/>
              <w:left w:val="single" w:sz="4" w:space="0" w:color="auto"/>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2022</w:t>
            </w:r>
          </w:p>
        </w:tc>
        <w:tc>
          <w:tcPr>
            <w:tcW w:w="851" w:type="dxa"/>
            <w:tcBorders>
              <w:top w:val="nil"/>
              <w:left w:val="nil"/>
              <w:bottom w:val="single" w:sz="4" w:space="0" w:color="auto"/>
              <w:right w:val="single" w:sz="4" w:space="0" w:color="auto"/>
            </w:tcBorders>
            <w:shd w:val="clear" w:color="auto" w:fill="auto"/>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787,6</w:t>
            </w:r>
          </w:p>
        </w:tc>
        <w:tc>
          <w:tcPr>
            <w:tcW w:w="992"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w:t>
            </w:r>
          </w:p>
        </w:tc>
        <w:tc>
          <w:tcPr>
            <w:tcW w:w="1014"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88,2</w:t>
            </w:r>
          </w:p>
        </w:tc>
        <w:tc>
          <w:tcPr>
            <w:tcW w:w="1154"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699,4</w:t>
            </w:r>
          </w:p>
        </w:tc>
        <w:tc>
          <w:tcPr>
            <w:tcW w:w="745"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w:t>
            </w:r>
          </w:p>
        </w:tc>
        <w:tc>
          <w:tcPr>
            <w:tcW w:w="1109" w:type="dxa"/>
            <w:tcBorders>
              <w:top w:val="nil"/>
              <w:left w:val="nil"/>
              <w:bottom w:val="single" w:sz="4" w:space="0" w:color="auto"/>
              <w:right w:val="single" w:sz="4" w:space="0" w:color="auto"/>
            </w:tcBorders>
            <w:shd w:val="clear" w:color="auto" w:fill="auto"/>
            <w:noWrap/>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20,0</w:t>
            </w:r>
          </w:p>
        </w:tc>
        <w:tc>
          <w:tcPr>
            <w:tcW w:w="895"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w:t>
            </w:r>
          </w:p>
        </w:tc>
        <w:tc>
          <w:tcPr>
            <w:tcW w:w="895" w:type="dxa"/>
            <w:tcBorders>
              <w:top w:val="nil"/>
              <w:left w:val="nil"/>
              <w:bottom w:val="single" w:sz="8" w:space="0" w:color="auto"/>
              <w:right w:val="single" w:sz="8" w:space="0" w:color="auto"/>
            </w:tcBorders>
            <w:shd w:val="clear" w:color="auto" w:fill="auto"/>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20,0</w:t>
            </w:r>
          </w:p>
        </w:tc>
        <w:tc>
          <w:tcPr>
            <w:tcW w:w="992" w:type="dxa"/>
            <w:tcBorders>
              <w:top w:val="nil"/>
              <w:left w:val="single" w:sz="4" w:space="0" w:color="auto"/>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w:t>
            </w:r>
          </w:p>
        </w:tc>
        <w:tc>
          <w:tcPr>
            <w:tcW w:w="961"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24,50</w:t>
            </w:r>
          </w:p>
        </w:tc>
      </w:tr>
      <w:tr w:rsidR="00434EBA" w:rsidRPr="007C7405" w:rsidTr="00A5799B">
        <w:trPr>
          <w:trHeight w:val="330"/>
        </w:trPr>
        <w:tc>
          <w:tcPr>
            <w:tcW w:w="851" w:type="dxa"/>
            <w:tcBorders>
              <w:top w:val="nil"/>
              <w:left w:val="single" w:sz="4" w:space="0" w:color="auto"/>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2023</w:t>
            </w:r>
          </w:p>
        </w:tc>
        <w:tc>
          <w:tcPr>
            <w:tcW w:w="851" w:type="dxa"/>
            <w:tcBorders>
              <w:top w:val="nil"/>
              <w:left w:val="nil"/>
              <w:bottom w:val="single" w:sz="4" w:space="0" w:color="auto"/>
              <w:right w:val="single" w:sz="4" w:space="0" w:color="auto"/>
            </w:tcBorders>
            <w:shd w:val="clear" w:color="auto" w:fill="auto"/>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792,1</w:t>
            </w:r>
          </w:p>
        </w:tc>
        <w:tc>
          <w:tcPr>
            <w:tcW w:w="992"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w:t>
            </w:r>
          </w:p>
        </w:tc>
        <w:tc>
          <w:tcPr>
            <w:tcW w:w="1014"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76,4</w:t>
            </w:r>
          </w:p>
        </w:tc>
        <w:tc>
          <w:tcPr>
            <w:tcW w:w="1154"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715,7</w:t>
            </w:r>
          </w:p>
        </w:tc>
        <w:tc>
          <w:tcPr>
            <w:tcW w:w="745"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w:t>
            </w:r>
          </w:p>
        </w:tc>
        <w:tc>
          <w:tcPr>
            <w:tcW w:w="1109" w:type="dxa"/>
            <w:tcBorders>
              <w:top w:val="nil"/>
              <w:left w:val="nil"/>
              <w:bottom w:val="single" w:sz="4" w:space="0" w:color="auto"/>
              <w:right w:val="single" w:sz="4" w:space="0" w:color="auto"/>
            </w:tcBorders>
            <w:shd w:val="clear" w:color="auto" w:fill="auto"/>
            <w:noWrap/>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25,0</w:t>
            </w:r>
          </w:p>
        </w:tc>
        <w:tc>
          <w:tcPr>
            <w:tcW w:w="895"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w:t>
            </w:r>
          </w:p>
        </w:tc>
        <w:tc>
          <w:tcPr>
            <w:tcW w:w="895" w:type="dxa"/>
            <w:tcBorders>
              <w:top w:val="nil"/>
              <w:left w:val="nil"/>
              <w:bottom w:val="single" w:sz="8" w:space="0" w:color="auto"/>
              <w:right w:val="single" w:sz="8" w:space="0" w:color="auto"/>
            </w:tcBorders>
            <w:shd w:val="clear" w:color="auto" w:fill="auto"/>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25,0</w:t>
            </w:r>
          </w:p>
        </w:tc>
        <w:tc>
          <w:tcPr>
            <w:tcW w:w="992" w:type="dxa"/>
            <w:tcBorders>
              <w:top w:val="nil"/>
              <w:left w:val="single" w:sz="4" w:space="0" w:color="auto"/>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w:t>
            </w:r>
          </w:p>
        </w:tc>
        <w:tc>
          <w:tcPr>
            <w:tcW w:w="961" w:type="dxa"/>
            <w:tcBorders>
              <w:top w:val="nil"/>
              <w:left w:val="nil"/>
              <w:bottom w:val="single" w:sz="4" w:space="0" w:color="auto"/>
              <w:right w:val="single" w:sz="4" w:space="0" w:color="auto"/>
            </w:tcBorders>
            <w:shd w:val="clear" w:color="000000" w:fill="FFFFFF"/>
            <w:hideMark/>
          </w:tcPr>
          <w:p w:rsidR="00434EBA" w:rsidRPr="00434EBA" w:rsidRDefault="00434EBA" w:rsidP="00434EBA">
            <w:pPr>
              <w:spacing w:after="0" w:line="240" w:lineRule="auto"/>
              <w:jc w:val="center"/>
              <w:rPr>
                <w:rFonts w:ascii="Times New Roman" w:eastAsia="Times New Roman" w:hAnsi="Times New Roman" w:cs="Times New Roman"/>
                <w:color w:val="000000"/>
                <w:sz w:val="18"/>
                <w:szCs w:val="18"/>
                <w:lang w:eastAsia="ru-RU"/>
              </w:rPr>
            </w:pPr>
            <w:r w:rsidRPr="00434EBA">
              <w:rPr>
                <w:rFonts w:ascii="Times New Roman" w:eastAsia="Times New Roman" w:hAnsi="Times New Roman" w:cs="Times New Roman"/>
                <w:color w:val="000000"/>
                <w:sz w:val="18"/>
                <w:szCs w:val="18"/>
                <w:lang w:eastAsia="ru-RU"/>
              </w:rPr>
              <w:t>23,30</w:t>
            </w:r>
          </w:p>
        </w:tc>
      </w:tr>
    </w:tbl>
    <w:p w:rsidR="007C7405" w:rsidRPr="00B77DC6" w:rsidRDefault="007C7405" w:rsidP="007C7405">
      <w:pPr>
        <w:pStyle w:val="a5"/>
        <w:ind w:left="-142" w:firstLine="862"/>
        <w:jc w:val="both"/>
        <w:rPr>
          <w:rFonts w:ascii="Times New Roman" w:hAnsi="Times New Roman" w:cs="Times New Roman"/>
          <w:sz w:val="28"/>
          <w:szCs w:val="28"/>
        </w:rPr>
      </w:pPr>
    </w:p>
    <w:p w:rsidR="000F60A4" w:rsidRPr="00B77DC6" w:rsidRDefault="000F60A4" w:rsidP="007C7405">
      <w:pPr>
        <w:pStyle w:val="a5"/>
        <w:autoSpaceDE w:val="0"/>
        <w:autoSpaceDN w:val="0"/>
        <w:adjustRightInd w:val="0"/>
        <w:spacing w:before="200" w:after="0" w:line="240" w:lineRule="auto"/>
        <w:ind w:left="930"/>
        <w:jc w:val="both"/>
        <w:rPr>
          <w:rFonts w:ascii="Times New Roman" w:hAnsi="Times New Roman" w:cs="Times New Roman"/>
          <w:sz w:val="28"/>
          <w:szCs w:val="28"/>
        </w:rPr>
      </w:pPr>
    </w:p>
    <w:p w:rsidR="00B95B39" w:rsidRDefault="00B95B39" w:rsidP="0040282C">
      <w:pPr>
        <w:pStyle w:val="a5"/>
        <w:numPr>
          <w:ilvl w:val="1"/>
          <w:numId w:val="1"/>
        </w:numPr>
        <w:autoSpaceDE w:val="0"/>
        <w:autoSpaceDN w:val="0"/>
        <w:adjustRightInd w:val="0"/>
        <w:spacing w:before="200" w:after="0" w:line="240" w:lineRule="auto"/>
        <w:ind w:left="0" w:firstLine="567"/>
        <w:jc w:val="both"/>
        <w:rPr>
          <w:rFonts w:ascii="Times New Roman" w:hAnsi="Times New Roman" w:cs="Times New Roman"/>
          <w:i/>
          <w:iCs/>
          <w:sz w:val="28"/>
          <w:szCs w:val="28"/>
        </w:rPr>
      </w:pPr>
      <w:r w:rsidRPr="00306DF2">
        <w:rPr>
          <w:rFonts w:ascii="Times New Roman" w:hAnsi="Times New Roman" w:cs="Times New Roman"/>
          <w:i/>
          <w:iCs/>
          <w:sz w:val="28"/>
          <w:szCs w:val="28"/>
        </w:rPr>
        <w:t xml:space="preserve">Охрана прав граждан и юридических лиц, в том числе в соответствии с </w:t>
      </w:r>
      <w:hyperlink w:anchor="Par137" w:history="1">
        <w:r w:rsidRPr="00306DF2">
          <w:rPr>
            <w:rFonts w:ascii="Times New Roman" w:hAnsi="Times New Roman" w:cs="Times New Roman"/>
            <w:i/>
            <w:iCs/>
            <w:color w:val="0000FF"/>
            <w:sz w:val="28"/>
            <w:szCs w:val="28"/>
          </w:rPr>
          <w:t>таблицей 2</w:t>
        </w:r>
      </w:hyperlink>
      <w:r w:rsidRPr="00DC13B5">
        <w:rPr>
          <w:rFonts w:ascii="Times New Roman" w:hAnsi="Times New Roman" w:cs="Times New Roman"/>
          <w:i/>
          <w:iCs/>
          <w:color w:val="4472C4" w:themeColor="accent1"/>
          <w:sz w:val="28"/>
          <w:szCs w:val="28"/>
        </w:rPr>
        <w:t>.</w:t>
      </w:r>
      <w:r w:rsidR="00DC13B5" w:rsidRPr="00DC13B5">
        <w:rPr>
          <w:rFonts w:ascii="Times New Roman" w:hAnsi="Times New Roman" w:cs="Times New Roman"/>
          <w:i/>
          <w:iCs/>
          <w:color w:val="FF0000"/>
          <w:sz w:val="28"/>
          <w:szCs w:val="28"/>
        </w:rPr>
        <w:t xml:space="preserve"> </w:t>
      </w:r>
    </w:p>
    <w:p w:rsidR="0000373D" w:rsidRPr="00306DF2" w:rsidRDefault="0000373D" w:rsidP="0000373D">
      <w:pPr>
        <w:pStyle w:val="a5"/>
        <w:autoSpaceDE w:val="0"/>
        <w:autoSpaceDN w:val="0"/>
        <w:adjustRightInd w:val="0"/>
        <w:spacing w:before="200" w:after="0" w:line="240" w:lineRule="auto"/>
        <w:ind w:left="567"/>
        <w:jc w:val="both"/>
        <w:rPr>
          <w:rFonts w:ascii="Times New Roman" w:hAnsi="Times New Roman" w:cs="Times New Roman"/>
          <w:i/>
          <w:iCs/>
          <w:sz w:val="28"/>
          <w:szCs w:val="28"/>
        </w:rPr>
      </w:pPr>
    </w:p>
    <w:p w:rsidR="00694AFE" w:rsidRDefault="00694AFE" w:rsidP="0000373D">
      <w:pPr>
        <w:autoSpaceDE w:val="0"/>
        <w:autoSpaceDN w:val="0"/>
        <w:adjustRightInd w:val="0"/>
        <w:spacing w:after="0" w:line="240" w:lineRule="auto"/>
        <w:ind w:firstLine="567"/>
        <w:jc w:val="both"/>
        <w:rPr>
          <w:rFonts w:ascii="Times New Roman" w:hAnsi="Times New Roman" w:cs="Times New Roman"/>
          <w:sz w:val="28"/>
          <w:szCs w:val="28"/>
        </w:rPr>
      </w:pPr>
      <w:r w:rsidRPr="00694AFE">
        <w:rPr>
          <w:rFonts w:ascii="Times New Roman" w:hAnsi="Times New Roman" w:cs="Times New Roman"/>
          <w:sz w:val="28"/>
          <w:szCs w:val="28"/>
        </w:rPr>
        <w:t>В 2020 году судом общей юрисдикции, арбитражным судом рассмотрено 1</w:t>
      </w:r>
      <w:r>
        <w:rPr>
          <w:rFonts w:ascii="Times New Roman" w:hAnsi="Times New Roman" w:cs="Times New Roman"/>
          <w:sz w:val="28"/>
          <w:szCs w:val="28"/>
        </w:rPr>
        <w:t xml:space="preserve"> </w:t>
      </w:r>
      <w:r w:rsidRPr="00694AFE">
        <w:rPr>
          <w:rFonts w:ascii="Times New Roman" w:hAnsi="Times New Roman" w:cs="Times New Roman"/>
          <w:sz w:val="28"/>
          <w:szCs w:val="28"/>
        </w:rPr>
        <w:t>заявление о признании незаконными решений, действий (бездействий) органа местного</w:t>
      </w:r>
      <w:r>
        <w:rPr>
          <w:rFonts w:ascii="Times New Roman" w:hAnsi="Times New Roman" w:cs="Times New Roman"/>
          <w:sz w:val="28"/>
          <w:szCs w:val="28"/>
        </w:rPr>
        <w:t xml:space="preserve"> самоуправления:</w:t>
      </w:r>
    </w:p>
    <w:p w:rsidR="00694AFE" w:rsidRPr="00694AFE" w:rsidRDefault="00694AFE" w:rsidP="0000373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-заявление гражданина о признании незаконным решения об отказе в предоставлении земельного участка в аренду со множественностью лиц на стороне арендатора. Решением </w:t>
      </w:r>
      <w:proofErr w:type="spellStart"/>
      <w:r>
        <w:rPr>
          <w:rFonts w:ascii="Times New Roman" w:hAnsi="Times New Roman" w:cs="Times New Roman"/>
          <w:sz w:val="28"/>
          <w:szCs w:val="28"/>
        </w:rPr>
        <w:t>Нефтеюганского</w:t>
      </w:r>
      <w:proofErr w:type="spellEnd"/>
      <w:r>
        <w:rPr>
          <w:rFonts w:ascii="Times New Roman" w:hAnsi="Times New Roman" w:cs="Times New Roman"/>
          <w:sz w:val="28"/>
          <w:szCs w:val="28"/>
        </w:rPr>
        <w:t xml:space="preserve"> районного суда в удовлетворении требований отказано.</w:t>
      </w:r>
    </w:p>
    <w:p w:rsidR="00694AFE" w:rsidRDefault="00694AFE" w:rsidP="0000373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694AFE">
        <w:rPr>
          <w:rFonts w:ascii="Times New Roman" w:hAnsi="Times New Roman" w:cs="Times New Roman"/>
          <w:sz w:val="28"/>
          <w:szCs w:val="28"/>
        </w:rPr>
        <w:t xml:space="preserve"> 2020 году, по сравнению с 2018 и 2019 годами отмечено</w:t>
      </w:r>
      <w:r>
        <w:rPr>
          <w:rFonts w:ascii="Times New Roman" w:hAnsi="Times New Roman" w:cs="Times New Roman"/>
          <w:sz w:val="28"/>
          <w:szCs w:val="28"/>
        </w:rPr>
        <w:t xml:space="preserve"> значительное снижение числа обращений граждан и юридических</w:t>
      </w:r>
      <w:r w:rsidRPr="00694AFE">
        <w:rPr>
          <w:rFonts w:ascii="Times New Roman" w:hAnsi="Times New Roman" w:cs="Times New Roman"/>
          <w:sz w:val="28"/>
          <w:szCs w:val="28"/>
        </w:rPr>
        <w:t xml:space="preserve"> лиц в судебные органы за защитой св</w:t>
      </w:r>
      <w:r>
        <w:rPr>
          <w:rFonts w:ascii="Times New Roman" w:hAnsi="Times New Roman" w:cs="Times New Roman"/>
          <w:sz w:val="28"/>
          <w:szCs w:val="28"/>
        </w:rPr>
        <w:t>о</w:t>
      </w:r>
      <w:r w:rsidRPr="00694AFE">
        <w:rPr>
          <w:rFonts w:ascii="Times New Roman" w:hAnsi="Times New Roman" w:cs="Times New Roman"/>
          <w:sz w:val="28"/>
          <w:szCs w:val="28"/>
        </w:rPr>
        <w:t>их прав и</w:t>
      </w:r>
      <w:r>
        <w:rPr>
          <w:rFonts w:ascii="Times New Roman" w:hAnsi="Times New Roman" w:cs="Times New Roman"/>
          <w:sz w:val="28"/>
          <w:szCs w:val="28"/>
        </w:rPr>
        <w:t xml:space="preserve"> </w:t>
      </w:r>
      <w:r w:rsidRPr="00694AFE">
        <w:rPr>
          <w:rFonts w:ascii="Times New Roman" w:hAnsi="Times New Roman" w:cs="Times New Roman"/>
          <w:sz w:val="28"/>
          <w:szCs w:val="28"/>
        </w:rPr>
        <w:t>законных интересов. Вызвано это объективными причинами, одной из которых является</w:t>
      </w:r>
      <w:r>
        <w:rPr>
          <w:rFonts w:ascii="Times New Roman" w:hAnsi="Times New Roman" w:cs="Times New Roman"/>
          <w:sz w:val="28"/>
          <w:szCs w:val="28"/>
        </w:rPr>
        <w:t xml:space="preserve"> </w:t>
      </w:r>
      <w:r w:rsidRPr="00694AFE">
        <w:rPr>
          <w:rFonts w:ascii="Times New Roman" w:hAnsi="Times New Roman" w:cs="Times New Roman"/>
          <w:sz w:val="28"/>
          <w:szCs w:val="28"/>
        </w:rPr>
        <w:t>безусловное повышение правовой грамотности населения</w:t>
      </w:r>
      <w:r>
        <w:rPr>
          <w:rFonts w:ascii="Times New Roman" w:hAnsi="Times New Roman" w:cs="Times New Roman"/>
          <w:sz w:val="28"/>
          <w:szCs w:val="28"/>
        </w:rPr>
        <w:t xml:space="preserve"> </w:t>
      </w:r>
      <w:r w:rsidRPr="00694AFE">
        <w:rPr>
          <w:rFonts w:ascii="Times New Roman" w:hAnsi="Times New Roman" w:cs="Times New Roman"/>
          <w:sz w:val="28"/>
          <w:szCs w:val="28"/>
        </w:rPr>
        <w:t>является также информационная открытость органов</w:t>
      </w:r>
      <w:r>
        <w:rPr>
          <w:rFonts w:ascii="Times New Roman" w:hAnsi="Times New Roman" w:cs="Times New Roman"/>
          <w:sz w:val="28"/>
          <w:szCs w:val="28"/>
        </w:rPr>
        <w:t xml:space="preserve"> </w:t>
      </w:r>
      <w:r w:rsidRPr="00694AFE">
        <w:rPr>
          <w:rFonts w:ascii="Times New Roman" w:hAnsi="Times New Roman" w:cs="Times New Roman"/>
          <w:sz w:val="28"/>
          <w:szCs w:val="28"/>
        </w:rPr>
        <w:t>доступность всей необходимой информации для населения.</w:t>
      </w:r>
      <w:r>
        <w:rPr>
          <w:rFonts w:ascii="Times New Roman" w:hAnsi="Times New Roman" w:cs="Times New Roman"/>
          <w:sz w:val="28"/>
          <w:szCs w:val="28"/>
        </w:rPr>
        <w:t xml:space="preserve"> Немаловажным фактором является также </w:t>
      </w:r>
      <w:r>
        <w:rPr>
          <w:rFonts w:ascii="Times New Roman" w:hAnsi="Times New Roman" w:cs="Times New Roman"/>
          <w:sz w:val="28"/>
          <w:szCs w:val="28"/>
        </w:rPr>
        <w:lastRenderedPageBreak/>
        <w:t>информационная открытость органов местного самоуправления, доступность всей необходимой информации для населения.</w:t>
      </w:r>
    </w:p>
    <w:p w:rsidR="005745C9" w:rsidRDefault="00694AFE" w:rsidP="0000373D">
      <w:pPr>
        <w:autoSpaceDE w:val="0"/>
        <w:autoSpaceDN w:val="0"/>
        <w:adjustRightInd w:val="0"/>
        <w:spacing w:after="0" w:line="240" w:lineRule="auto"/>
        <w:ind w:firstLine="567"/>
        <w:jc w:val="both"/>
        <w:rPr>
          <w:rFonts w:ascii="Times New Roman" w:hAnsi="Times New Roman" w:cs="Times New Roman"/>
          <w:sz w:val="28"/>
          <w:szCs w:val="28"/>
        </w:rPr>
      </w:pPr>
      <w:r w:rsidRPr="00694AFE">
        <w:rPr>
          <w:rFonts w:ascii="Times New Roman" w:hAnsi="Times New Roman" w:cs="Times New Roman"/>
          <w:sz w:val="28"/>
          <w:szCs w:val="28"/>
        </w:rPr>
        <w:t>При этом следует отметить, что процент получивших</w:t>
      </w:r>
      <w:r>
        <w:rPr>
          <w:rFonts w:ascii="Times New Roman" w:hAnsi="Times New Roman" w:cs="Times New Roman"/>
          <w:sz w:val="28"/>
          <w:szCs w:val="28"/>
        </w:rPr>
        <w:t xml:space="preserve"> </w:t>
      </w:r>
      <w:r w:rsidRPr="00694AFE">
        <w:rPr>
          <w:rFonts w:ascii="Times New Roman" w:hAnsi="Times New Roman" w:cs="Times New Roman"/>
          <w:sz w:val="28"/>
          <w:szCs w:val="28"/>
        </w:rPr>
        <w:t>судебное подтверждение фактов нарушения таких прав со стороны органов местного</w:t>
      </w:r>
      <w:r>
        <w:rPr>
          <w:rFonts w:ascii="Times New Roman" w:hAnsi="Times New Roman" w:cs="Times New Roman"/>
          <w:sz w:val="28"/>
          <w:szCs w:val="28"/>
        </w:rPr>
        <w:t xml:space="preserve"> </w:t>
      </w:r>
      <w:r w:rsidRPr="00694AFE">
        <w:rPr>
          <w:rFonts w:ascii="Times New Roman" w:hAnsi="Times New Roman" w:cs="Times New Roman"/>
          <w:sz w:val="28"/>
          <w:szCs w:val="28"/>
        </w:rPr>
        <w:t>самоуправления остается довольно низким. В 2020 году ни одно из заявлений лиц,</w:t>
      </w:r>
      <w:r>
        <w:rPr>
          <w:rFonts w:ascii="Times New Roman" w:hAnsi="Times New Roman" w:cs="Times New Roman"/>
          <w:sz w:val="28"/>
          <w:szCs w:val="28"/>
        </w:rPr>
        <w:t xml:space="preserve"> </w:t>
      </w:r>
      <w:r w:rsidRPr="00694AFE">
        <w:rPr>
          <w:rFonts w:ascii="Times New Roman" w:hAnsi="Times New Roman" w:cs="Times New Roman"/>
          <w:sz w:val="28"/>
          <w:szCs w:val="28"/>
        </w:rPr>
        <w:t>обратившихся за защитой своих прав и интересов, судом не удовлетворено. Это</w:t>
      </w:r>
      <w:r>
        <w:rPr>
          <w:rFonts w:ascii="Times New Roman" w:hAnsi="Times New Roman" w:cs="Times New Roman"/>
          <w:sz w:val="28"/>
          <w:szCs w:val="28"/>
        </w:rPr>
        <w:t xml:space="preserve"> </w:t>
      </w:r>
      <w:r w:rsidRPr="00694AFE">
        <w:rPr>
          <w:rFonts w:ascii="Times New Roman" w:hAnsi="Times New Roman" w:cs="Times New Roman"/>
          <w:sz w:val="28"/>
          <w:szCs w:val="28"/>
        </w:rPr>
        <w:t>свидетельствует о том, что органы местного самоуправления при приняти</w:t>
      </w:r>
      <w:r>
        <w:rPr>
          <w:rFonts w:ascii="Times New Roman" w:hAnsi="Times New Roman" w:cs="Times New Roman"/>
          <w:sz w:val="28"/>
          <w:szCs w:val="28"/>
        </w:rPr>
        <w:t>и</w:t>
      </w:r>
      <w:r w:rsidRPr="00694AFE">
        <w:rPr>
          <w:rFonts w:ascii="Times New Roman" w:hAnsi="Times New Roman" w:cs="Times New Roman"/>
          <w:sz w:val="28"/>
          <w:szCs w:val="28"/>
        </w:rPr>
        <w:t xml:space="preserve"> решений</w:t>
      </w:r>
      <w:r>
        <w:rPr>
          <w:rFonts w:ascii="Times New Roman" w:hAnsi="Times New Roman" w:cs="Times New Roman"/>
          <w:sz w:val="28"/>
          <w:szCs w:val="28"/>
        </w:rPr>
        <w:t xml:space="preserve"> </w:t>
      </w:r>
      <w:r w:rsidRPr="00694AFE">
        <w:rPr>
          <w:rFonts w:ascii="Times New Roman" w:hAnsi="Times New Roman" w:cs="Times New Roman"/>
          <w:sz w:val="28"/>
          <w:szCs w:val="28"/>
        </w:rPr>
        <w:t>руководствуются принципами законности и обоснованности</w:t>
      </w:r>
      <w:r>
        <w:rPr>
          <w:rFonts w:ascii="Times New Roman" w:hAnsi="Times New Roman" w:cs="Times New Roman"/>
          <w:sz w:val="28"/>
          <w:szCs w:val="28"/>
        </w:rPr>
        <w:t>.</w:t>
      </w:r>
    </w:p>
    <w:p w:rsidR="00053FAF" w:rsidRPr="00B77DC6" w:rsidRDefault="00053FAF" w:rsidP="00053FAF">
      <w:pPr>
        <w:autoSpaceDE w:val="0"/>
        <w:autoSpaceDN w:val="0"/>
        <w:adjustRightInd w:val="0"/>
        <w:spacing w:after="0" w:line="240" w:lineRule="auto"/>
        <w:jc w:val="right"/>
        <w:outlineLvl w:val="0"/>
        <w:rPr>
          <w:rFonts w:ascii="Times New Roman" w:hAnsi="Times New Roman" w:cs="Times New Roman"/>
          <w:sz w:val="28"/>
          <w:szCs w:val="28"/>
        </w:rPr>
      </w:pPr>
      <w:r w:rsidRPr="00B77DC6">
        <w:rPr>
          <w:rFonts w:ascii="Times New Roman" w:hAnsi="Times New Roman" w:cs="Times New Roman"/>
          <w:sz w:val="28"/>
          <w:szCs w:val="28"/>
        </w:rPr>
        <w:t>Таблица 2</w:t>
      </w:r>
    </w:p>
    <w:p w:rsidR="00053FAF" w:rsidRPr="00B77DC6" w:rsidRDefault="00053FAF" w:rsidP="00053FAF">
      <w:pPr>
        <w:autoSpaceDE w:val="0"/>
        <w:autoSpaceDN w:val="0"/>
        <w:adjustRightInd w:val="0"/>
        <w:spacing w:after="0" w:line="240" w:lineRule="auto"/>
        <w:jc w:val="both"/>
        <w:rPr>
          <w:rFonts w:ascii="Times New Roman" w:hAnsi="Times New Roman" w:cs="Times New Roman"/>
          <w:sz w:val="28"/>
          <w:szCs w:val="28"/>
        </w:rPr>
      </w:pPr>
    </w:p>
    <w:p w:rsidR="00053FAF" w:rsidRPr="00B77DC6" w:rsidRDefault="00053FAF" w:rsidP="00053FAF">
      <w:pPr>
        <w:autoSpaceDE w:val="0"/>
        <w:autoSpaceDN w:val="0"/>
        <w:adjustRightInd w:val="0"/>
        <w:spacing w:after="0" w:line="240" w:lineRule="auto"/>
        <w:jc w:val="center"/>
        <w:rPr>
          <w:rFonts w:ascii="Times New Roman" w:hAnsi="Times New Roman" w:cs="Times New Roman"/>
          <w:sz w:val="28"/>
          <w:szCs w:val="28"/>
        </w:rPr>
      </w:pPr>
      <w:bookmarkStart w:id="3" w:name="Par137"/>
      <w:bookmarkEnd w:id="3"/>
      <w:r w:rsidRPr="00B77DC6">
        <w:rPr>
          <w:rFonts w:ascii="Times New Roman" w:hAnsi="Times New Roman" w:cs="Times New Roman"/>
          <w:sz w:val="28"/>
          <w:szCs w:val="28"/>
        </w:rPr>
        <w:t>Количество допущенных нарушений прав граждан</w:t>
      </w:r>
    </w:p>
    <w:p w:rsidR="00053FAF" w:rsidRPr="00B77DC6" w:rsidRDefault="00053FAF" w:rsidP="00053FAF">
      <w:pPr>
        <w:autoSpaceDE w:val="0"/>
        <w:autoSpaceDN w:val="0"/>
        <w:adjustRightInd w:val="0"/>
        <w:spacing w:after="0" w:line="240" w:lineRule="auto"/>
        <w:jc w:val="center"/>
        <w:rPr>
          <w:rFonts w:ascii="Times New Roman" w:hAnsi="Times New Roman" w:cs="Times New Roman"/>
          <w:sz w:val="28"/>
          <w:szCs w:val="28"/>
        </w:rPr>
      </w:pPr>
      <w:r w:rsidRPr="00B77DC6">
        <w:rPr>
          <w:rFonts w:ascii="Times New Roman" w:hAnsi="Times New Roman" w:cs="Times New Roman"/>
          <w:sz w:val="28"/>
          <w:szCs w:val="28"/>
        </w:rPr>
        <w:t>и юридических лиц, подтвержденных судебными актами</w:t>
      </w:r>
    </w:p>
    <w:p w:rsidR="00053FAF" w:rsidRPr="00983662" w:rsidRDefault="00983662" w:rsidP="00053FAF">
      <w:pPr>
        <w:autoSpaceDE w:val="0"/>
        <w:autoSpaceDN w:val="0"/>
        <w:adjustRightInd w:val="0"/>
        <w:spacing w:after="0" w:line="240" w:lineRule="auto"/>
        <w:jc w:val="center"/>
        <w:rPr>
          <w:rFonts w:ascii="Times New Roman" w:hAnsi="Times New Roman" w:cs="Times New Roman"/>
          <w:sz w:val="28"/>
          <w:szCs w:val="28"/>
          <w:u w:val="single"/>
        </w:rPr>
      </w:pPr>
      <w:r w:rsidRPr="00983662">
        <w:rPr>
          <w:rFonts w:ascii="Times New Roman" w:hAnsi="Times New Roman" w:cs="Times New Roman"/>
          <w:sz w:val="28"/>
          <w:szCs w:val="28"/>
          <w:u w:val="single"/>
        </w:rPr>
        <w:t xml:space="preserve">муниципальное образование </w:t>
      </w:r>
      <w:proofErr w:type="spellStart"/>
      <w:r w:rsidRPr="00983662">
        <w:rPr>
          <w:rFonts w:ascii="Times New Roman" w:hAnsi="Times New Roman" w:cs="Times New Roman"/>
          <w:sz w:val="28"/>
          <w:szCs w:val="28"/>
          <w:u w:val="single"/>
        </w:rPr>
        <w:t>Нефтеюганский</w:t>
      </w:r>
      <w:proofErr w:type="spellEnd"/>
      <w:r w:rsidRPr="00983662">
        <w:rPr>
          <w:rFonts w:ascii="Times New Roman" w:hAnsi="Times New Roman" w:cs="Times New Roman"/>
          <w:sz w:val="28"/>
          <w:szCs w:val="28"/>
          <w:u w:val="single"/>
        </w:rPr>
        <w:t xml:space="preserve"> район</w:t>
      </w:r>
    </w:p>
    <w:p w:rsidR="00053FAF" w:rsidRPr="00B77DC6" w:rsidRDefault="00053FAF" w:rsidP="00053FAF">
      <w:pPr>
        <w:autoSpaceDE w:val="0"/>
        <w:autoSpaceDN w:val="0"/>
        <w:adjustRightInd w:val="0"/>
        <w:spacing w:after="0" w:line="240" w:lineRule="auto"/>
        <w:jc w:val="center"/>
        <w:rPr>
          <w:rFonts w:ascii="Times New Roman" w:hAnsi="Times New Roman" w:cs="Times New Roman"/>
          <w:sz w:val="28"/>
          <w:szCs w:val="28"/>
        </w:rPr>
      </w:pPr>
      <w:r w:rsidRPr="00B77DC6">
        <w:rPr>
          <w:rFonts w:ascii="Times New Roman" w:hAnsi="Times New Roman" w:cs="Times New Roman"/>
          <w:sz w:val="28"/>
          <w:szCs w:val="28"/>
        </w:rPr>
        <w:t>наименование городского округа (муниципального района)</w:t>
      </w:r>
    </w:p>
    <w:p w:rsidR="00053FAF" w:rsidRPr="00B77DC6" w:rsidRDefault="00053FAF" w:rsidP="00053FAF">
      <w:pPr>
        <w:autoSpaceDE w:val="0"/>
        <w:autoSpaceDN w:val="0"/>
        <w:adjustRightInd w:val="0"/>
        <w:spacing w:after="0" w:line="240" w:lineRule="auto"/>
        <w:jc w:val="both"/>
        <w:rPr>
          <w:rFonts w:ascii="Times New Roman" w:hAnsi="Times New Roman" w:cs="Times New Roman"/>
          <w:sz w:val="28"/>
          <w:szCs w:val="28"/>
        </w:rPr>
      </w:pPr>
    </w:p>
    <w:tbl>
      <w:tblPr>
        <w:tblW w:w="10774" w:type="dxa"/>
        <w:tblInd w:w="-431" w:type="dxa"/>
        <w:tblLayout w:type="fixed"/>
        <w:tblCellMar>
          <w:top w:w="102" w:type="dxa"/>
          <w:left w:w="62" w:type="dxa"/>
          <w:bottom w:w="102" w:type="dxa"/>
          <w:right w:w="62" w:type="dxa"/>
        </w:tblCellMar>
        <w:tblLook w:val="0000" w:firstRow="0" w:lastRow="0" w:firstColumn="0" w:lastColumn="0" w:noHBand="0" w:noVBand="0"/>
      </w:tblPr>
      <w:tblGrid>
        <w:gridCol w:w="1411"/>
        <w:gridCol w:w="424"/>
        <w:gridCol w:w="432"/>
        <w:gridCol w:w="425"/>
        <w:gridCol w:w="425"/>
        <w:gridCol w:w="425"/>
        <w:gridCol w:w="426"/>
        <w:gridCol w:w="48"/>
        <w:gridCol w:w="377"/>
        <w:gridCol w:w="426"/>
        <w:gridCol w:w="426"/>
        <w:gridCol w:w="425"/>
        <w:gridCol w:w="425"/>
        <w:gridCol w:w="425"/>
        <w:gridCol w:w="318"/>
        <w:gridCol w:w="431"/>
        <w:gridCol w:w="17"/>
        <w:gridCol w:w="311"/>
        <w:gridCol w:w="341"/>
        <w:gridCol w:w="323"/>
        <w:gridCol w:w="386"/>
        <w:gridCol w:w="284"/>
        <w:gridCol w:w="425"/>
        <w:gridCol w:w="380"/>
        <w:gridCol w:w="369"/>
        <w:gridCol w:w="17"/>
        <w:gridCol w:w="311"/>
        <w:gridCol w:w="341"/>
      </w:tblGrid>
      <w:tr w:rsidR="00053FAF" w:rsidRPr="00053FAF" w:rsidTr="00983662">
        <w:tc>
          <w:tcPr>
            <w:tcW w:w="1411" w:type="dxa"/>
            <w:vMerge w:val="restart"/>
            <w:tcBorders>
              <w:top w:val="single" w:sz="4" w:space="0" w:color="auto"/>
              <w:left w:val="single" w:sz="4" w:space="0" w:color="auto"/>
              <w:bottom w:val="single" w:sz="4" w:space="0" w:color="auto"/>
              <w:right w:val="single" w:sz="4" w:space="0" w:color="auto"/>
            </w:tcBorders>
            <w:vAlign w:val="center"/>
          </w:tcPr>
          <w:p w:rsidR="00053FAF" w:rsidRPr="00053FAF" w:rsidRDefault="00053FAF" w:rsidP="00293E89">
            <w:pPr>
              <w:autoSpaceDE w:val="0"/>
              <w:autoSpaceDN w:val="0"/>
              <w:adjustRightInd w:val="0"/>
              <w:spacing w:after="0" w:line="240" w:lineRule="auto"/>
              <w:jc w:val="center"/>
              <w:rPr>
                <w:rFonts w:ascii="Times New Roman" w:hAnsi="Times New Roman" w:cs="Times New Roman"/>
                <w:sz w:val="20"/>
                <w:szCs w:val="20"/>
              </w:rPr>
            </w:pPr>
            <w:r w:rsidRPr="00053FAF">
              <w:rPr>
                <w:rFonts w:ascii="Times New Roman" w:hAnsi="Times New Roman" w:cs="Times New Roman"/>
                <w:sz w:val="20"/>
                <w:szCs w:val="20"/>
              </w:rPr>
              <w:t>Орган местного самоуправления</w:t>
            </w:r>
          </w:p>
        </w:tc>
        <w:tc>
          <w:tcPr>
            <w:tcW w:w="2605" w:type="dxa"/>
            <w:gridSpan w:val="7"/>
            <w:vMerge w:val="restart"/>
            <w:tcBorders>
              <w:top w:val="single" w:sz="4" w:space="0" w:color="auto"/>
              <w:left w:val="single" w:sz="4" w:space="0" w:color="auto"/>
              <w:bottom w:val="single" w:sz="4" w:space="0" w:color="auto"/>
              <w:right w:val="single" w:sz="4" w:space="0" w:color="auto"/>
            </w:tcBorders>
            <w:vAlign w:val="center"/>
          </w:tcPr>
          <w:p w:rsidR="00053FAF" w:rsidRPr="00053FAF" w:rsidRDefault="00053FAF" w:rsidP="00293E89">
            <w:pPr>
              <w:autoSpaceDE w:val="0"/>
              <w:autoSpaceDN w:val="0"/>
              <w:adjustRightInd w:val="0"/>
              <w:spacing w:after="0" w:line="240" w:lineRule="auto"/>
              <w:jc w:val="center"/>
              <w:rPr>
                <w:rFonts w:ascii="Times New Roman" w:hAnsi="Times New Roman" w:cs="Times New Roman"/>
                <w:sz w:val="20"/>
                <w:szCs w:val="20"/>
              </w:rPr>
            </w:pPr>
            <w:r w:rsidRPr="00053FAF">
              <w:rPr>
                <w:rFonts w:ascii="Times New Roman" w:hAnsi="Times New Roman" w:cs="Times New Roman"/>
                <w:sz w:val="20"/>
                <w:szCs w:val="20"/>
              </w:rPr>
              <w:t>Общее количество обращений в суды на действия (бездействие) органа местного самоуправления</w:t>
            </w:r>
          </w:p>
        </w:tc>
        <w:tc>
          <w:tcPr>
            <w:tcW w:w="6758" w:type="dxa"/>
            <w:gridSpan w:val="20"/>
            <w:tcBorders>
              <w:top w:val="single" w:sz="4" w:space="0" w:color="auto"/>
              <w:left w:val="single" w:sz="4" w:space="0" w:color="auto"/>
              <w:bottom w:val="single" w:sz="4" w:space="0" w:color="auto"/>
              <w:right w:val="single" w:sz="4" w:space="0" w:color="auto"/>
            </w:tcBorders>
            <w:vAlign w:val="center"/>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r w:rsidRPr="00053FAF">
              <w:rPr>
                <w:rFonts w:ascii="Times New Roman" w:hAnsi="Times New Roman" w:cs="Times New Roman"/>
                <w:sz w:val="20"/>
                <w:szCs w:val="20"/>
              </w:rPr>
              <w:t>из них судами исковые требования:</w:t>
            </w:r>
          </w:p>
        </w:tc>
      </w:tr>
      <w:tr w:rsidR="00053FAF" w:rsidRPr="00053FAF" w:rsidTr="00983662">
        <w:tc>
          <w:tcPr>
            <w:tcW w:w="1411" w:type="dxa"/>
            <w:vMerge/>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jc w:val="both"/>
              <w:rPr>
                <w:rFonts w:ascii="Times New Roman" w:hAnsi="Times New Roman" w:cs="Times New Roman"/>
                <w:sz w:val="20"/>
                <w:szCs w:val="20"/>
              </w:rPr>
            </w:pPr>
          </w:p>
        </w:tc>
        <w:tc>
          <w:tcPr>
            <w:tcW w:w="2605" w:type="dxa"/>
            <w:gridSpan w:val="7"/>
            <w:vMerge/>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jc w:val="both"/>
              <w:rPr>
                <w:rFonts w:ascii="Times New Roman" w:hAnsi="Times New Roman" w:cs="Times New Roman"/>
                <w:sz w:val="20"/>
                <w:szCs w:val="20"/>
              </w:rPr>
            </w:pPr>
          </w:p>
        </w:tc>
        <w:tc>
          <w:tcPr>
            <w:tcW w:w="2504" w:type="dxa"/>
            <w:gridSpan w:val="6"/>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jc w:val="center"/>
              <w:rPr>
                <w:rFonts w:ascii="Times New Roman" w:hAnsi="Times New Roman" w:cs="Times New Roman"/>
                <w:sz w:val="20"/>
                <w:szCs w:val="20"/>
              </w:rPr>
            </w:pPr>
            <w:r w:rsidRPr="00053FAF">
              <w:rPr>
                <w:rFonts w:ascii="Times New Roman" w:hAnsi="Times New Roman" w:cs="Times New Roman"/>
                <w:sz w:val="20"/>
                <w:szCs w:val="20"/>
              </w:rPr>
              <w:t>удовлетворены частично</w:t>
            </w:r>
          </w:p>
        </w:tc>
        <w:tc>
          <w:tcPr>
            <w:tcW w:w="2127" w:type="dxa"/>
            <w:gridSpan w:val="7"/>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jc w:val="center"/>
              <w:rPr>
                <w:rFonts w:ascii="Times New Roman" w:hAnsi="Times New Roman" w:cs="Times New Roman"/>
                <w:sz w:val="20"/>
                <w:szCs w:val="20"/>
              </w:rPr>
            </w:pPr>
            <w:r w:rsidRPr="00053FAF">
              <w:rPr>
                <w:rFonts w:ascii="Times New Roman" w:hAnsi="Times New Roman" w:cs="Times New Roman"/>
                <w:sz w:val="20"/>
                <w:szCs w:val="20"/>
              </w:rPr>
              <w:t>удовлетворены полностью</w:t>
            </w:r>
          </w:p>
        </w:tc>
        <w:tc>
          <w:tcPr>
            <w:tcW w:w="2127" w:type="dxa"/>
            <w:gridSpan w:val="7"/>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jc w:val="center"/>
              <w:rPr>
                <w:rFonts w:ascii="Times New Roman" w:hAnsi="Times New Roman" w:cs="Times New Roman"/>
                <w:sz w:val="20"/>
                <w:szCs w:val="20"/>
              </w:rPr>
            </w:pPr>
            <w:r w:rsidRPr="00053FAF">
              <w:rPr>
                <w:rFonts w:ascii="Times New Roman" w:hAnsi="Times New Roman" w:cs="Times New Roman"/>
                <w:sz w:val="20"/>
                <w:szCs w:val="20"/>
              </w:rPr>
              <w:t>отказано в удовлетворении</w:t>
            </w:r>
          </w:p>
        </w:tc>
      </w:tr>
      <w:tr w:rsidR="00053FAF" w:rsidRPr="00053FAF" w:rsidTr="00983662">
        <w:tc>
          <w:tcPr>
            <w:tcW w:w="1411" w:type="dxa"/>
            <w:vMerge/>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jc w:val="both"/>
              <w:rPr>
                <w:rFonts w:ascii="Times New Roman" w:hAnsi="Times New Roman" w:cs="Times New Roman"/>
                <w:sz w:val="20"/>
                <w:szCs w:val="20"/>
              </w:rPr>
            </w:pPr>
          </w:p>
        </w:tc>
        <w:tc>
          <w:tcPr>
            <w:tcW w:w="856" w:type="dxa"/>
            <w:gridSpan w:val="2"/>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w:t>
            </w:r>
          </w:p>
        </w:tc>
        <w:tc>
          <w:tcPr>
            <w:tcW w:w="850" w:type="dxa"/>
            <w:gridSpan w:val="2"/>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w:t>
            </w:r>
          </w:p>
        </w:tc>
        <w:tc>
          <w:tcPr>
            <w:tcW w:w="851" w:type="dxa"/>
            <w:gridSpan w:val="2"/>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w:t>
            </w:r>
          </w:p>
        </w:tc>
        <w:tc>
          <w:tcPr>
            <w:tcW w:w="851" w:type="dxa"/>
            <w:gridSpan w:val="3"/>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w:t>
            </w:r>
          </w:p>
        </w:tc>
        <w:tc>
          <w:tcPr>
            <w:tcW w:w="851" w:type="dxa"/>
            <w:gridSpan w:val="2"/>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w:t>
            </w:r>
          </w:p>
        </w:tc>
        <w:tc>
          <w:tcPr>
            <w:tcW w:w="850" w:type="dxa"/>
            <w:gridSpan w:val="2"/>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w:t>
            </w:r>
          </w:p>
        </w:tc>
        <w:tc>
          <w:tcPr>
            <w:tcW w:w="766" w:type="dxa"/>
            <w:gridSpan w:val="3"/>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w:t>
            </w:r>
          </w:p>
        </w:tc>
        <w:tc>
          <w:tcPr>
            <w:tcW w:w="652" w:type="dxa"/>
            <w:gridSpan w:val="2"/>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w:t>
            </w:r>
          </w:p>
        </w:tc>
        <w:tc>
          <w:tcPr>
            <w:tcW w:w="709" w:type="dxa"/>
            <w:gridSpan w:val="2"/>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w:t>
            </w:r>
          </w:p>
        </w:tc>
        <w:tc>
          <w:tcPr>
            <w:tcW w:w="709" w:type="dxa"/>
            <w:gridSpan w:val="2"/>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jc w:val="center"/>
              <w:rPr>
                <w:rFonts w:ascii="Times New Roman" w:hAnsi="Times New Roman" w:cs="Times New Roman"/>
                <w:sz w:val="20"/>
                <w:szCs w:val="20"/>
              </w:rPr>
            </w:pPr>
            <w:r w:rsidRPr="00053FAF">
              <w:rPr>
                <w:rFonts w:ascii="Times New Roman" w:hAnsi="Times New Roman" w:cs="Times New Roman"/>
                <w:sz w:val="20"/>
                <w:szCs w:val="20"/>
              </w:rPr>
              <w:t>2</w:t>
            </w:r>
            <w:r>
              <w:rPr>
                <w:rFonts w:ascii="Times New Roman" w:hAnsi="Times New Roman" w:cs="Times New Roman"/>
                <w:sz w:val="20"/>
                <w:szCs w:val="20"/>
              </w:rPr>
              <w:t>018</w:t>
            </w:r>
          </w:p>
        </w:tc>
        <w:tc>
          <w:tcPr>
            <w:tcW w:w="766" w:type="dxa"/>
            <w:gridSpan w:val="3"/>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w:t>
            </w:r>
          </w:p>
        </w:tc>
        <w:tc>
          <w:tcPr>
            <w:tcW w:w="652" w:type="dxa"/>
            <w:gridSpan w:val="2"/>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w:t>
            </w:r>
          </w:p>
        </w:tc>
      </w:tr>
      <w:tr w:rsidR="00053FAF" w:rsidRPr="00053FAF" w:rsidTr="00983662">
        <w:trPr>
          <w:cantSplit/>
          <w:trHeight w:val="1926"/>
        </w:trPr>
        <w:tc>
          <w:tcPr>
            <w:tcW w:w="1411" w:type="dxa"/>
            <w:vMerge/>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jc w:val="both"/>
              <w:rPr>
                <w:rFonts w:ascii="Times New Roman" w:hAnsi="Times New Roman" w:cs="Times New Roman"/>
                <w:sz w:val="20"/>
                <w:szCs w:val="20"/>
              </w:rPr>
            </w:pPr>
          </w:p>
        </w:tc>
        <w:tc>
          <w:tcPr>
            <w:tcW w:w="424" w:type="dxa"/>
            <w:tcBorders>
              <w:top w:val="single" w:sz="4" w:space="0" w:color="auto"/>
              <w:left w:val="single" w:sz="4" w:space="0" w:color="auto"/>
              <w:bottom w:val="single" w:sz="4" w:space="0" w:color="auto"/>
              <w:right w:val="single" w:sz="4" w:space="0" w:color="auto"/>
            </w:tcBorders>
            <w:textDirection w:val="btLr"/>
          </w:tcPr>
          <w:p w:rsidR="00053FAF" w:rsidRPr="00053FAF" w:rsidRDefault="00053FAF" w:rsidP="00053FAF">
            <w:pPr>
              <w:autoSpaceDE w:val="0"/>
              <w:autoSpaceDN w:val="0"/>
              <w:adjustRightInd w:val="0"/>
              <w:spacing w:after="0" w:line="240" w:lineRule="auto"/>
              <w:ind w:left="113" w:right="113"/>
              <w:jc w:val="center"/>
              <w:rPr>
                <w:rFonts w:ascii="Times New Roman" w:hAnsi="Times New Roman" w:cs="Times New Roman"/>
                <w:sz w:val="20"/>
                <w:szCs w:val="20"/>
              </w:rPr>
            </w:pPr>
            <w:r w:rsidRPr="00053FAF">
              <w:rPr>
                <w:rFonts w:ascii="Times New Roman" w:hAnsi="Times New Roman" w:cs="Times New Roman"/>
                <w:sz w:val="20"/>
                <w:szCs w:val="20"/>
              </w:rPr>
              <w:t>физические лица</w:t>
            </w:r>
          </w:p>
        </w:tc>
        <w:tc>
          <w:tcPr>
            <w:tcW w:w="432" w:type="dxa"/>
            <w:tcBorders>
              <w:top w:val="single" w:sz="4" w:space="0" w:color="auto"/>
              <w:left w:val="single" w:sz="4" w:space="0" w:color="auto"/>
              <w:bottom w:val="single" w:sz="4" w:space="0" w:color="auto"/>
              <w:right w:val="single" w:sz="4" w:space="0" w:color="auto"/>
            </w:tcBorders>
            <w:textDirection w:val="btLr"/>
          </w:tcPr>
          <w:p w:rsidR="00053FAF" w:rsidRPr="00053FAF" w:rsidRDefault="00053FAF" w:rsidP="00053FAF">
            <w:pPr>
              <w:autoSpaceDE w:val="0"/>
              <w:autoSpaceDN w:val="0"/>
              <w:adjustRightInd w:val="0"/>
              <w:spacing w:after="0" w:line="240" w:lineRule="auto"/>
              <w:ind w:left="113" w:right="113"/>
              <w:jc w:val="center"/>
              <w:rPr>
                <w:rFonts w:ascii="Times New Roman" w:hAnsi="Times New Roman" w:cs="Times New Roman"/>
                <w:sz w:val="20"/>
                <w:szCs w:val="20"/>
              </w:rPr>
            </w:pPr>
            <w:r w:rsidRPr="00053FAF">
              <w:rPr>
                <w:rFonts w:ascii="Times New Roman" w:hAnsi="Times New Roman" w:cs="Times New Roman"/>
                <w:sz w:val="20"/>
                <w:szCs w:val="20"/>
              </w:rPr>
              <w:t>юридические лица</w:t>
            </w:r>
          </w:p>
        </w:tc>
        <w:tc>
          <w:tcPr>
            <w:tcW w:w="425" w:type="dxa"/>
            <w:tcBorders>
              <w:top w:val="single" w:sz="4" w:space="0" w:color="auto"/>
              <w:left w:val="single" w:sz="4" w:space="0" w:color="auto"/>
              <w:bottom w:val="single" w:sz="4" w:space="0" w:color="auto"/>
              <w:right w:val="single" w:sz="4" w:space="0" w:color="auto"/>
            </w:tcBorders>
            <w:textDirection w:val="btLr"/>
          </w:tcPr>
          <w:p w:rsidR="00053FAF" w:rsidRPr="00053FAF" w:rsidRDefault="00053FAF" w:rsidP="00053FAF">
            <w:pPr>
              <w:autoSpaceDE w:val="0"/>
              <w:autoSpaceDN w:val="0"/>
              <w:adjustRightInd w:val="0"/>
              <w:spacing w:after="0" w:line="240" w:lineRule="auto"/>
              <w:ind w:left="113" w:right="113"/>
              <w:jc w:val="center"/>
              <w:rPr>
                <w:rFonts w:ascii="Times New Roman" w:hAnsi="Times New Roman" w:cs="Times New Roman"/>
                <w:sz w:val="20"/>
                <w:szCs w:val="20"/>
              </w:rPr>
            </w:pPr>
            <w:r w:rsidRPr="00053FAF">
              <w:rPr>
                <w:rFonts w:ascii="Times New Roman" w:hAnsi="Times New Roman" w:cs="Times New Roman"/>
                <w:sz w:val="20"/>
                <w:szCs w:val="20"/>
              </w:rPr>
              <w:t>физические лица</w:t>
            </w:r>
          </w:p>
        </w:tc>
        <w:tc>
          <w:tcPr>
            <w:tcW w:w="425" w:type="dxa"/>
            <w:tcBorders>
              <w:top w:val="single" w:sz="4" w:space="0" w:color="auto"/>
              <w:left w:val="single" w:sz="4" w:space="0" w:color="auto"/>
              <w:bottom w:val="single" w:sz="4" w:space="0" w:color="auto"/>
              <w:right w:val="single" w:sz="4" w:space="0" w:color="auto"/>
            </w:tcBorders>
            <w:textDirection w:val="btLr"/>
          </w:tcPr>
          <w:p w:rsidR="00053FAF" w:rsidRPr="00053FAF" w:rsidRDefault="00053FAF" w:rsidP="00053FAF">
            <w:pPr>
              <w:autoSpaceDE w:val="0"/>
              <w:autoSpaceDN w:val="0"/>
              <w:adjustRightInd w:val="0"/>
              <w:spacing w:after="0" w:line="240" w:lineRule="auto"/>
              <w:ind w:left="113" w:right="113"/>
              <w:jc w:val="center"/>
              <w:rPr>
                <w:rFonts w:ascii="Times New Roman" w:hAnsi="Times New Roman" w:cs="Times New Roman"/>
                <w:sz w:val="20"/>
                <w:szCs w:val="20"/>
              </w:rPr>
            </w:pPr>
            <w:r w:rsidRPr="00053FAF">
              <w:rPr>
                <w:rFonts w:ascii="Times New Roman" w:hAnsi="Times New Roman" w:cs="Times New Roman"/>
                <w:sz w:val="20"/>
                <w:szCs w:val="20"/>
              </w:rPr>
              <w:t>юридические лица</w:t>
            </w:r>
          </w:p>
        </w:tc>
        <w:tc>
          <w:tcPr>
            <w:tcW w:w="425" w:type="dxa"/>
            <w:tcBorders>
              <w:top w:val="single" w:sz="4" w:space="0" w:color="auto"/>
              <w:left w:val="single" w:sz="4" w:space="0" w:color="auto"/>
              <w:bottom w:val="single" w:sz="4" w:space="0" w:color="auto"/>
              <w:right w:val="single" w:sz="4" w:space="0" w:color="auto"/>
            </w:tcBorders>
            <w:textDirection w:val="btLr"/>
          </w:tcPr>
          <w:p w:rsidR="00053FAF" w:rsidRPr="00053FAF" w:rsidRDefault="00053FAF" w:rsidP="00053FAF">
            <w:pPr>
              <w:autoSpaceDE w:val="0"/>
              <w:autoSpaceDN w:val="0"/>
              <w:adjustRightInd w:val="0"/>
              <w:spacing w:after="0" w:line="240" w:lineRule="auto"/>
              <w:ind w:left="113" w:right="113"/>
              <w:jc w:val="center"/>
              <w:rPr>
                <w:rFonts w:ascii="Times New Roman" w:hAnsi="Times New Roman" w:cs="Times New Roman"/>
                <w:sz w:val="20"/>
                <w:szCs w:val="20"/>
              </w:rPr>
            </w:pPr>
            <w:r w:rsidRPr="00053FAF">
              <w:rPr>
                <w:rFonts w:ascii="Times New Roman" w:hAnsi="Times New Roman" w:cs="Times New Roman"/>
                <w:sz w:val="20"/>
                <w:szCs w:val="20"/>
              </w:rPr>
              <w:t>физические лица</w:t>
            </w:r>
          </w:p>
        </w:tc>
        <w:tc>
          <w:tcPr>
            <w:tcW w:w="426" w:type="dxa"/>
            <w:tcBorders>
              <w:top w:val="single" w:sz="4" w:space="0" w:color="auto"/>
              <w:left w:val="single" w:sz="4" w:space="0" w:color="auto"/>
              <w:bottom w:val="single" w:sz="4" w:space="0" w:color="auto"/>
              <w:right w:val="single" w:sz="4" w:space="0" w:color="auto"/>
            </w:tcBorders>
            <w:textDirection w:val="btLr"/>
          </w:tcPr>
          <w:p w:rsidR="00053FAF" w:rsidRPr="00053FAF" w:rsidRDefault="00053FAF" w:rsidP="00053FAF">
            <w:pPr>
              <w:autoSpaceDE w:val="0"/>
              <w:autoSpaceDN w:val="0"/>
              <w:adjustRightInd w:val="0"/>
              <w:spacing w:after="0" w:line="240" w:lineRule="auto"/>
              <w:ind w:left="113" w:right="113"/>
              <w:jc w:val="center"/>
              <w:rPr>
                <w:rFonts w:ascii="Times New Roman" w:hAnsi="Times New Roman" w:cs="Times New Roman"/>
                <w:sz w:val="20"/>
                <w:szCs w:val="20"/>
              </w:rPr>
            </w:pPr>
            <w:r w:rsidRPr="00053FAF">
              <w:rPr>
                <w:rFonts w:ascii="Times New Roman" w:hAnsi="Times New Roman" w:cs="Times New Roman"/>
                <w:sz w:val="20"/>
                <w:szCs w:val="20"/>
              </w:rPr>
              <w:t>юридические лица</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53FAF" w:rsidRPr="00053FAF" w:rsidRDefault="00053FAF" w:rsidP="00053FAF">
            <w:pPr>
              <w:autoSpaceDE w:val="0"/>
              <w:autoSpaceDN w:val="0"/>
              <w:adjustRightInd w:val="0"/>
              <w:spacing w:after="0" w:line="240" w:lineRule="auto"/>
              <w:ind w:left="113" w:right="113"/>
              <w:jc w:val="center"/>
              <w:rPr>
                <w:rFonts w:ascii="Times New Roman" w:hAnsi="Times New Roman" w:cs="Times New Roman"/>
                <w:sz w:val="20"/>
                <w:szCs w:val="20"/>
              </w:rPr>
            </w:pPr>
            <w:r w:rsidRPr="00053FAF">
              <w:rPr>
                <w:rFonts w:ascii="Times New Roman" w:hAnsi="Times New Roman" w:cs="Times New Roman"/>
                <w:sz w:val="20"/>
                <w:szCs w:val="20"/>
              </w:rPr>
              <w:t>физические лица</w:t>
            </w:r>
          </w:p>
        </w:tc>
        <w:tc>
          <w:tcPr>
            <w:tcW w:w="426" w:type="dxa"/>
            <w:tcBorders>
              <w:top w:val="single" w:sz="4" w:space="0" w:color="auto"/>
              <w:left w:val="single" w:sz="4" w:space="0" w:color="auto"/>
              <w:bottom w:val="single" w:sz="4" w:space="0" w:color="auto"/>
              <w:right w:val="single" w:sz="4" w:space="0" w:color="auto"/>
            </w:tcBorders>
            <w:textDirection w:val="btLr"/>
          </w:tcPr>
          <w:p w:rsidR="00053FAF" w:rsidRPr="00053FAF" w:rsidRDefault="00053FAF" w:rsidP="00053FAF">
            <w:pPr>
              <w:autoSpaceDE w:val="0"/>
              <w:autoSpaceDN w:val="0"/>
              <w:adjustRightInd w:val="0"/>
              <w:spacing w:after="0" w:line="240" w:lineRule="auto"/>
              <w:ind w:left="113" w:right="113"/>
              <w:jc w:val="center"/>
              <w:rPr>
                <w:rFonts w:ascii="Times New Roman" w:hAnsi="Times New Roman" w:cs="Times New Roman"/>
                <w:sz w:val="20"/>
                <w:szCs w:val="20"/>
              </w:rPr>
            </w:pPr>
            <w:r w:rsidRPr="00053FAF">
              <w:rPr>
                <w:rFonts w:ascii="Times New Roman" w:hAnsi="Times New Roman" w:cs="Times New Roman"/>
                <w:sz w:val="20"/>
                <w:szCs w:val="20"/>
              </w:rPr>
              <w:t>юридические лица</w:t>
            </w:r>
          </w:p>
        </w:tc>
        <w:tc>
          <w:tcPr>
            <w:tcW w:w="426" w:type="dxa"/>
            <w:tcBorders>
              <w:top w:val="single" w:sz="4" w:space="0" w:color="auto"/>
              <w:left w:val="single" w:sz="4" w:space="0" w:color="auto"/>
              <w:bottom w:val="single" w:sz="4" w:space="0" w:color="auto"/>
              <w:right w:val="single" w:sz="4" w:space="0" w:color="auto"/>
            </w:tcBorders>
            <w:textDirection w:val="btLr"/>
          </w:tcPr>
          <w:p w:rsidR="00053FAF" w:rsidRPr="00053FAF" w:rsidRDefault="00053FAF" w:rsidP="00053FAF">
            <w:pPr>
              <w:autoSpaceDE w:val="0"/>
              <w:autoSpaceDN w:val="0"/>
              <w:adjustRightInd w:val="0"/>
              <w:spacing w:after="0" w:line="240" w:lineRule="auto"/>
              <w:ind w:left="113" w:right="113"/>
              <w:jc w:val="center"/>
              <w:rPr>
                <w:rFonts w:ascii="Times New Roman" w:hAnsi="Times New Roman" w:cs="Times New Roman"/>
                <w:sz w:val="20"/>
                <w:szCs w:val="20"/>
              </w:rPr>
            </w:pPr>
            <w:r w:rsidRPr="00053FAF">
              <w:rPr>
                <w:rFonts w:ascii="Times New Roman" w:hAnsi="Times New Roman" w:cs="Times New Roman"/>
                <w:sz w:val="20"/>
                <w:szCs w:val="20"/>
              </w:rPr>
              <w:t>физические лица</w:t>
            </w:r>
          </w:p>
        </w:tc>
        <w:tc>
          <w:tcPr>
            <w:tcW w:w="425" w:type="dxa"/>
            <w:tcBorders>
              <w:top w:val="single" w:sz="4" w:space="0" w:color="auto"/>
              <w:left w:val="single" w:sz="4" w:space="0" w:color="auto"/>
              <w:bottom w:val="single" w:sz="4" w:space="0" w:color="auto"/>
              <w:right w:val="single" w:sz="4" w:space="0" w:color="auto"/>
            </w:tcBorders>
            <w:textDirection w:val="btLr"/>
          </w:tcPr>
          <w:p w:rsidR="00053FAF" w:rsidRPr="00053FAF" w:rsidRDefault="00053FAF" w:rsidP="00053FAF">
            <w:pPr>
              <w:autoSpaceDE w:val="0"/>
              <w:autoSpaceDN w:val="0"/>
              <w:adjustRightInd w:val="0"/>
              <w:spacing w:after="0" w:line="240" w:lineRule="auto"/>
              <w:ind w:left="113" w:right="113"/>
              <w:jc w:val="center"/>
              <w:rPr>
                <w:rFonts w:ascii="Times New Roman" w:hAnsi="Times New Roman" w:cs="Times New Roman"/>
                <w:sz w:val="20"/>
                <w:szCs w:val="20"/>
              </w:rPr>
            </w:pPr>
            <w:r w:rsidRPr="00053FAF">
              <w:rPr>
                <w:rFonts w:ascii="Times New Roman" w:hAnsi="Times New Roman" w:cs="Times New Roman"/>
                <w:sz w:val="20"/>
                <w:szCs w:val="20"/>
              </w:rPr>
              <w:t>юридические лица</w:t>
            </w:r>
          </w:p>
        </w:tc>
        <w:tc>
          <w:tcPr>
            <w:tcW w:w="425" w:type="dxa"/>
            <w:tcBorders>
              <w:top w:val="single" w:sz="4" w:space="0" w:color="auto"/>
              <w:left w:val="single" w:sz="4" w:space="0" w:color="auto"/>
              <w:bottom w:val="single" w:sz="4" w:space="0" w:color="auto"/>
              <w:right w:val="single" w:sz="4" w:space="0" w:color="auto"/>
            </w:tcBorders>
            <w:textDirection w:val="btLr"/>
          </w:tcPr>
          <w:p w:rsidR="00053FAF" w:rsidRPr="00053FAF" w:rsidRDefault="00053FAF" w:rsidP="00053FAF">
            <w:pPr>
              <w:autoSpaceDE w:val="0"/>
              <w:autoSpaceDN w:val="0"/>
              <w:adjustRightInd w:val="0"/>
              <w:spacing w:after="0" w:line="240" w:lineRule="auto"/>
              <w:ind w:left="113" w:right="113"/>
              <w:jc w:val="center"/>
              <w:rPr>
                <w:rFonts w:ascii="Times New Roman" w:hAnsi="Times New Roman" w:cs="Times New Roman"/>
                <w:sz w:val="20"/>
                <w:szCs w:val="20"/>
              </w:rPr>
            </w:pPr>
            <w:r w:rsidRPr="00053FAF">
              <w:rPr>
                <w:rFonts w:ascii="Times New Roman" w:hAnsi="Times New Roman" w:cs="Times New Roman"/>
                <w:sz w:val="20"/>
                <w:szCs w:val="20"/>
              </w:rPr>
              <w:t>физические лица</w:t>
            </w:r>
          </w:p>
        </w:tc>
        <w:tc>
          <w:tcPr>
            <w:tcW w:w="425" w:type="dxa"/>
            <w:tcBorders>
              <w:top w:val="single" w:sz="4" w:space="0" w:color="auto"/>
              <w:left w:val="single" w:sz="4" w:space="0" w:color="auto"/>
              <w:bottom w:val="single" w:sz="4" w:space="0" w:color="auto"/>
              <w:right w:val="single" w:sz="4" w:space="0" w:color="auto"/>
            </w:tcBorders>
            <w:textDirection w:val="btLr"/>
          </w:tcPr>
          <w:p w:rsidR="00053FAF" w:rsidRPr="00053FAF" w:rsidRDefault="00053FAF" w:rsidP="00053FAF">
            <w:pPr>
              <w:autoSpaceDE w:val="0"/>
              <w:autoSpaceDN w:val="0"/>
              <w:adjustRightInd w:val="0"/>
              <w:spacing w:after="0" w:line="240" w:lineRule="auto"/>
              <w:ind w:left="113" w:right="113"/>
              <w:jc w:val="center"/>
              <w:rPr>
                <w:rFonts w:ascii="Times New Roman" w:hAnsi="Times New Roman" w:cs="Times New Roman"/>
                <w:sz w:val="20"/>
                <w:szCs w:val="20"/>
              </w:rPr>
            </w:pPr>
            <w:r w:rsidRPr="00053FAF">
              <w:rPr>
                <w:rFonts w:ascii="Times New Roman" w:hAnsi="Times New Roman" w:cs="Times New Roman"/>
                <w:sz w:val="20"/>
                <w:szCs w:val="20"/>
              </w:rPr>
              <w:t>юридические лица</w:t>
            </w:r>
          </w:p>
        </w:tc>
        <w:tc>
          <w:tcPr>
            <w:tcW w:w="318" w:type="dxa"/>
            <w:tcBorders>
              <w:top w:val="single" w:sz="4" w:space="0" w:color="auto"/>
              <w:left w:val="single" w:sz="4" w:space="0" w:color="auto"/>
              <w:bottom w:val="single" w:sz="4" w:space="0" w:color="auto"/>
              <w:right w:val="single" w:sz="4" w:space="0" w:color="auto"/>
            </w:tcBorders>
            <w:textDirection w:val="btLr"/>
          </w:tcPr>
          <w:p w:rsidR="00053FAF" w:rsidRPr="00053FAF" w:rsidRDefault="00053FAF" w:rsidP="00053FAF">
            <w:pPr>
              <w:autoSpaceDE w:val="0"/>
              <w:autoSpaceDN w:val="0"/>
              <w:adjustRightInd w:val="0"/>
              <w:spacing w:after="0" w:line="240" w:lineRule="auto"/>
              <w:ind w:left="113" w:right="113"/>
              <w:jc w:val="center"/>
              <w:rPr>
                <w:rFonts w:ascii="Times New Roman" w:hAnsi="Times New Roman" w:cs="Times New Roman"/>
                <w:sz w:val="20"/>
                <w:szCs w:val="20"/>
              </w:rPr>
            </w:pPr>
            <w:r w:rsidRPr="00053FAF">
              <w:rPr>
                <w:rFonts w:ascii="Times New Roman" w:hAnsi="Times New Roman" w:cs="Times New Roman"/>
                <w:sz w:val="20"/>
                <w:szCs w:val="20"/>
              </w:rPr>
              <w:t>физические лица</w:t>
            </w:r>
          </w:p>
        </w:tc>
        <w:tc>
          <w:tcPr>
            <w:tcW w:w="431" w:type="dxa"/>
            <w:tcBorders>
              <w:top w:val="single" w:sz="4" w:space="0" w:color="auto"/>
              <w:left w:val="single" w:sz="4" w:space="0" w:color="auto"/>
              <w:bottom w:val="single" w:sz="4" w:space="0" w:color="auto"/>
              <w:right w:val="single" w:sz="4" w:space="0" w:color="auto"/>
            </w:tcBorders>
            <w:textDirection w:val="btLr"/>
          </w:tcPr>
          <w:p w:rsidR="00053FAF" w:rsidRPr="00053FAF" w:rsidRDefault="00053FAF" w:rsidP="00053FAF">
            <w:pPr>
              <w:autoSpaceDE w:val="0"/>
              <w:autoSpaceDN w:val="0"/>
              <w:adjustRightInd w:val="0"/>
              <w:spacing w:after="0" w:line="240" w:lineRule="auto"/>
              <w:ind w:left="113" w:right="113"/>
              <w:jc w:val="center"/>
              <w:rPr>
                <w:rFonts w:ascii="Times New Roman" w:hAnsi="Times New Roman" w:cs="Times New Roman"/>
                <w:sz w:val="20"/>
                <w:szCs w:val="20"/>
              </w:rPr>
            </w:pPr>
            <w:r w:rsidRPr="00053FAF">
              <w:rPr>
                <w:rFonts w:ascii="Times New Roman" w:hAnsi="Times New Roman" w:cs="Times New Roman"/>
                <w:sz w:val="20"/>
                <w:szCs w:val="20"/>
              </w:rPr>
              <w:t>юридические лица</w:t>
            </w:r>
          </w:p>
        </w:tc>
        <w:tc>
          <w:tcPr>
            <w:tcW w:w="328" w:type="dxa"/>
            <w:gridSpan w:val="2"/>
            <w:tcBorders>
              <w:top w:val="single" w:sz="4" w:space="0" w:color="auto"/>
              <w:left w:val="single" w:sz="4" w:space="0" w:color="auto"/>
              <w:bottom w:val="single" w:sz="4" w:space="0" w:color="auto"/>
              <w:right w:val="single" w:sz="4" w:space="0" w:color="auto"/>
            </w:tcBorders>
            <w:textDirection w:val="btLr"/>
          </w:tcPr>
          <w:p w:rsidR="00053FAF" w:rsidRPr="00053FAF" w:rsidRDefault="00053FAF" w:rsidP="00053FAF">
            <w:pPr>
              <w:autoSpaceDE w:val="0"/>
              <w:autoSpaceDN w:val="0"/>
              <w:adjustRightInd w:val="0"/>
              <w:spacing w:after="0" w:line="240" w:lineRule="auto"/>
              <w:ind w:left="113" w:right="113"/>
              <w:jc w:val="center"/>
              <w:rPr>
                <w:rFonts w:ascii="Times New Roman" w:hAnsi="Times New Roman" w:cs="Times New Roman"/>
                <w:sz w:val="20"/>
                <w:szCs w:val="20"/>
              </w:rPr>
            </w:pPr>
            <w:r w:rsidRPr="00053FAF">
              <w:rPr>
                <w:rFonts w:ascii="Times New Roman" w:hAnsi="Times New Roman" w:cs="Times New Roman"/>
                <w:sz w:val="20"/>
                <w:szCs w:val="20"/>
              </w:rPr>
              <w:t>физические лица</w:t>
            </w:r>
          </w:p>
        </w:tc>
        <w:tc>
          <w:tcPr>
            <w:tcW w:w="341" w:type="dxa"/>
            <w:tcBorders>
              <w:top w:val="single" w:sz="4" w:space="0" w:color="auto"/>
              <w:left w:val="single" w:sz="4" w:space="0" w:color="auto"/>
              <w:bottom w:val="single" w:sz="4" w:space="0" w:color="auto"/>
              <w:right w:val="single" w:sz="4" w:space="0" w:color="auto"/>
            </w:tcBorders>
            <w:textDirection w:val="btLr"/>
          </w:tcPr>
          <w:p w:rsidR="00053FAF" w:rsidRPr="00053FAF" w:rsidRDefault="00053FAF" w:rsidP="00053FAF">
            <w:pPr>
              <w:autoSpaceDE w:val="0"/>
              <w:autoSpaceDN w:val="0"/>
              <w:adjustRightInd w:val="0"/>
              <w:spacing w:after="0" w:line="240" w:lineRule="auto"/>
              <w:ind w:left="113" w:right="113"/>
              <w:jc w:val="center"/>
              <w:rPr>
                <w:rFonts w:ascii="Times New Roman" w:hAnsi="Times New Roman" w:cs="Times New Roman"/>
                <w:sz w:val="20"/>
                <w:szCs w:val="20"/>
              </w:rPr>
            </w:pPr>
            <w:r w:rsidRPr="00053FAF">
              <w:rPr>
                <w:rFonts w:ascii="Times New Roman" w:hAnsi="Times New Roman" w:cs="Times New Roman"/>
                <w:sz w:val="20"/>
                <w:szCs w:val="20"/>
              </w:rPr>
              <w:t>юридические лица</w:t>
            </w:r>
          </w:p>
        </w:tc>
        <w:tc>
          <w:tcPr>
            <w:tcW w:w="323" w:type="dxa"/>
            <w:tcBorders>
              <w:top w:val="single" w:sz="4" w:space="0" w:color="auto"/>
              <w:left w:val="single" w:sz="4" w:space="0" w:color="auto"/>
              <w:bottom w:val="single" w:sz="4" w:space="0" w:color="auto"/>
              <w:right w:val="single" w:sz="4" w:space="0" w:color="auto"/>
            </w:tcBorders>
            <w:textDirection w:val="btLr"/>
          </w:tcPr>
          <w:p w:rsidR="00053FAF" w:rsidRPr="00053FAF" w:rsidRDefault="00053FAF" w:rsidP="00053FAF">
            <w:pPr>
              <w:autoSpaceDE w:val="0"/>
              <w:autoSpaceDN w:val="0"/>
              <w:adjustRightInd w:val="0"/>
              <w:spacing w:after="0" w:line="240" w:lineRule="auto"/>
              <w:ind w:left="113" w:right="113"/>
              <w:jc w:val="center"/>
              <w:rPr>
                <w:rFonts w:ascii="Times New Roman" w:hAnsi="Times New Roman" w:cs="Times New Roman"/>
                <w:sz w:val="20"/>
                <w:szCs w:val="20"/>
              </w:rPr>
            </w:pPr>
            <w:r w:rsidRPr="00053FAF">
              <w:rPr>
                <w:rFonts w:ascii="Times New Roman" w:hAnsi="Times New Roman" w:cs="Times New Roman"/>
                <w:sz w:val="20"/>
                <w:szCs w:val="20"/>
              </w:rPr>
              <w:t>физические лица</w:t>
            </w:r>
          </w:p>
        </w:tc>
        <w:tc>
          <w:tcPr>
            <w:tcW w:w="386" w:type="dxa"/>
            <w:tcBorders>
              <w:top w:val="single" w:sz="4" w:space="0" w:color="auto"/>
              <w:left w:val="single" w:sz="4" w:space="0" w:color="auto"/>
              <w:bottom w:val="single" w:sz="4" w:space="0" w:color="auto"/>
              <w:right w:val="single" w:sz="4" w:space="0" w:color="auto"/>
            </w:tcBorders>
            <w:textDirection w:val="btLr"/>
          </w:tcPr>
          <w:p w:rsidR="00053FAF" w:rsidRPr="00053FAF" w:rsidRDefault="00053FAF" w:rsidP="00053FAF">
            <w:pPr>
              <w:autoSpaceDE w:val="0"/>
              <w:autoSpaceDN w:val="0"/>
              <w:adjustRightInd w:val="0"/>
              <w:spacing w:after="0" w:line="240" w:lineRule="auto"/>
              <w:ind w:left="113" w:right="113"/>
              <w:jc w:val="center"/>
              <w:rPr>
                <w:rFonts w:ascii="Times New Roman" w:hAnsi="Times New Roman" w:cs="Times New Roman"/>
                <w:sz w:val="20"/>
                <w:szCs w:val="20"/>
              </w:rPr>
            </w:pPr>
            <w:r w:rsidRPr="00053FAF">
              <w:rPr>
                <w:rFonts w:ascii="Times New Roman" w:hAnsi="Times New Roman" w:cs="Times New Roman"/>
                <w:sz w:val="20"/>
                <w:szCs w:val="20"/>
              </w:rPr>
              <w:t>юридические лица</w:t>
            </w:r>
          </w:p>
        </w:tc>
        <w:tc>
          <w:tcPr>
            <w:tcW w:w="284" w:type="dxa"/>
            <w:tcBorders>
              <w:top w:val="single" w:sz="4" w:space="0" w:color="auto"/>
              <w:left w:val="single" w:sz="4" w:space="0" w:color="auto"/>
              <w:bottom w:val="single" w:sz="4" w:space="0" w:color="auto"/>
              <w:right w:val="single" w:sz="4" w:space="0" w:color="auto"/>
            </w:tcBorders>
            <w:textDirection w:val="btLr"/>
          </w:tcPr>
          <w:p w:rsidR="00053FAF" w:rsidRPr="00053FAF" w:rsidRDefault="00053FAF" w:rsidP="00053FAF">
            <w:pPr>
              <w:autoSpaceDE w:val="0"/>
              <w:autoSpaceDN w:val="0"/>
              <w:adjustRightInd w:val="0"/>
              <w:spacing w:after="0" w:line="240" w:lineRule="auto"/>
              <w:ind w:left="113" w:right="113"/>
              <w:jc w:val="center"/>
              <w:rPr>
                <w:rFonts w:ascii="Times New Roman" w:hAnsi="Times New Roman" w:cs="Times New Roman"/>
                <w:sz w:val="20"/>
                <w:szCs w:val="20"/>
              </w:rPr>
            </w:pPr>
            <w:r w:rsidRPr="00053FAF">
              <w:rPr>
                <w:rFonts w:ascii="Times New Roman" w:hAnsi="Times New Roman" w:cs="Times New Roman"/>
                <w:sz w:val="20"/>
                <w:szCs w:val="20"/>
              </w:rPr>
              <w:t>физические лица</w:t>
            </w:r>
          </w:p>
        </w:tc>
        <w:tc>
          <w:tcPr>
            <w:tcW w:w="425" w:type="dxa"/>
            <w:tcBorders>
              <w:top w:val="single" w:sz="4" w:space="0" w:color="auto"/>
              <w:left w:val="single" w:sz="4" w:space="0" w:color="auto"/>
              <w:bottom w:val="single" w:sz="4" w:space="0" w:color="auto"/>
              <w:right w:val="single" w:sz="4" w:space="0" w:color="auto"/>
            </w:tcBorders>
            <w:textDirection w:val="btLr"/>
          </w:tcPr>
          <w:p w:rsidR="00053FAF" w:rsidRPr="00053FAF" w:rsidRDefault="00053FAF" w:rsidP="00053FAF">
            <w:pPr>
              <w:autoSpaceDE w:val="0"/>
              <w:autoSpaceDN w:val="0"/>
              <w:adjustRightInd w:val="0"/>
              <w:spacing w:after="0" w:line="240" w:lineRule="auto"/>
              <w:ind w:left="113" w:right="113"/>
              <w:jc w:val="center"/>
              <w:rPr>
                <w:rFonts w:ascii="Times New Roman" w:hAnsi="Times New Roman" w:cs="Times New Roman"/>
                <w:sz w:val="20"/>
                <w:szCs w:val="20"/>
              </w:rPr>
            </w:pPr>
            <w:r w:rsidRPr="00053FAF">
              <w:rPr>
                <w:rFonts w:ascii="Times New Roman" w:hAnsi="Times New Roman" w:cs="Times New Roman"/>
                <w:sz w:val="20"/>
                <w:szCs w:val="20"/>
              </w:rPr>
              <w:t>юридические лица</w:t>
            </w:r>
          </w:p>
        </w:tc>
        <w:tc>
          <w:tcPr>
            <w:tcW w:w="380" w:type="dxa"/>
            <w:tcBorders>
              <w:top w:val="single" w:sz="4" w:space="0" w:color="auto"/>
              <w:left w:val="single" w:sz="4" w:space="0" w:color="auto"/>
              <w:bottom w:val="single" w:sz="4" w:space="0" w:color="auto"/>
              <w:right w:val="single" w:sz="4" w:space="0" w:color="auto"/>
            </w:tcBorders>
            <w:textDirection w:val="btLr"/>
          </w:tcPr>
          <w:p w:rsidR="00053FAF" w:rsidRPr="00053FAF" w:rsidRDefault="00053FAF" w:rsidP="00053FAF">
            <w:pPr>
              <w:autoSpaceDE w:val="0"/>
              <w:autoSpaceDN w:val="0"/>
              <w:adjustRightInd w:val="0"/>
              <w:spacing w:after="0" w:line="240" w:lineRule="auto"/>
              <w:ind w:left="113" w:right="113"/>
              <w:jc w:val="center"/>
              <w:rPr>
                <w:rFonts w:ascii="Times New Roman" w:hAnsi="Times New Roman" w:cs="Times New Roman"/>
                <w:sz w:val="20"/>
                <w:szCs w:val="20"/>
              </w:rPr>
            </w:pPr>
            <w:r w:rsidRPr="00053FAF">
              <w:rPr>
                <w:rFonts w:ascii="Times New Roman" w:hAnsi="Times New Roman" w:cs="Times New Roman"/>
                <w:sz w:val="20"/>
                <w:szCs w:val="20"/>
              </w:rPr>
              <w:t>физические лица</w:t>
            </w:r>
          </w:p>
        </w:tc>
        <w:tc>
          <w:tcPr>
            <w:tcW w:w="369" w:type="dxa"/>
            <w:tcBorders>
              <w:top w:val="single" w:sz="4" w:space="0" w:color="auto"/>
              <w:left w:val="single" w:sz="4" w:space="0" w:color="auto"/>
              <w:bottom w:val="single" w:sz="4" w:space="0" w:color="auto"/>
              <w:right w:val="single" w:sz="4" w:space="0" w:color="auto"/>
            </w:tcBorders>
            <w:textDirection w:val="btLr"/>
          </w:tcPr>
          <w:p w:rsidR="00053FAF" w:rsidRPr="00053FAF" w:rsidRDefault="00053FAF" w:rsidP="00053FAF">
            <w:pPr>
              <w:autoSpaceDE w:val="0"/>
              <w:autoSpaceDN w:val="0"/>
              <w:adjustRightInd w:val="0"/>
              <w:spacing w:after="0" w:line="240" w:lineRule="auto"/>
              <w:ind w:left="113" w:right="113"/>
              <w:jc w:val="center"/>
              <w:rPr>
                <w:rFonts w:ascii="Times New Roman" w:hAnsi="Times New Roman" w:cs="Times New Roman"/>
                <w:sz w:val="20"/>
                <w:szCs w:val="20"/>
              </w:rPr>
            </w:pPr>
            <w:r w:rsidRPr="00053FAF">
              <w:rPr>
                <w:rFonts w:ascii="Times New Roman" w:hAnsi="Times New Roman" w:cs="Times New Roman"/>
                <w:sz w:val="20"/>
                <w:szCs w:val="20"/>
              </w:rPr>
              <w:t>юридические лица</w:t>
            </w:r>
          </w:p>
        </w:tc>
        <w:tc>
          <w:tcPr>
            <w:tcW w:w="328" w:type="dxa"/>
            <w:gridSpan w:val="2"/>
            <w:tcBorders>
              <w:top w:val="single" w:sz="4" w:space="0" w:color="auto"/>
              <w:left w:val="single" w:sz="4" w:space="0" w:color="auto"/>
              <w:bottom w:val="single" w:sz="4" w:space="0" w:color="auto"/>
              <w:right w:val="single" w:sz="4" w:space="0" w:color="auto"/>
            </w:tcBorders>
            <w:textDirection w:val="btLr"/>
          </w:tcPr>
          <w:p w:rsidR="00053FAF" w:rsidRPr="00053FAF" w:rsidRDefault="00053FAF" w:rsidP="00053FAF">
            <w:pPr>
              <w:autoSpaceDE w:val="0"/>
              <w:autoSpaceDN w:val="0"/>
              <w:adjustRightInd w:val="0"/>
              <w:spacing w:after="0" w:line="240" w:lineRule="auto"/>
              <w:ind w:left="113" w:right="113"/>
              <w:jc w:val="center"/>
              <w:rPr>
                <w:rFonts w:ascii="Times New Roman" w:hAnsi="Times New Roman" w:cs="Times New Roman"/>
                <w:sz w:val="20"/>
                <w:szCs w:val="20"/>
              </w:rPr>
            </w:pPr>
            <w:r w:rsidRPr="00053FAF">
              <w:rPr>
                <w:rFonts w:ascii="Times New Roman" w:hAnsi="Times New Roman" w:cs="Times New Roman"/>
                <w:sz w:val="20"/>
                <w:szCs w:val="20"/>
              </w:rPr>
              <w:t>физические лица</w:t>
            </w:r>
          </w:p>
        </w:tc>
        <w:tc>
          <w:tcPr>
            <w:tcW w:w="341" w:type="dxa"/>
            <w:tcBorders>
              <w:top w:val="single" w:sz="4" w:space="0" w:color="auto"/>
              <w:left w:val="single" w:sz="4" w:space="0" w:color="auto"/>
              <w:bottom w:val="single" w:sz="4" w:space="0" w:color="auto"/>
              <w:right w:val="single" w:sz="4" w:space="0" w:color="auto"/>
            </w:tcBorders>
            <w:textDirection w:val="btLr"/>
          </w:tcPr>
          <w:p w:rsidR="00053FAF" w:rsidRPr="00053FAF" w:rsidRDefault="00053FAF" w:rsidP="00053FAF">
            <w:pPr>
              <w:autoSpaceDE w:val="0"/>
              <w:autoSpaceDN w:val="0"/>
              <w:adjustRightInd w:val="0"/>
              <w:spacing w:after="0" w:line="240" w:lineRule="auto"/>
              <w:ind w:left="113" w:right="113"/>
              <w:jc w:val="center"/>
              <w:rPr>
                <w:rFonts w:ascii="Times New Roman" w:hAnsi="Times New Roman" w:cs="Times New Roman"/>
                <w:sz w:val="20"/>
                <w:szCs w:val="20"/>
              </w:rPr>
            </w:pPr>
            <w:r w:rsidRPr="00053FAF">
              <w:rPr>
                <w:rFonts w:ascii="Times New Roman" w:hAnsi="Times New Roman" w:cs="Times New Roman"/>
                <w:sz w:val="20"/>
                <w:szCs w:val="20"/>
              </w:rPr>
              <w:t>юридические лица</w:t>
            </w:r>
          </w:p>
        </w:tc>
      </w:tr>
      <w:tr w:rsidR="00053FAF" w:rsidRPr="00053FAF" w:rsidTr="00983662">
        <w:tc>
          <w:tcPr>
            <w:tcW w:w="1411"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r w:rsidRPr="00053FAF">
              <w:rPr>
                <w:rFonts w:ascii="Times New Roman" w:hAnsi="Times New Roman" w:cs="Times New Roman"/>
                <w:sz w:val="20"/>
                <w:szCs w:val="20"/>
              </w:rPr>
              <w:t>Всего, в том числе по направлениям:</w:t>
            </w:r>
          </w:p>
        </w:tc>
        <w:tc>
          <w:tcPr>
            <w:tcW w:w="424"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432"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426"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18"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328" w:type="dxa"/>
            <w:gridSpan w:val="2"/>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41"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23"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86"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80"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369"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41"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r>
      <w:tr w:rsidR="00053FAF" w:rsidRPr="00053FAF" w:rsidTr="00983662">
        <w:tc>
          <w:tcPr>
            <w:tcW w:w="1411"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r w:rsidRPr="00053FAF">
              <w:rPr>
                <w:rFonts w:ascii="Times New Roman" w:hAnsi="Times New Roman" w:cs="Times New Roman"/>
                <w:sz w:val="20"/>
                <w:szCs w:val="20"/>
              </w:rPr>
              <w:t>малое предпринимательство</w:t>
            </w:r>
          </w:p>
        </w:tc>
        <w:tc>
          <w:tcPr>
            <w:tcW w:w="424"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32"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18"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41"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23"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86"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80"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69"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41"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r>
      <w:tr w:rsidR="00053FAF" w:rsidRPr="00053FAF" w:rsidTr="00983662">
        <w:tc>
          <w:tcPr>
            <w:tcW w:w="1411"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r w:rsidRPr="00053FAF">
              <w:rPr>
                <w:rFonts w:ascii="Times New Roman" w:hAnsi="Times New Roman" w:cs="Times New Roman"/>
                <w:sz w:val="20"/>
                <w:szCs w:val="20"/>
              </w:rPr>
              <w:t>жилищно-коммунальный комплекс</w:t>
            </w:r>
          </w:p>
        </w:tc>
        <w:tc>
          <w:tcPr>
            <w:tcW w:w="424"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32"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18"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41"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23"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86"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80"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69"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41"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r>
      <w:tr w:rsidR="00053FAF" w:rsidRPr="00053FAF" w:rsidTr="00983662">
        <w:tc>
          <w:tcPr>
            <w:tcW w:w="1411"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r w:rsidRPr="00053FAF">
              <w:rPr>
                <w:rFonts w:ascii="Times New Roman" w:hAnsi="Times New Roman" w:cs="Times New Roman"/>
                <w:sz w:val="20"/>
                <w:szCs w:val="20"/>
              </w:rPr>
              <w:t>строительство</w:t>
            </w:r>
          </w:p>
        </w:tc>
        <w:tc>
          <w:tcPr>
            <w:tcW w:w="424"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32"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18"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41"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23"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86"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80" w:type="dxa"/>
            <w:tcBorders>
              <w:top w:val="single" w:sz="4" w:space="0" w:color="auto"/>
              <w:left w:val="single" w:sz="4" w:space="0" w:color="auto"/>
              <w:bottom w:val="single" w:sz="4" w:space="0" w:color="auto"/>
              <w:right w:val="single" w:sz="4" w:space="0" w:color="auto"/>
            </w:tcBorders>
          </w:tcPr>
          <w:p w:rsidR="00053FAF" w:rsidRPr="00053FAF" w:rsidRDefault="00983662" w:rsidP="00293E8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369"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41"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r>
      <w:tr w:rsidR="00053FAF" w:rsidRPr="00053FAF" w:rsidTr="00983662">
        <w:tc>
          <w:tcPr>
            <w:tcW w:w="1411"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r w:rsidRPr="00053FAF">
              <w:rPr>
                <w:rFonts w:ascii="Times New Roman" w:hAnsi="Times New Roman" w:cs="Times New Roman"/>
                <w:sz w:val="20"/>
                <w:szCs w:val="20"/>
              </w:rPr>
              <w:t>здравоохранение</w:t>
            </w:r>
          </w:p>
        </w:tc>
        <w:tc>
          <w:tcPr>
            <w:tcW w:w="424"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32"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18"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41"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23"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86"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80"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69"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41"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r>
      <w:tr w:rsidR="00053FAF" w:rsidRPr="00053FAF" w:rsidTr="00983662">
        <w:tc>
          <w:tcPr>
            <w:tcW w:w="1411"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r w:rsidRPr="00053FAF">
              <w:rPr>
                <w:rFonts w:ascii="Times New Roman" w:hAnsi="Times New Roman" w:cs="Times New Roman"/>
                <w:sz w:val="20"/>
                <w:szCs w:val="20"/>
              </w:rPr>
              <w:t>образование</w:t>
            </w:r>
          </w:p>
        </w:tc>
        <w:tc>
          <w:tcPr>
            <w:tcW w:w="424"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32"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18"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41"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23"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86"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80"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69"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41"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r>
      <w:tr w:rsidR="00983662" w:rsidRPr="00053FAF" w:rsidTr="00983662">
        <w:tc>
          <w:tcPr>
            <w:tcW w:w="1411"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земельные отношения</w:t>
            </w:r>
          </w:p>
        </w:tc>
        <w:tc>
          <w:tcPr>
            <w:tcW w:w="424" w:type="dxa"/>
            <w:tcBorders>
              <w:top w:val="single" w:sz="4" w:space="0" w:color="auto"/>
              <w:left w:val="single" w:sz="4" w:space="0" w:color="auto"/>
              <w:bottom w:val="single" w:sz="4" w:space="0" w:color="auto"/>
              <w:right w:val="single" w:sz="4" w:space="0" w:color="auto"/>
            </w:tcBorders>
          </w:tcPr>
          <w:p w:rsidR="00983662" w:rsidRDefault="00983662" w:rsidP="00293E8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426"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318"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328" w:type="dxa"/>
            <w:gridSpan w:val="2"/>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341"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323"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386"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983662" w:rsidRDefault="00983662" w:rsidP="00293E8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380"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369"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341"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r>
      <w:tr w:rsidR="00983662" w:rsidRPr="00053FAF" w:rsidTr="00983662">
        <w:tc>
          <w:tcPr>
            <w:tcW w:w="1411"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жилищные и имущественные отношения</w:t>
            </w:r>
          </w:p>
        </w:tc>
        <w:tc>
          <w:tcPr>
            <w:tcW w:w="424" w:type="dxa"/>
            <w:tcBorders>
              <w:top w:val="single" w:sz="4" w:space="0" w:color="auto"/>
              <w:left w:val="single" w:sz="4" w:space="0" w:color="auto"/>
              <w:bottom w:val="single" w:sz="4" w:space="0" w:color="auto"/>
              <w:right w:val="single" w:sz="4" w:space="0" w:color="auto"/>
            </w:tcBorders>
          </w:tcPr>
          <w:p w:rsidR="00983662" w:rsidRDefault="00983662" w:rsidP="00293E8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425"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318"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341"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323"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386"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983662" w:rsidRDefault="00983662" w:rsidP="00293E8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380"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369"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341"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r>
      <w:tr w:rsidR="00983662" w:rsidRPr="00053FAF" w:rsidTr="00983662">
        <w:tc>
          <w:tcPr>
            <w:tcW w:w="1411"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контрактная система в сфере закупок</w:t>
            </w:r>
          </w:p>
        </w:tc>
        <w:tc>
          <w:tcPr>
            <w:tcW w:w="424" w:type="dxa"/>
            <w:tcBorders>
              <w:top w:val="single" w:sz="4" w:space="0" w:color="auto"/>
              <w:left w:val="single" w:sz="4" w:space="0" w:color="auto"/>
              <w:bottom w:val="single" w:sz="4" w:space="0" w:color="auto"/>
              <w:right w:val="single" w:sz="4" w:space="0" w:color="auto"/>
            </w:tcBorders>
          </w:tcPr>
          <w:p w:rsidR="00983662" w:rsidRDefault="00983662" w:rsidP="00293E89">
            <w:pPr>
              <w:autoSpaceDE w:val="0"/>
              <w:autoSpaceDN w:val="0"/>
              <w:adjustRightInd w:val="0"/>
              <w:spacing w:after="0" w:line="240" w:lineRule="auto"/>
              <w:rPr>
                <w:rFonts w:ascii="Times New Roman" w:hAnsi="Times New Roman" w:cs="Times New Roman"/>
                <w:sz w:val="20"/>
                <w:szCs w:val="20"/>
              </w:rPr>
            </w:pPr>
          </w:p>
        </w:tc>
        <w:tc>
          <w:tcPr>
            <w:tcW w:w="432"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318"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341"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323"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386"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983662" w:rsidRDefault="00983662"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380"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369"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c>
          <w:tcPr>
            <w:tcW w:w="341" w:type="dxa"/>
            <w:tcBorders>
              <w:top w:val="single" w:sz="4" w:space="0" w:color="auto"/>
              <w:left w:val="single" w:sz="4" w:space="0" w:color="auto"/>
              <w:bottom w:val="single" w:sz="4" w:space="0" w:color="auto"/>
              <w:right w:val="single" w:sz="4" w:space="0" w:color="auto"/>
            </w:tcBorders>
          </w:tcPr>
          <w:p w:rsidR="00983662" w:rsidRPr="00053FAF" w:rsidRDefault="00983662" w:rsidP="00293E89">
            <w:pPr>
              <w:autoSpaceDE w:val="0"/>
              <w:autoSpaceDN w:val="0"/>
              <w:adjustRightInd w:val="0"/>
              <w:spacing w:after="0" w:line="240" w:lineRule="auto"/>
              <w:rPr>
                <w:rFonts w:ascii="Times New Roman" w:hAnsi="Times New Roman" w:cs="Times New Roman"/>
                <w:sz w:val="20"/>
                <w:szCs w:val="20"/>
              </w:rPr>
            </w:pPr>
          </w:p>
        </w:tc>
      </w:tr>
      <w:tr w:rsidR="00053FAF" w:rsidRPr="00053FAF" w:rsidTr="00983662">
        <w:tc>
          <w:tcPr>
            <w:tcW w:w="1411"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r w:rsidRPr="00053FAF">
              <w:rPr>
                <w:rFonts w:ascii="Times New Roman" w:hAnsi="Times New Roman" w:cs="Times New Roman"/>
                <w:sz w:val="20"/>
                <w:szCs w:val="20"/>
              </w:rPr>
              <w:t>и т.д.</w:t>
            </w:r>
          </w:p>
        </w:tc>
        <w:tc>
          <w:tcPr>
            <w:tcW w:w="424" w:type="dxa"/>
            <w:tcBorders>
              <w:top w:val="single" w:sz="4" w:space="0" w:color="auto"/>
              <w:left w:val="single" w:sz="4" w:space="0" w:color="auto"/>
              <w:bottom w:val="single" w:sz="4" w:space="0" w:color="auto"/>
              <w:right w:val="single" w:sz="4" w:space="0" w:color="auto"/>
            </w:tcBorders>
          </w:tcPr>
          <w:p w:rsidR="00053FAF" w:rsidRPr="00053FAF" w:rsidRDefault="00983662" w:rsidP="00293E8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432"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18"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41"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23"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86"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053FAF" w:rsidRPr="00053FAF" w:rsidRDefault="00983662" w:rsidP="00293E8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80"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69"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c>
          <w:tcPr>
            <w:tcW w:w="341" w:type="dxa"/>
            <w:tcBorders>
              <w:top w:val="single" w:sz="4" w:space="0" w:color="auto"/>
              <w:left w:val="single" w:sz="4" w:space="0" w:color="auto"/>
              <w:bottom w:val="single" w:sz="4" w:space="0" w:color="auto"/>
              <w:right w:val="single" w:sz="4" w:space="0" w:color="auto"/>
            </w:tcBorders>
          </w:tcPr>
          <w:p w:rsidR="00053FAF" w:rsidRPr="00053FAF" w:rsidRDefault="00053FAF" w:rsidP="00293E89">
            <w:pPr>
              <w:autoSpaceDE w:val="0"/>
              <w:autoSpaceDN w:val="0"/>
              <w:adjustRightInd w:val="0"/>
              <w:spacing w:after="0" w:line="240" w:lineRule="auto"/>
              <w:rPr>
                <w:rFonts w:ascii="Times New Roman" w:hAnsi="Times New Roman" w:cs="Times New Roman"/>
                <w:sz w:val="20"/>
                <w:szCs w:val="20"/>
              </w:rPr>
            </w:pPr>
          </w:p>
        </w:tc>
      </w:tr>
    </w:tbl>
    <w:p w:rsidR="00053FAF" w:rsidRPr="00B77DC6" w:rsidRDefault="00053FAF" w:rsidP="00053FAF">
      <w:pPr>
        <w:autoSpaceDE w:val="0"/>
        <w:autoSpaceDN w:val="0"/>
        <w:adjustRightInd w:val="0"/>
        <w:spacing w:after="0" w:line="240" w:lineRule="auto"/>
        <w:jc w:val="both"/>
        <w:rPr>
          <w:rFonts w:ascii="Times New Roman" w:hAnsi="Times New Roman" w:cs="Times New Roman"/>
          <w:sz w:val="28"/>
          <w:szCs w:val="28"/>
        </w:rPr>
      </w:pPr>
    </w:p>
    <w:p w:rsidR="00053FAF" w:rsidRPr="00B77DC6" w:rsidRDefault="00053FAF" w:rsidP="00053FAF">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77DC6">
        <w:rPr>
          <w:rFonts w:ascii="Times New Roman" w:hAnsi="Times New Roman" w:cs="Times New Roman"/>
          <w:sz w:val="28"/>
          <w:szCs w:val="28"/>
        </w:rPr>
        <w:t>Справочно</w:t>
      </w:r>
      <w:proofErr w:type="spellEnd"/>
      <w:r w:rsidRPr="00B77DC6">
        <w:rPr>
          <w:rFonts w:ascii="Times New Roman" w:hAnsi="Times New Roman" w:cs="Times New Roman"/>
          <w:sz w:val="28"/>
          <w:szCs w:val="28"/>
        </w:rPr>
        <w:t>: количество дел, находящихся в производстве на конец отчетного года, в том числе: юридические лица, физические лица.</w:t>
      </w:r>
    </w:p>
    <w:p w:rsidR="00B95B39" w:rsidRDefault="00B95B39" w:rsidP="006273D8">
      <w:pPr>
        <w:autoSpaceDE w:val="0"/>
        <w:autoSpaceDN w:val="0"/>
        <w:adjustRightInd w:val="0"/>
        <w:spacing w:before="200" w:after="0" w:line="240" w:lineRule="auto"/>
        <w:ind w:firstLine="567"/>
        <w:jc w:val="both"/>
        <w:rPr>
          <w:rFonts w:ascii="Times New Roman" w:hAnsi="Times New Roman" w:cs="Times New Roman"/>
          <w:i/>
          <w:iCs/>
          <w:sz w:val="28"/>
          <w:szCs w:val="28"/>
        </w:rPr>
      </w:pPr>
      <w:r w:rsidRPr="003969FC">
        <w:rPr>
          <w:rFonts w:ascii="Times New Roman" w:hAnsi="Times New Roman" w:cs="Times New Roman"/>
          <w:i/>
          <w:iCs/>
          <w:sz w:val="28"/>
          <w:szCs w:val="28"/>
        </w:rPr>
        <w:t xml:space="preserve">1.10 Состояние платежной дисциплины и инвестиционной политики в жилищно-коммунальном комплексе, в том числе в соответствии с </w:t>
      </w:r>
      <w:hyperlink w:anchor="Par371" w:history="1">
        <w:r w:rsidRPr="003969FC">
          <w:rPr>
            <w:rFonts w:ascii="Times New Roman" w:hAnsi="Times New Roman" w:cs="Times New Roman"/>
            <w:i/>
            <w:iCs/>
            <w:color w:val="0000FF"/>
            <w:sz w:val="28"/>
            <w:szCs w:val="28"/>
          </w:rPr>
          <w:t>таблицей 3</w:t>
        </w:r>
      </w:hyperlink>
      <w:r w:rsidRPr="003969FC">
        <w:rPr>
          <w:rFonts w:ascii="Times New Roman" w:hAnsi="Times New Roman" w:cs="Times New Roman"/>
          <w:i/>
          <w:iCs/>
          <w:sz w:val="28"/>
          <w:szCs w:val="28"/>
        </w:rPr>
        <w:t>.</w:t>
      </w:r>
      <w:r w:rsidR="00A337C9">
        <w:rPr>
          <w:rFonts w:ascii="Times New Roman" w:hAnsi="Times New Roman" w:cs="Times New Roman"/>
          <w:i/>
          <w:iCs/>
          <w:sz w:val="28"/>
          <w:szCs w:val="28"/>
        </w:rPr>
        <w:t xml:space="preserve"> </w:t>
      </w:r>
    </w:p>
    <w:p w:rsidR="00A337C9" w:rsidRDefault="00A337C9" w:rsidP="0000373D">
      <w:pPr>
        <w:autoSpaceDE w:val="0"/>
        <w:autoSpaceDN w:val="0"/>
        <w:adjustRightInd w:val="0"/>
        <w:spacing w:after="0" w:line="240" w:lineRule="auto"/>
        <w:ind w:firstLine="567"/>
        <w:jc w:val="both"/>
        <w:rPr>
          <w:rFonts w:ascii="Times New Roman" w:hAnsi="Times New Roman" w:cs="Times New Roman"/>
          <w:sz w:val="28"/>
          <w:szCs w:val="28"/>
        </w:rPr>
      </w:pPr>
    </w:p>
    <w:p w:rsidR="00E378AF" w:rsidRPr="00E378AF" w:rsidRDefault="00E378AF" w:rsidP="0000373D">
      <w:pPr>
        <w:autoSpaceDE w:val="0"/>
        <w:autoSpaceDN w:val="0"/>
        <w:adjustRightInd w:val="0"/>
        <w:spacing w:after="0" w:line="240" w:lineRule="auto"/>
        <w:ind w:firstLine="567"/>
        <w:jc w:val="both"/>
        <w:rPr>
          <w:rFonts w:ascii="Times New Roman" w:hAnsi="Times New Roman" w:cs="Times New Roman"/>
          <w:sz w:val="28"/>
          <w:szCs w:val="28"/>
        </w:rPr>
      </w:pPr>
      <w:r w:rsidRPr="00E378AF">
        <w:rPr>
          <w:rFonts w:ascii="Times New Roman" w:hAnsi="Times New Roman" w:cs="Times New Roman"/>
          <w:sz w:val="28"/>
          <w:szCs w:val="28"/>
        </w:rPr>
        <w:t xml:space="preserve">На территории муниципального образования </w:t>
      </w:r>
      <w:proofErr w:type="spellStart"/>
      <w:r w:rsidRPr="00E378AF">
        <w:rPr>
          <w:rFonts w:ascii="Times New Roman" w:hAnsi="Times New Roman" w:cs="Times New Roman"/>
          <w:sz w:val="28"/>
          <w:szCs w:val="28"/>
        </w:rPr>
        <w:t>Нефтеюганский</w:t>
      </w:r>
      <w:proofErr w:type="spellEnd"/>
      <w:r w:rsidRPr="00E378AF">
        <w:rPr>
          <w:rFonts w:ascii="Times New Roman" w:hAnsi="Times New Roman" w:cs="Times New Roman"/>
          <w:sz w:val="28"/>
          <w:szCs w:val="28"/>
        </w:rPr>
        <w:t xml:space="preserve"> район в организациях жилищно-коммунального комплекса за 2020 год отсутствует просроченная кредиторская задолженность за топливно-энергетические ресурсы, необходимые для обеспечения деятельности организаций жилищно-коммунального комплекса, перед поставщиками ресурсов.</w:t>
      </w:r>
    </w:p>
    <w:p w:rsidR="00E378AF" w:rsidRPr="00E378AF" w:rsidRDefault="00E378AF" w:rsidP="0000373D">
      <w:pPr>
        <w:autoSpaceDE w:val="0"/>
        <w:autoSpaceDN w:val="0"/>
        <w:adjustRightInd w:val="0"/>
        <w:spacing w:after="0" w:line="240" w:lineRule="auto"/>
        <w:ind w:firstLine="567"/>
        <w:jc w:val="both"/>
        <w:rPr>
          <w:rFonts w:ascii="Times New Roman" w:hAnsi="Times New Roman" w:cs="Times New Roman"/>
          <w:sz w:val="28"/>
          <w:szCs w:val="28"/>
        </w:rPr>
      </w:pPr>
      <w:r w:rsidRPr="00E378AF">
        <w:rPr>
          <w:rFonts w:ascii="Times New Roman" w:hAnsi="Times New Roman" w:cs="Times New Roman"/>
          <w:sz w:val="28"/>
          <w:szCs w:val="28"/>
        </w:rPr>
        <w:t xml:space="preserve">В период реализации с 2014 года региональной программы капитального ремонта общего имущества в многоквартирных домах, расположенных на территории </w:t>
      </w:r>
      <w:proofErr w:type="spellStart"/>
      <w:r w:rsidRPr="00E378AF">
        <w:rPr>
          <w:rFonts w:ascii="Times New Roman" w:hAnsi="Times New Roman" w:cs="Times New Roman"/>
          <w:sz w:val="28"/>
          <w:szCs w:val="28"/>
        </w:rPr>
        <w:t>Нефтеюганского</w:t>
      </w:r>
      <w:proofErr w:type="spellEnd"/>
      <w:r w:rsidRPr="00E378AF">
        <w:rPr>
          <w:rFonts w:ascii="Times New Roman" w:hAnsi="Times New Roman" w:cs="Times New Roman"/>
          <w:sz w:val="28"/>
          <w:szCs w:val="28"/>
        </w:rPr>
        <w:t xml:space="preserve"> района (далее – Региональная программа) включены 181 многоквартирных дома (далее – МКД).</w:t>
      </w:r>
    </w:p>
    <w:p w:rsidR="00E378AF" w:rsidRPr="00E378AF" w:rsidRDefault="00E378AF" w:rsidP="0000373D">
      <w:pPr>
        <w:autoSpaceDE w:val="0"/>
        <w:autoSpaceDN w:val="0"/>
        <w:adjustRightInd w:val="0"/>
        <w:spacing w:after="0" w:line="240" w:lineRule="auto"/>
        <w:ind w:firstLine="567"/>
        <w:jc w:val="both"/>
        <w:rPr>
          <w:rFonts w:ascii="Times New Roman" w:hAnsi="Times New Roman" w:cs="Times New Roman"/>
          <w:sz w:val="28"/>
          <w:szCs w:val="28"/>
        </w:rPr>
      </w:pPr>
      <w:r w:rsidRPr="00E378AF">
        <w:rPr>
          <w:rFonts w:ascii="Times New Roman" w:hAnsi="Times New Roman" w:cs="Times New Roman"/>
          <w:sz w:val="28"/>
          <w:szCs w:val="28"/>
        </w:rPr>
        <w:t>В 2020 году Региональной программой был предусмотрен капитальный ремонт общего имущества в 30-ти МКД, из них:</w:t>
      </w:r>
    </w:p>
    <w:p w:rsidR="00E378AF" w:rsidRPr="00E378AF" w:rsidRDefault="00E378AF" w:rsidP="0000373D">
      <w:pPr>
        <w:autoSpaceDE w:val="0"/>
        <w:autoSpaceDN w:val="0"/>
        <w:adjustRightInd w:val="0"/>
        <w:spacing w:after="0" w:line="240" w:lineRule="auto"/>
        <w:ind w:firstLine="567"/>
        <w:jc w:val="both"/>
        <w:rPr>
          <w:rFonts w:ascii="Times New Roman" w:hAnsi="Times New Roman" w:cs="Times New Roman"/>
          <w:sz w:val="28"/>
          <w:szCs w:val="28"/>
        </w:rPr>
      </w:pPr>
      <w:r w:rsidRPr="00E378AF">
        <w:rPr>
          <w:rFonts w:ascii="Times New Roman" w:hAnsi="Times New Roman" w:cs="Times New Roman"/>
          <w:sz w:val="28"/>
          <w:szCs w:val="28"/>
        </w:rPr>
        <w:t xml:space="preserve">– Проектные работы в 20 МКД: </w:t>
      </w:r>
      <w:proofErr w:type="spellStart"/>
      <w:r w:rsidRPr="00E378AF">
        <w:rPr>
          <w:rFonts w:ascii="Times New Roman" w:hAnsi="Times New Roman" w:cs="Times New Roman"/>
          <w:sz w:val="28"/>
          <w:szCs w:val="28"/>
        </w:rPr>
        <w:t>п.Каркатеевы</w:t>
      </w:r>
      <w:proofErr w:type="spellEnd"/>
      <w:r w:rsidRPr="00E378AF">
        <w:rPr>
          <w:rFonts w:ascii="Times New Roman" w:hAnsi="Times New Roman" w:cs="Times New Roman"/>
          <w:sz w:val="28"/>
          <w:szCs w:val="28"/>
        </w:rPr>
        <w:t xml:space="preserve"> (5 МКД), </w:t>
      </w:r>
      <w:proofErr w:type="spellStart"/>
      <w:r w:rsidRPr="00E378AF">
        <w:rPr>
          <w:rFonts w:ascii="Times New Roman" w:hAnsi="Times New Roman" w:cs="Times New Roman"/>
          <w:sz w:val="28"/>
          <w:szCs w:val="28"/>
        </w:rPr>
        <w:t>п.Куть</w:t>
      </w:r>
      <w:proofErr w:type="spellEnd"/>
      <w:r w:rsidRPr="00E378AF">
        <w:rPr>
          <w:rFonts w:ascii="Times New Roman" w:hAnsi="Times New Roman" w:cs="Times New Roman"/>
          <w:sz w:val="28"/>
          <w:szCs w:val="28"/>
        </w:rPr>
        <w:t xml:space="preserve">-Ях (2 МКД), </w:t>
      </w:r>
      <w:proofErr w:type="spellStart"/>
      <w:r w:rsidRPr="00E378AF">
        <w:rPr>
          <w:rFonts w:ascii="Times New Roman" w:hAnsi="Times New Roman" w:cs="Times New Roman"/>
          <w:sz w:val="28"/>
          <w:szCs w:val="28"/>
        </w:rPr>
        <w:t>п.Сингапай</w:t>
      </w:r>
      <w:proofErr w:type="spellEnd"/>
      <w:r w:rsidRPr="00E378AF">
        <w:rPr>
          <w:rFonts w:ascii="Times New Roman" w:hAnsi="Times New Roman" w:cs="Times New Roman"/>
          <w:sz w:val="28"/>
          <w:szCs w:val="28"/>
        </w:rPr>
        <w:t xml:space="preserve"> (6 МКД), </w:t>
      </w:r>
      <w:proofErr w:type="spellStart"/>
      <w:proofErr w:type="gramStart"/>
      <w:r w:rsidRPr="00E378AF">
        <w:rPr>
          <w:rFonts w:ascii="Times New Roman" w:hAnsi="Times New Roman" w:cs="Times New Roman"/>
          <w:sz w:val="28"/>
          <w:szCs w:val="28"/>
        </w:rPr>
        <w:t>п</w:t>
      </w:r>
      <w:r w:rsidR="00B81067">
        <w:rPr>
          <w:rFonts w:ascii="Times New Roman" w:hAnsi="Times New Roman" w:cs="Times New Roman"/>
          <w:sz w:val="28"/>
          <w:szCs w:val="28"/>
        </w:rPr>
        <w:t>гт</w:t>
      </w:r>
      <w:r w:rsidRPr="00E378AF">
        <w:rPr>
          <w:rFonts w:ascii="Times New Roman" w:hAnsi="Times New Roman" w:cs="Times New Roman"/>
          <w:sz w:val="28"/>
          <w:szCs w:val="28"/>
        </w:rPr>
        <w:t>.Пойковский</w:t>
      </w:r>
      <w:proofErr w:type="spellEnd"/>
      <w:proofErr w:type="gramEnd"/>
      <w:r w:rsidRPr="00E378AF">
        <w:rPr>
          <w:rFonts w:ascii="Times New Roman" w:hAnsi="Times New Roman" w:cs="Times New Roman"/>
          <w:sz w:val="28"/>
          <w:szCs w:val="28"/>
        </w:rPr>
        <w:t xml:space="preserve"> (7 МКД).</w:t>
      </w:r>
    </w:p>
    <w:p w:rsidR="00E378AF" w:rsidRPr="00E378AF" w:rsidRDefault="00E378AF" w:rsidP="0000373D">
      <w:pPr>
        <w:autoSpaceDE w:val="0"/>
        <w:autoSpaceDN w:val="0"/>
        <w:adjustRightInd w:val="0"/>
        <w:spacing w:after="0" w:line="240" w:lineRule="auto"/>
        <w:ind w:firstLine="567"/>
        <w:jc w:val="both"/>
        <w:rPr>
          <w:rFonts w:ascii="Times New Roman" w:hAnsi="Times New Roman" w:cs="Times New Roman"/>
          <w:sz w:val="28"/>
          <w:szCs w:val="28"/>
        </w:rPr>
      </w:pPr>
      <w:r w:rsidRPr="00E378AF">
        <w:rPr>
          <w:rFonts w:ascii="Times New Roman" w:hAnsi="Times New Roman" w:cs="Times New Roman"/>
          <w:sz w:val="28"/>
          <w:szCs w:val="28"/>
        </w:rPr>
        <w:t xml:space="preserve">– Строительно-монтажные работы в 8 МКД: </w:t>
      </w:r>
      <w:proofErr w:type="spellStart"/>
      <w:r w:rsidRPr="00E378AF">
        <w:rPr>
          <w:rFonts w:ascii="Times New Roman" w:hAnsi="Times New Roman" w:cs="Times New Roman"/>
          <w:sz w:val="28"/>
          <w:szCs w:val="28"/>
        </w:rPr>
        <w:t>п.Куть</w:t>
      </w:r>
      <w:proofErr w:type="spellEnd"/>
      <w:r w:rsidRPr="00E378AF">
        <w:rPr>
          <w:rFonts w:ascii="Times New Roman" w:hAnsi="Times New Roman" w:cs="Times New Roman"/>
          <w:sz w:val="28"/>
          <w:szCs w:val="28"/>
        </w:rPr>
        <w:t xml:space="preserve">-Ях (3 МКД), </w:t>
      </w:r>
      <w:proofErr w:type="spellStart"/>
      <w:r w:rsidRPr="00E378AF">
        <w:rPr>
          <w:rFonts w:ascii="Times New Roman" w:hAnsi="Times New Roman" w:cs="Times New Roman"/>
          <w:sz w:val="28"/>
          <w:szCs w:val="28"/>
        </w:rPr>
        <w:t>п.Сингапай</w:t>
      </w:r>
      <w:proofErr w:type="spellEnd"/>
      <w:r w:rsidRPr="00E378AF">
        <w:rPr>
          <w:rFonts w:ascii="Times New Roman" w:hAnsi="Times New Roman" w:cs="Times New Roman"/>
          <w:sz w:val="28"/>
          <w:szCs w:val="28"/>
        </w:rPr>
        <w:t xml:space="preserve"> (3 МКД), </w:t>
      </w:r>
      <w:proofErr w:type="spellStart"/>
      <w:proofErr w:type="gramStart"/>
      <w:r w:rsidR="00B81067" w:rsidRPr="00E378AF">
        <w:rPr>
          <w:rFonts w:ascii="Times New Roman" w:hAnsi="Times New Roman" w:cs="Times New Roman"/>
          <w:sz w:val="28"/>
          <w:szCs w:val="28"/>
        </w:rPr>
        <w:t>п</w:t>
      </w:r>
      <w:r w:rsidR="00B81067">
        <w:rPr>
          <w:rFonts w:ascii="Times New Roman" w:hAnsi="Times New Roman" w:cs="Times New Roman"/>
          <w:sz w:val="28"/>
          <w:szCs w:val="28"/>
        </w:rPr>
        <w:t>гт</w:t>
      </w:r>
      <w:r w:rsidRPr="00E378AF">
        <w:rPr>
          <w:rFonts w:ascii="Times New Roman" w:hAnsi="Times New Roman" w:cs="Times New Roman"/>
          <w:sz w:val="28"/>
          <w:szCs w:val="28"/>
        </w:rPr>
        <w:t>.Пойковский</w:t>
      </w:r>
      <w:proofErr w:type="spellEnd"/>
      <w:proofErr w:type="gramEnd"/>
      <w:r w:rsidRPr="00E378AF">
        <w:rPr>
          <w:rFonts w:ascii="Times New Roman" w:hAnsi="Times New Roman" w:cs="Times New Roman"/>
          <w:sz w:val="28"/>
          <w:szCs w:val="28"/>
        </w:rPr>
        <w:t xml:space="preserve"> (2 МКД).</w:t>
      </w:r>
    </w:p>
    <w:p w:rsidR="00E378AF" w:rsidRPr="00E378AF" w:rsidRDefault="00E378AF" w:rsidP="0000373D">
      <w:pPr>
        <w:autoSpaceDE w:val="0"/>
        <w:autoSpaceDN w:val="0"/>
        <w:adjustRightInd w:val="0"/>
        <w:spacing w:after="0" w:line="240" w:lineRule="auto"/>
        <w:ind w:firstLine="567"/>
        <w:jc w:val="both"/>
        <w:rPr>
          <w:rFonts w:ascii="Times New Roman" w:hAnsi="Times New Roman" w:cs="Times New Roman"/>
          <w:sz w:val="28"/>
          <w:szCs w:val="28"/>
        </w:rPr>
      </w:pPr>
      <w:r w:rsidRPr="00E378AF">
        <w:rPr>
          <w:rFonts w:ascii="Times New Roman" w:hAnsi="Times New Roman" w:cs="Times New Roman"/>
          <w:sz w:val="28"/>
          <w:szCs w:val="28"/>
        </w:rPr>
        <w:t>Работы по запланированному на 2020 год капитальному ремонту МКД завершены в срок, акты выполненных работ комиссией подписаны.</w:t>
      </w:r>
    </w:p>
    <w:p w:rsidR="00E378AF" w:rsidRPr="00E378AF" w:rsidRDefault="00E378AF" w:rsidP="0000373D">
      <w:pPr>
        <w:autoSpaceDE w:val="0"/>
        <w:autoSpaceDN w:val="0"/>
        <w:adjustRightInd w:val="0"/>
        <w:spacing w:after="0" w:line="240" w:lineRule="auto"/>
        <w:ind w:firstLine="567"/>
        <w:jc w:val="both"/>
        <w:rPr>
          <w:rFonts w:ascii="Times New Roman" w:hAnsi="Times New Roman" w:cs="Times New Roman"/>
          <w:sz w:val="28"/>
          <w:szCs w:val="28"/>
        </w:rPr>
      </w:pPr>
      <w:r w:rsidRPr="00E378AF">
        <w:rPr>
          <w:rFonts w:ascii="Times New Roman" w:hAnsi="Times New Roman" w:cs="Times New Roman"/>
          <w:sz w:val="28"/>
          <w:szCs w:val="28"/>
        </w:rPr>
        <w:t xml:space="preserve">В 2 МКД, расположенных в </w:t>
      </w:r>
      <w:proofErr w:type="spellStart"/>
      <w:r w:rsidR="00B81067" w:rsidRPr="00E378AF">
        <w:rPr>
          <w:rFonts w:ascii="Times New Roman" w:hAnsi="Times New Roman" w:cs="Times New Roman"/>
          <w:sz w:val="28"/>
          <w:szCs w:val="28"/>
        </w:rPr>
        <w:t>п</w:t>
      </w:r>
      <w:r w:rsidR="00B81067">
        <w:rPr>
          <w:rFonts w:ascii="Times New Roman" w:hAnsi="Times New Roman" w:cs="Times New Roman"/>
          <w:sz w:val="28"/>
          <w:szCs w:val="28"/>
        </w:rPr>
        <w:t>гт</w:t>
      </w:r>
      <w:r w:rsidRPr="00E378AF">
        <w:rPr>
          <w:rFonts w:ascii="Times New Roman" w:hAnsi="Times New Roman" w:cs="Times New Roman"/>
          <w:sz w:val="28"/>
          <w:szCs w:val="28"/>
        </w:rPr>
        <w:t>.Пойковский</w:t>
      </w:r>
      <w:proofErr w:type="spellEnd"/>
      <w:r w:rsidRPr="00E378AF">
        <w:rPr>
          <w:rFonts w:ascii="Times New Roman" w:hAnsi="Times New Roman" w:cs="Times New Roman"/>
          <w:sz w:val="28"/>
          <w:szCs w:val="28"/>
        </w:rPr>
        <w:t xml:space="preserve"> капитальный ремонт не проведен, Югорский фонд капитального ремонта многоквартирных домов направил предложения по исключению данных МКД из региональной программы, по причине превышения сметной стоимости комплексного капитального ремонта.</w:t>
      </w:r>
    </w:p>
    <w:p w:rsidR="00E378AF" w:rsidRPr="00E378AF" w:rsidRDefault="00E378AF" w:rsidP="0000373D">
      <w:pPr>
        <w:autoSpaceDE w:val="0"/>
        <w:autoSpaceDN w:val="0"/>
        <w:adjustRightInd w:val="0"/>
        <w:spacing w:after="0" w:line="240" w:lineRule="auto"/>
        <w:ind w:firstLine="567"/>
        <w:jc w:val="both"/>
        <w:rPr>
          <w:rFonts w:ascii="Times New Roman" w:hAnsi="Times New Roman" w:cs="Times New Roman"/>
          <w:sz w:val="28"/>
          <w:szCs w:val="28"/>
        </w:rPr>
      </w:pPr>
      <w:r w:rsidRPr="00E378AF">
        <w:rPr>
          <w:rFonts w:ascii="Times New Roman" w:hAnsi="Times New Roman" w:cs="Times New Roman"/>
          <w:sz w:val="28"/>
          <w:szCs w:val="28"/>
        </w:rPr>
        <w:t>МКД принимаются с участием представителей общественности, собственников помещений в МКД, органов местного самоуправления, строительного контроля, подрядной организации, управляющей организации и регионального оператора.</w:t>
      </w:r>
    </w:p>
    <w:p w:rsidR="00E378AF" w:rsidRPr="00E378AF" w:rsidRDefault="00E378AF" w:rsidP="0000373D">
      <w:pPr>
        <w:autoSpaceDE w:val="0"/>
        <w:autoSpaceDN w:val="0"/>
        <w:adjustRightInd w:val="0"/>
        <w:spacing w:after="0" w:line="240" w:lineRule="auto"/>
        <w:ind w:firstLine="567"/>
        <w:jc w:val="both"/>
        <w:rPr>
          <w:rFonts w:ascii="Times New Roman" w:hAnsi="Times New Roman" w:cs="Times New Roman"/>
          <w:sz w:val="28"/>
          <w:szCs w:val="28"/>
        </w:rPr>
      </w:pPr>
      <w:r w:rsidRPr="00E378AF">
        <w:rPr>
          <w:rFonts w:ascii="Times New Roman" w:hAnsi="Times New Roman" w:cs="Times New Roman"/>
          <w:sz w:val="28"/>
          <w:szCs w:val="28"/>
        </w:rPr>
        <w:t>Вовремя проведенный капитальный ремонт устраняет риск возникновения негативных факторов ведущих к ухудшению технического состояния МКД. Продлевается срок службы несущих конструкций, внутридомовых сетей, что обеспечивает безаварийную эксплуатацию в целом всего МКД.</w:t>
      </w:r>
    </w:p>
    <w:p w:rsidR="00E378AF" w:rsidRPr="00E378AF" w:rsidRDefault="00E378AF" w:rsidP="0000373D">
      <w:pPr>
        <w:autoSpaceDE w:val="0"/>
        <w:autoSpaceDN w:val="0"/>
        <w:adjustRightInd w:val="0"/>
        <w:spacing w:after="0" w:line="240" w:lineRule="auto"/>
        <w:ind w:firstLine="567"/>
        <w:jc w:val="both"/>
        <w:rPr>
          <w:rFonts w:ascii="Times New Roman" w:hAnsi="Times New Roman" w:cs="Times New Roman"/>
          <w:sz w:val="28"/>
          <w:szCs w:val="28"/>
        </w:rPr>
      </w:pPr>
      <w:r w:rsidRPr="00E378AF">
        <w:rPr>
          <w:rFonts w:ascii="Times New Roman" w:hAnsi="Times New Roman" w:cs="Times New Roman"/>
          <w:sz w:val="28"/>
          <w:szCs w:val="28"/>
        </w:rPr>
        <w:t>Совместно с представителями управляющих организаций постоянно проводится разъяснительная работа о необходимости своевременной оплаты за жилищно-коммунальные услуги, в том числе и взносов на капитальны</w:t>
      </w:r>
      <w:r w:rsidR="00437527">
        <w:rPr>
          <w:rFonts w:ascii="Times New Roman" w:hAnsi="Times New Roman" w:cs="Times New Roman"/>
          <w:sz w:val="28"/>
          <w:szCs w:val="28"/>
        </w:rPr>
        <w:t>й</w:t>
      </w:r>
      <w:r w:rsidRPr="00E378AF">
        <w:rPr>
          <w:rFonts w:ascii="Times New Roman" w:hAnsi="Times New Roman" w:cs="Times New Roman"/>
          <w:sz w:val="28"/>
          <w:szCs w:val="28"/>
        </w:rPr>
        <w:t xml:space="preserve"> ремонт общего имущества многоквартирных домов. В газете «Югорское обозрение» опубликовывается информационный материал о необходимости своевременного внесения платы за жилищно-коммунальные услуги.</w:t>
      </w:r>
    </w:p>
    <w:p w:rsidR="00E378AF" w:rsidRPr="00E378AF" w:rsidRDefault="00E378AF" w:rsidP="0000373D">
      <w:pPr>
        <w:autoSpaceDE w:val="0"/>
        <w:autoSpaceDN w:val="0"/>
        <w:adjustRightInd w:val="0"/>
        <w:spacing w:after="0" w:line="240" w:lineRule="auto"/>
        <w:ind w:firstLine="567"/>
        <w:jc w:val="both"/>
        <w:rPr>
          <w:rFonts w:ascii="Times New Roman" w:hAnsi="Times New Roman" w:cs="Times New Roman"/>
          <w:sz w:val="28"/>
          <w:szCs w:val="28"/>
        </w:rPr>
      </w:pPr>
      <w:r w:rsidRPr="00E378AF">
        <w:rPr>
          <w:rFonts w:ascii="Times New Roman" w:hAnsi="Times New Roman" w:cs="Times New Roman"/>
          <w:sz w:val="28"/>
          <w:szCs w:val="28"/>
        </w:rPr>
        <w:lastRenderedPageBreak/>
        <w:t xml:space="preserve">В течение 4 (четырех) лет ведется работа в рамках проекта «Школа грамотного потребителя», с целью разъяснения вопросов связанных с оплатой </w:t>
      </w:r>
      <w:proofErr w:type="spellStart"/>
      <w:r w:rsidRPr="00E378AF">
        <w:rPr>
          <w:rFonts w:ascii="Times New Roman" w:hAnsi="Times New Roman" w:cs="Times New Roman"/>
          <w:sz w:val="28"/>
          <w:szCs w:val="28"/>
        </w:rPr>
        <w:t>жилищно</w:t>
      </w:r>
      <w:proofErr w:type="spellEnd"/>
      <w:r w:rsidRPr="00E378AF">
        <w:rPr>
          <w:rFonts w:ascii="Times New Roman" w:hAnsi="Times New Roman" w:cs="Times New Roman"/>
          <w:sz w:val="28"/>
          <w:szCs w:val="28"/>
        </w:rPr>
        <w:t xml:space="preserve"> - коммунальных услуг, специалисты структурных подразделений администрации </w:t>
      </w:r>
      <w:proofErr w:type="spellStart"/>
      <w:r w:rsidRPr="00E378AF">
        <w:rPr>
          <w:rFonts w:ascii="Times New Roman" w:hAnsi="Times New Roman" w:cs="Times New Roman"/>
          <w:sz w:val="28"/>
          <w:szCs w:val="28"/>
        </w:rPr>
        <w:t>Нефтеюганского</w:t>
      </w:r>
      <w:proofErr w:type="spellEnd"/>
      <w:r w:rsidRPr="00E378AF">
        <w:rPr>
          <w:rFonts w:ascii="Times New Roman" w:hAnsi="Times New Roman" w:cs="Times New Roman"/>
          <w:sz w:val="28"/>
          <w:szCs w:val="28"/>
        </w:rPr>
        <w:t xml:space="preserve"> района выезжают в городское и сельские поселения района. В 2020 году поступило 10 обращений от жителей </w:t>
      </w:r>
      <w:proofErr w:type="spellStart"/>
      <w:r w:rsidRPr="00E378AF">
        <w:rPr>
          <w:rFonts w:ascii="Times New Roman" w:hAnsi="Times New Roman" w:cs="Times New Roman"/>
          <w:sz w:val="28"/>
          <w:szCs w:val="28"/>
        </w:rPr>
        <w:t>Нефтеюганского</w:t>
      </w:r>
      <w:proofErr w:type="spellEnd"/>
      <w:r w:rsidRPr="00E378AF">
        <w:rPr>
          <w:rFonts w:ascii="Times New Roman" w:hAnsi="Times New Roman" w:cs="Times New Roman"/>
          <w:sz w:val="28"/>
          <w:szCs w:val="28"/>
        </w:rPr>
        <w:t xml:space="preserve"> района по вопросам начисления и оплаты жилищно-коммунальных услуг.</w:t>
      </w:r>
    </w:p>
    <w:p w:rsidR="00E378AF" w:rsidRPr="00E378AF" w:rsidRDefault="00E378AF" w:rsidP="0000373D">
      <w:pPr>
        <w:autoSpaceDE w:val="0"/>
        <w:autoSpaceDN w:val="0"/>
        <w:adjustRightInd w:val="0"/>
        <w:spacing w:after="0" w:line="240" w:lineRule="auto"/>
        <w:ind w:firstLine="567"/>
        <w:jc w:val="both"/>
        <w:rPr>
          <w:rFonts w:ascii="Times New Roman" w:hAnsi="Times New Roman" w:cs="Times New Roman"/>
          <w:sz w:val="28"/>
          <w:szCs w:val="28"/>
        </w:rPr>
      </w:pPr>
      <w:r w:rsidRPr="00E378AF">
        <w:rPr>
          <w:rFonts w:ascii="Times New Roman" w:hAnsi="Times New Roman" w:cs="Times New Roman"/>
          <w:sz w:val="28"/>
          <w:szCs w:val="28"/>
        </w:rPr>
        <w:t xml:space="preserve">За истекший период 2020 года проведено 3 встречи с управляющими, </w:t>
      </w:r>
      <w:r w:rsidR="005745C9" w:rsidRPr="00E378AF">
        <w:rPr>
          <w:rFonts w:ascii="Times New Roman" w:hAnsi="Times New Roman" w:cs="Times New Roman"/>
          <w:sz w:val="28"/>
          <w:szCs w:val="28"/>
        </w:rPr>
        <w:t>рес</w:t>
      </w:r>
      <w:r w:rsidR="005745C9">
        <w:rPr>
          <w:rFonts w:ascii="Times New Roman" w:hAnsi="Times New Roman" w:cs="Times New Roman"/>
          <w:sz w:val="28"/>
          <w:szCs w:val="28"/>
        </w:rPr>
        <w:t>у</w:t>
      </w:r>
      <w:r w:rsidR="005745C9" w:rsidRPr="00E378AF">
        <w:rPr>
          <w:rFonts w:ascii="Times New Roman" w:hAnsi="Times New Roman" w:cs="Times New Roman"/>
          <w:sz w:val="28"/>
          <w:szCs w:val="28"/>
        </w:rPr>
        <w:t>рс</w:t>
      </w:r>
      <w:r w:rsidR="005745C9">
        <w:rPr>
          <w:rFonts w:ascii="Times New Roman" w:hAnsi="Times New Roman" w:cs="Times New Roman"/>
          <w:sz w:val="28"/>
          <w:szCs w:val="28"/>
        </w:rPr>
        <w:t>о</w:t>
      </w:r>
      <w:r w:rsidR="005745C9" w:rsidRPr="00E378AF">
        <w:rPr>
          <w:rFonts w:ascii="Times New Roman" w:hAnsi="Times New Roman" w:cs="Times New Roman"/>
          <w:sz w:val="28"/>
          <w:szCs w:val="28"/>
        </w:rPr>
        <w:t>снабжающими</w:t>
      </w:r>
      <w:r w:rsidRPr="00E378AF">
        <w:rPr>
          <w:rFonts w:ascii="Times New Roman" w:hAnsi="Times New Roman" w:cs="Times New Roman"/>
          <w:sz w:val="28"/>
          <w:szCs w:val="28"/>
        </w:rPr>
        <w:t xml:space="preserve"> организациями, также проводились встречи с представителями советов многоквартирных домов, гражданами. На встречах рассматривались темы: изменения в жилищном законодательстве по вопросам жилищно-коммунального хозяйства, введение новой реформы по обращению с</w:t>
      </w:r>
      <w:r w:rsidR="003969FC">
        <w:rPr>
          <w:rFonts w:ascii="Times New Roman" w:hAnsi="Times New Roman" w:cs="Times New Roman"/>
          <w:sz w:val="28"/>
          <w:szCs w:val="28"/>
        </w:rPr>
        <w:t xml:space="preserve"> </w:t>
      </w:r>
      <w:r w:rsidRPr="00E378AF">
        <w:rPr>
          <w:rFonts w:ascii="Times New Roman" w:hAnsi="Times New Roman" w:cs="Times New Roman"/>
          <w:sz w:val="28"/>
          <w:szCs w:val="28"/>
        </w:rPr>
        <w:t xml:space="preserve">твердыми коммунальными отходами, проведение капитального ремонта общего имущества многоквартирного дома (фактическое выполнение и запланированные виды работ), внесение изменений и перенос срока выполнения работ. Информация о изменениях в жилищном законодательстве размещалась на официальном сайте администрации </w:t>
      </w:r>
      <w:proofErr w:type="spellStart"/>
      <w:r w:rsidRPr="00E378AF">
        <w:rPr>
          <w:rFonts w:ascii="Times New Roman" w:hAnsi="Times New Roman" w:cs="Times New Roman"/>
          <w:sz w:val="28"/>
          <w:szCs w:val="28"/>
        </w:rPr>
        <w:t>Нефтеюганского</w:t>
      </w:r>
      <w:proofErr w:type="spellEnd"/>
      <w:r w:rsidRPr="00E378AF">
        <w:rPr>
          <w:rFonts w:ascii="Times New Roman" w:hAnsi="Times New Roman" w:cs="Times New Roman"/>
          <w:sz w:val="28"/>
          <w:szCs w:val="28"/>
        </w:rPr>
        <w:t xml:space="preserve"> района, сайтах поселений, в </w:t>
      </w:r>
      <w:r w:rsidR="009462F9" w:rsidRPr="00E378AF">
        <w:rPr>
          <w:rFonts w:ascii="Times New Roman" w:hAnsi="Times New Roman" w:cs="Times New Roman"/>
          <w:sz w:val="28"/>
          <w:szCs w:val="28"/>
        </w:rPr>
        <w:t>мессенджерах</w:t>
      </w:r>
      <w:r w:rsidRPr="00E378AF">
        <w:rPr>
          <w:rFonts w:ascii="Times New Roman" w:hAnsi="Times New Roman" w:cs="Times New Roman"/>
          <w:sz w:val="28"/>
          <w:szCs w:val="28"/>
        </w:rPr>
        <w:t xml:space="preserve"> МКД, на информационных стендах в управляющих организациях, информационных досках в подъездах МКД.</w:t>
      </w:r>
    </w:p>
    <w:p w:rsidR="00E378AF" w:rsidRPr="00E378AF" w:rsidRDefault="00E378AF" w:rsidP="0000373D">
      <w:pPr>
        <w:autoSpaceDE w:val="0"/>
        <w:autoSpaceDN w:val="0"/>
        <w:adjustRightInd w:val="0"/>
        <w:spacing w:after="0" w:line="240" w:lineRule="auto"/>
        <w:ind w:firstLine="567"/>
        <w:jc w:val="both"/>
        <w:rPr>
          <w:rFonts w:ascii="Times New Roman" w:hAnsi="Times New Roman" w:cs="Times New Roman"/>
          <w:sz w:val="28"/>
          <w:szCs w:val="28"/>
        </w:rPr>
      </w:pPr>
      <w:r w:rsidRPr="00E378AF">
        <w:rPr>
          <w:rFonts w:ascii="Times New Roman" w:hAnsi="Times New Roman" w:cs="Times New Roman"/>
          <w:sz w:val="28"/>
          <w:szCs w:val="28"/>
        </w:rPr>
        <w:t xml:space="preserve">Информирование населения о новой реформе в области обращения с твердыми коммунальными отходами осуществляется путем размещения информации в средствах массовой информации (на официальном сайте администрации </w:t>
      </w:r>
      <w:proofErr w:type="spellStart"/>
      <w:r w:rsidRPr="00E378AF">
        <w:rPr>
          <w:rFonts w:ascii="Times New Roman" w:hAnsi="Times New Roman" w:cs="Times New Roman"/>
          <w:sz w:val="28"/>
          <w:szCs w:val="28"/>
        </w:rPr>
        <w:t>Нефтеюганского</w:t>
      </w:r>
      <w:proofErr w:type="spellEnd"/>
      <w:r w:rsidRPr="00E378AF">
        <w:rPr>
          <w:rFonts w:ascii="Times New Roman" w:hAnsi="Times New Roman" w:cs="Times New Roman"/>
          <w:sz w:val="28"/>
          <w:szCs w:val="28"/>
        </w:rPr>
        <w:t xml:space="preserve"> района, в баннере «Новое в обращении с твердыми коммунальными отходами», и в газете «Югорское обозрение»).</w:t>
      </w:r>
    </w:p>
    <w:p w:rsidR="00E378AF" w:rsidRPr="00E378AF" w:rsidRDefault="00E378AF" w:rsidP="0000373D">
      <w:pPr>
        <w:autoSpaceDE w:val="0"/>
        <w:autoSpaceDN w:val="0"/>
        <w:adjustRightInd w:val="0"/>
        <w:spacing w:after="0" w:line="240" w:lineRule="auto"/>
        <w:ind w:firstLine="567"/>
        <w:jc w:val="both"/>
        <w:rPr>
          <w:rFonts w:ascii="Times New Roman" w:hAnsi="Times New Roman" w:cs="Times New Roman"/>
          <w:sz w:val="28"/>
          <w:szCs w:val="28"/>
        </w:rPr>
      </w:pPr>
      <w:r w:rsidRPr="00E378AF">
        <w:rPr>
          <w:rFonts w:ascii="Times New Roman" w:hAnsi="Times New Roman" w:cs="Times New Roman"/>
          <w:sz w:val="28"/>
          <w:szCs w:val="28"/>
        </w:rPr>
        <w:t xml:space="preserve">На все заданные вопросы специалистами </w:t>
      </w:r>
      <w:r w:rsidR="00437527">
        <w:rPr>
          <w:rFonts w:ascii="Times New Roman" w:hAnsi="Times New Roman" w:cs="Times New Roman"/>
          <w:sz w:val="28"/>
          <w:szCs w:val="28"/>
        </w:rPr>
        <w:t xml:space="preserve">администрации </w:t>
      </w:r>
      <w:proofErr w:type="spellStart"/>
      <w:r w:rsidR="00437527">
        <w:rPr>
          <w:rFonts w:ascii="Times New Roman" w:hAnsi="Times New Roman" w:cs="Times New Roman"/>
          <w:sz w:val="28"/>
          <w:szCs w:val="28"/>
        </w:rPr>
        <w:t>Нефтеюганского</w:t>
      </w:r>
      <w:proofErr w:type="spellEnd"/>
      <w:r w:rsidR="00437527">
        <w:rPr>
          <w:rFonts w:ascii="Times New Roman" w:hAnsi="Times New Roman" w:cs="Times New Roman"/>
          <w:sz w:val="28"/>
          <w:szCs w:val="28"/>
        </w:rPr>
        <w:t xml:space="preserve"> района</w:t>
      </w:r>
      <w:r w:rsidRPr="00E378AF">
        <w:rPr>
          <w:rFonts w:ascii="Times New Roman" w:hAnsi="Times New Roman" w:cs="Times New Roman"/>
          <w:sz w:val="28"/>
          <w:szCs w:val="28"/>
        </w:rPr>
        <w:t>, управляющими организациями, ресурсоснабжающей организацией были даны ответы в рамках действующего законодательства.</w:t>
      </w:r>
    </w:p>
    <w:p w:rsidR="00E378AF" w:rsidRPr="00E378AF" w:rsidRDefault="00E378AF" w:rsidP="0000373D">
      <w:pPr>
        <w:autoSpaceDE w:val="0"/>
        <w:autoSpaceDN w:val="0"/>
        <w:adjustRightInd w:val="0"/>
        <w:spacing w:after="0" w:line="240" w:lineRule="auto"/>
        <w:ind w:firstLine="567"/>
        <w:jc w:val="both"/>
        <w:rPr>
          <w:rFonts w:ascii="Times New Roman" w:hAnsi="Times New Roman" w:cs="Times New Roman"/>
          <w:sz w:val="28"/>
          <w:szCs w:val="28"/>
        </w:rPr>
      </w:pPr>
      <w:r w:rsidRPr="00E378AF">
        <w:rPr>
          <w:rFonts w:ascii="Times New Roman" w:hAnsi="Times New Roman" w:cs="Times New Roman"/>
          <w:sz w:val="28"/>
          <w:szCs w:val="28"/>
        </w:rPr>
        <w:t xml:space="preserve">Встречи в формате «Вопрос-Ответ» наилучший способ общения специалистов </w:t>
      </w:r>
      <w:r w:rsidR="00437527">
        <w:rPr>
          <w:rFonts w:ascii="Times New Roman" w:hAnsi="Times New Roman" w:cs="Times New Roman"/>
          <w:sz w:val="28"/>
          <w:szCs w:val="28"/>
        </w:rPr>
        <w:t xml:space="preserve">администрации </w:t>
      </w:r>
      <w:proofErr w:type="spellStart"/>
      <w:r w:rsidR="00437527">
        <w:rPr>
          <w:rFonts w:ascii="Times New Roman" w:hAnsi="Times New Roman" w:cs="Times New Roman"/>
          <w:sz w:val="28"/>
          <w:szCs w:val="28"/>
        </w:rPr>
        <w:t>Нефтеюганского</w:t>
      </w:r>
      <w:proofErr w:type="spellEnd"/>
      <w:r w:rsidR="00437527">
        <w:rPr>
          <w:rFonts w:ascii="Times New Roman" w:hAnsi="Times New Roman" w:cs="Times New Roman"/>
          <w:sz w:val="28"/>
          <w:szCs w:val="28"/>
        </w:rPr>
        <w:t xml:space="preserve"> района</w:t>
      </w:r>
      <w:r w:rsidRPr="00E378AF">
        <w:rPr>
          <w:rFonts w:ascii="Times New Roman" w:hAnsi="Times New Roman" w:cs="Times New Roman"/>
          <w:sz w:val="28"/>
          <w:szCs w:val="28"/>
        </w:rPr>
        <w:t>, управляющих организаций, ТСЖ и жителей поселений. Проделанная работа значительно помогает гражданам понять механизмы работы управляющих и ресурсоснабжающих организаций, механизм начисления оплаты за жилищно-коммунальные услуги.</w:t>
      </w:r>
    </w:p>
    <w:p w:rsidR="00E378AF" w:rsidRPr="00E378AF" w:rsidRDefault="00E378AF" w:rsidP="0000373D">
      <w:pPr>
        <w:autoSpaceDE w:val="0"/>
        <w:autoSpaceDN w:val="0"/>
        <w:adjustRightInd w:val="0"/>
        <w:spacing w:after="0" w:line="240" w:lineRule="auto"/>
        <w:ind w:firstLine="567"/>
        <w:jc w:val="both"/>
        <w:rPr>
          <w:rFonts w:ascii="Times New Roman" w:hAnsi="Times New Roman" w:cs="Times New Roman"/>
          <w:sz w:val="28"/>
          <w:szCs w:val="28"/>
        </w:rPr>
      </w:pPr>
      <w:r w:rsidRPr="00E378AF">
        <w:rPr>
          <w:rFonts w:ascii="Times New Roman" w:hAnsi="Times New Roman" w:cs="Times New Roman"/>
          <w:sz w:val="28"/>
          <w:szCs w:val="28"/>
        </w:rPr>
        <w:t>Немаловажно отметить повышение доверия к предприятиям жилищно-коммунальной сферы, что помогло в большей степени снять социальное напряжение и улучшить атмосферу взаимоотношений между жильцом и организациям жилищно-коммунального комплекса.</w:t>
      </w:r>
    </w:p>
    <w:p w:rsidR="00E378AF" w:rsidRPr="00E378AF" w:rsidRDefault="00E378AF" w:rsidP="0000373D">
      <w:pPr>
        <w:autoSpaceDE w:val="0"/>
        <w:autoSpaceDN w:val="0"/>
        <w:adjustRightInd w:val="0"/>
        <w:spacing w:after="0" w:line="240" w:lineRule="auto"/>
        <w:ind w:firstLine="567"/>
        <w:jc w:val="both"/>
        <w:rPr>
          <w:rFonts w:ascii="Times New Roman" w:hAnsi="Times New Roman" w:cs="Times New Roman"/>
          <w:sz w:val="28"/>
          <w:szCs w:val="28"/>
        </w:rPr>
      </w:pPr>
      <w:r w:rsidRPr="00E378AF">
        <w:rPr>
          <w:rFonts w:ascii="Times New Roman" w:hAnsi="Times New Roman" w:cs="Times New Roman"/>
          <w:sz w:val="28"/>
          <w:szCs w:val="28"/>
        </w:rPr>
        <w:t xml:space="preserve">Ежегодно департаментом строительства и жилищно-коммунального комплекса </w:t>
      </w:r>
      <w:proofErr w:type="spellStart"/>
      <w:r w:rsidRPr="00E378AF">
        <w:rPr>
          <w:rFonts w:ascii="Times New Roman" w:hAnsi="Times New Roman" w:cs="Times New Roman"/>
          <w:sz w:val="28"/>
          <w:szCs w:val="28"/>
        </w:rPr>
        <w:t>Нефтеюганского</w:t>
      </w:r>
      <w:proofErr w:type="spellEnd"/>
      <w:r w:rsidRPr="00E378AF">
        <w:rPr>
          <w:rFonts w:ascii="Times New Roman" w:hAnsi="Times New Roman" w:cs="Times New Roman"/>
          <w:sz w:val="28"/>
          <w:szCs w:val="28"/>
        </w:rPr>
        <w:t xml:space="preserve"> района разрабатывается график встреч и согласовывается с главами поселений.</w:t>
      </w:r>
    </w:p>
    <w:p w:rsidR="00E378AF" w:rsidRPr="00E378AF" w:rsidRDefault="00E378AF" w:rsidP="0000373D">
      <w:pPr>
        <w:autoSpaceDE w:val="0"/>
        <w:autoSpaceDN w:val="0"/>
        <w:adjustRightInd w:val="0"/>
        <w:spacing w:after="0" w:line="240" w:lineRule="auto"/>
        <w:ind w:firstLine="567"/>
        <w:jc w:val="both"/>
        <w:rPr>
          <w:rFonts w:ascii="Times New Roman" w:hAnsi="Times New Roman" w:cs="Times New Roman"/>
          <w:sz w:val="28"/>
          <w:szCs w:val="28"/>
        </w:rPr>
      </w:pPr>
      <w:r w:rsidRPr="00E378AF">
        <w:rPr>
          <w:rFonts w:ascii="Times New Roman" w:hAnsi="Times New Roman" w:cs="Times New Roman"/>
          <w:sz w:val="28"/>
          <w:szCs w:val="28"/>
        </w:rPr>
        <w:t>На заседаниях Общественного совета по вопросам жилищно-коммунального хозяйства и дорожной деятельности рассматривались вопросы задолженности за жилищно-коммунальные услуги населения, учреждений и предприятий за топливно-энергетические ресурсы.</w:t>
      </w:r>
    </w:p>
    <w:p w:rsidR="00E378AF" w:rsidRPr="00E378AF" w:rsidRDefault="00E378AF" w:rsidP="0000373D">
      <w:pPr>
        <w:autoSpaceDE w:val="0"/>
        <w:autoSpaceDN w:val="0"/>
        <w:adjustRightInd w:val="0"/>
        <w:spacing w:after="0" w:line="240" w:lineRule="auto"/>
        <w:ind w:firstLine="567"/>
        <w:jc w:val="both"/>
        <w:rPr>
          <w:rFonts w:ascii="Times New Roman" w:hAnsi="Times New Roman" w:cs="Times New Roman"/>
          <w:sz w:val="28"/>
          <w:szCs w:val="28"/>
        </w:rPr>
      </w:pPr>
      <w:r w:rsidRPr="00E378AF">
        <w:rPr>
          <w:rFonts w:ascii="Times New Roman" w:hAnsi="Times New Roman" w:cs="Times New Roman"/>
          <w:sz w:val="28"/>
          <w:szCs w:val="28"/>
        </w:rPr>
        <w:t xml:space="preserve">На официальном сайте органов местного самоуправления </w:t>
      </w:r>
      <w:proofErr w:type="spellStart"/>
      <w:r w:rsidRPr="00E378AF">
        <w:rPr>
          <w:rFonts w:ascii="Times New Roman" w:hAnsi="Times New Roman" w:cs="Times New Roman"/>
          <w:sz w:val="28"/>
          <w:szCs w:val="28"/>
        </w:rPr>
        <w:t>Нефтеюганск</w:t>
      </w:r>
      <w:r w:rsidR="00437527">
        <w:rPr>
          <w:rFonts w:ascii="Times New Roman" w:hAnsi="Times New Roman" w:cs="Times New Roman"/>
          <w:sz w:val="28"/>
          <w:szCs w:val="28"/>
        </w:rPr>
        <w:t>ого</w:t>
      </w:r>
      <w:proofErr w:type="spellEnd"/>
      <w:r w:rsidRPr="00E378AF">
        <w:rPr>
          <w:rFonts w:ascii="Times New Roman" w:hAnsi="Times New Roman" w:cs="Times New Roman"/>
          <w:sz w:val="28"/>
          <w:szCs w:val="28"/>
        </w:rPr>
        <w:t xml:space="preserve"> район</w:t>
      </w:r>
      <w:r w:rsidR="00437527">
        <w:rPr>
          <w:rFonts w:ascii="Times New Roman" w:hAnsi="Times New Roman" w:cs="Times New Roman"/>
          <w:sz w:val="28"/>
          <w:szCs w:val="28"/>
        </w:rPr>
        <w:t>а</w:t>
      </w:r>
      <w:r w:rsidRPr="00E378AF">
        <w:rPr>
          <w:rFonts w:ascii="Times New Roman" w:hAnsi="Times New Roman" w:cs="Times New Roman"/>
          <w:sz w:val="28"/>
          <w:szCs w:val="28"/>
        </w:rPr>
        <w:t xml:space="preserve"> ежегодно размещается информация:</w:t>
      </w:r>
    </w:p>
    <w:p w:rsidR="00E378AF" w:rsidRPr="003969FC" w:rsidRDefault="00E378AF" w:rsidP="0000373D">
      <w:pPr>
        <w:pStyle w:val="a5"/>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3969FC">
        <w:rPr>
          <w:rFonts w:ascii="Times New Roman" w:hAnsi="Times New Roman" w:cs="Times New Roman"/>
          <w:sz w:val="28"/>
          <w:szCs w:val="28"/>
        </w:rPr>
        <w:lastRenderedPageBreak/>
        <w:t>информация по вопросам ценообразования, формирования тарифов и порядка расчета платы за коммунальные услуги и услуги, касающиеся обслуживания жилищного фонда и причинах ее роста в 2020 году;</w:t>
      </w:r>
    </w:p>
    <w:p w:rsidR="00E378AF" w:rsidRPr="003969FC" w:rsidRDefault="00E378AF" w:rsidP="0000373D">
      <w:pPr>
        <w:pStyle w:val="a5"/>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3969FC">
        <w:rPr>
          <w:rFonts w:ascii="Times New Roman" w:hAnsi="Times New Roman" w:cs="Times New Roman"/>
          <w:sz w:val="28"/>
          <w:szCs w:val="28"/>
        </w:rPr>
        <w:t>информация о предоставлении жилищно-коммунальных услуг (Постановление Правительства РФ от 2 апреля 2020 г. № 424 "Об особенностях предоставления коммунальных услуг собственникам и пользователям помещений в многоквартирных домах и жилых домов");</w:t>
      </w:r>
    </w:p>
    <w:p w:rsidR="00E378AF" w:rsidRPr="003969FC" w:rsidRDefault="00E378AF" w:rsidP="0000373D">
      <w:pPr>
        <w:pStyle w:val="a5"/>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3969FC">
        <w:rPr>
          <w:rFonts w:ascii="Times New Roman" w:hAnsi="Times New Roman" w:cs="Times New Roman"/>
          <w:sz w:val="28"/>
          <w:szCs w:val="28"/>
        </w:rPr>
        <w:t xml:space="preserve">информация о доступных способах дистанционного внесения платы за жилое помещение и коммунальные услуги для граждан городского и сельских поселений </w:t>
      </w:r>
      <w:proofErr w:type="spellStart"/>
      <w:r w:rsidRPr="003969FC">
        <w:rPr>
          <w:rFonts w:ascii="Times New Roman" w:hAnsi="Times New Roman" w:cs="Times New Roman"/>
          <w:sz w:val="28"/>
          <w:szCs w:val="28"/>
        </w:rPr>
        <w:t>Нефтеюганского</w:t>
      </w:r>
      <w:proofErr w:type="spellEnd"/>
      <w:r w:rsidRPr="003969FC">
        <w:rPr>
          <w:rFonts w:ascii="Times New Roman" w:hAnsi="Times New Roman" w:cs="Times New Roman"/>
          <w:sz w:val="28"/>
          <w:szCs w:val="28"/>
        </w:rPr>
        <w:t xml:space="preserve"> района;</w:t>
      </w:r>
    </w:p>
    <w:p w:rsidR="00E378AF" w:rsidRPr="003969FC" w:rsidRDefault="00E378AF" w:rsidP="0000373D">
      <w:pPr>
        <w:pStyle w:val="a5"/>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3969FC">
        <w:rPr>
          <w:rFonts w:ascii="Times New Roman" w:hAnsi="Times New Roman" w:cs="Times New Roman"/>
          <w:sz w:val="28"/>
          <w:szCs w:val="28"/>
        </w:rPr>
        <w:t>информация о реализации общественного и государственного контроля за ростом платы за коммунальные услуги;</w:t>
      </w:r>
    </w:p>
    <w:p w:rsidR="00E378AF" w:rsidRPr="003969FC" w:rsidRDefault="00E378AF" w:rsidP="0000373D">
      <w:pPr>
        <w:pStyle w:val="a5"/>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3969FC">
        <w:rPr>
          <w:rFonts w:ascii="Times New Roman" w:hAnsi="Times New Roman" w:cs="Times New Roman"/>
          <w:sz w:val="28"/>
          <w:szCs w:val="28"/>
        </w:rPr>
        <w:t>О старте акции «Дай списать!» АО «Газпром энергосбыт Тюмень»;</w:t>
      </w:r>
    </w:p>
    <w:p w:rsidR="00E378AF" w:rsidRPr="003969FC" w:rsidRDefault="00E378AF" w:rsidP="0000373D">
      <w:pPr>
        <w:pStyle w:val="a5"/>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3969FC">
        <w:rPr>
          <w:rFonts w:ascii="Times New Roman" w:hAnsi="Times New Roman" w:cs="Times New Roman"/>
          <w:sz w:val="28"/>
          <w:szCs w:val="28"/>
        </w:rPr>
        <w:t xml:space="preserve">О проведении акции ресурсоснабжающими организациями и управляющими организациями </w:t>
      </w:r>
      <w:proofErr w:type="spellStart"/>
      <w:r w:rsidRPr="003969FC">
        <w:rPr>
          <w:rFonts w:ascii="Times New Roman" w:hAnsi="Times New Roman" w:cs="Times New Roman"/>
          <w:sz w:val="28"/>
          <w:szCs w:val="28"/>
        </w:rPr>
        <w:t>Нефтеюганского</w:t>
      </w:r>
      <w:proofErr w:type="spellEnd"/>
      <w:r w:rsidRPr="003969FC">
        <w:rPr>
          <w:rFonts w:ascii="Times New Roman" w:hAnsi="Times New Roman" w:cs="Times New Roman"/>
          <w:sz w:val="28"/>
          <w:szCs w:val="28"/>
        </w:rPr>
        <w:t xml:space="preserve"> района по списанию пени «В Новый год – без долгов».</w:t>
      </w:r>
    </w:p>
    <w:p w:rsidR="00E378AF" w:rsidRPr="00E378AF" w:rsidRDefault="00E378AF" w:rsidP="0000373D">
      <w:pPr>
        <w:autoSpaceDE w:val="0"/>
        <w:autoSpaceDN w:val="0"/>
        <w:adjustRightInd w:val="0"/>
        <w:spacing w:after="0" w:line="240" w:lineRule="auto"/>
        <w:ind w:firstLine="567"/>
        <w:jc w:val="both"/>
        <w:rPr>
          <w:rFonts w:ascii="Times New Roman" w:hAnsi="Times New Roman" w:cs="Times New Roman"/>
          <w:sz w:val="28"/>
          <w:szCs w:val="28"/>
        </w:rPr>
      </w:pPr>
      <w:r w:rsidRPr="00E378AF">
        <w:rPr>
          <w:rFonts w:ascii="Times New Roman" w:hAnsi="Times New Roman" w:cs="Times New Roman"/>
          <w:sz w:val="28"/>
          <w:szCs w:val="28"/>
        </w:rPr>
        <w:t>По состоянию на 01 января 2021 года средний уровень собираемости платежей населения за жилищно-коммунальные услуги (далее – ЖКУ) по</w:t>
      </w:r>
      <w:r w:rsidR="003969FC">
        <w:rPr>
          <w:rFonts w:ascii="Times New Roman" w:hAnsi="Times New Roman" w:cs="Times New Roman"/>
          <w:sz w:val="28"/>
          <w:szCs w:val="28"/>
        </w:rPr>
        <w:t xml:space="preserve"> </w:t>
      </w:r>
      <w:proofErr w:type="spellStart"/>
      <w:r w:rsidRPr="00E378AF">
        <w:rPr>
          <w:rFonts w:ascii="Times New Roman" w:hAnsi="Times New Roman" w:cs="Times New Roman"/>
          <w:sz w:val="28"/>
          <w:szCs w:val="28"/>
        </w:rPr>
        <w:t>Нефтеюганскому</w:t>
      </w:r>
      <w:proofErr w:type="spellEnd"/>
      <w:r w:rsidRPr="00E378AF">
        <w:rPr>
          <w:rFonts w:ascii="Times New Roman" w:hAnsi="Times New Roman" w:cs="Times New Roman"/>
          <w:sz w:val="28"/>
          <w:szCs w:val="28"/>
        </w:rPr>
        <w:t xml:space="preserve"> району составил 98,7% (без учета электроэнергии, услуг по обращению с твердыми коммунальными услугами, взносов на капитальный ремонт), что на 0,2% выше, в сравнении с аналогичным периодом прошлого года (на 01 января 2020 года – 98,5%).</w:t>
      </w:r>
    </w:p>
    <w:p w:rsidR="00E378AF" w:rsidRPr="00E378AF" w:rsidRDefault="00E378AF" w:rsidP="0000373D">
      <w:pPr>
        <w:autoSpaceDE w:val="0"/>
        <w:autoSpaceDN w:val="0"/>
        <w:adjustRightInd w:val="0"/>
        <w:spacing w:after="0" w:line="240" w:lineRule="auto"/>
        <w:ind w:firstLine="567"/>
        <w:jc w:val="both"/>
        <w:rPr>
          <w:rFonts w:ascii="Times New Roman" w:hAnsi="Times New Roman" w:cs="Times New Roman"/>
          <w:sz w:val="28"/>
          <w:szCs w:val="28"/>
        </w:rPr>
      </w:pPr>
      <w:r w:rsidRPr="00E378AF">
        <w:rPr>
          <w:rFonts w:ascii="Times New Roman" w:hAnsi="Times New Roman" w:cs="Times New Roman"/>
          <w:sz w:val="28"/>
          <w:szCs w:val="28"/>
        </w:rPr>
        <w:t xml:space="preserve">Положительная динамика достигнута благодаря совместно проводимым мероприятиям Администрации </w:t>
      </w:r>
      <w:proofErr w:type="spellStart"/>
      <w:r w:rsidRPr="00E378AF">
        <w:rPr>
          <w:rFonts w:ascii="Times New Roman" w:hAnsi="Times New Roman" w:cs="Times New Roman"/>
          <w:sz w:val="28"/>
          <w:szCs w:val="28"/>
        </w:rPr>
        <w:t>Нефтеюганского</w:t>
      </w:r>
      <w:proofErr w:type="spellEnd"/>
      <w:r w:rsidRPr="00E378AF">
        <w:rPr>
          <w:rFonts w:ascii="Times New Roman" w:hAnsi="Times New Roman" w:cs="Times New Roman"/>
          <w:sz w:val="28"/>
          <w:szCs w:val="28"/>
        </w:rPr>
        <w:t xml:space="preserve"> района с предприятиями ЖКХ, а именно: постоянно проводится разъяснительная работа о необходимости своевременной оплаты за жилищно-коммунальные услуги, на заседаниях Общественного совета по вопросам жилищно-коммунального хозяйства и дорожной деятельности, рабочих совещаниях с представителями службы судебных приставов по </w:t>
      </w:r>
      <w:proofErr w:type="spellStart"/>
      <w:r w:rsidRPr="00E378AF">
        <w:rPr>
          <w:rFonts w:ascii="Times New Roman" w:hAnsi="Times New Roman" w:cs="Times New Roman"/>
          <w:sz w:val="28"/>
          <w:szCs w:val="28"/>
        </w:rPr>
        <w:t>г.Нефтеюганску</w:t>
      </w:r>
      <w:proofErr w:type="spellEnd"/>
      <w:r w:rsidRPr="00E378AF">
        <w:rPr>
          <w:rFonts w:ascii="Times New Roman" w:hAnsi="Times New Roman" w:cs="Times New Roman"/>
          <w:sz w:val="28"/>
          <w:szCs w:val="28"/>
        </w:rPr>
        <w:t xml:space="preserve"> и </w:t>
      </w:r>
      <w:proofErr w:type="spellStart"/>
      <w:r w:rsidRPr="00E378AF">
        <w:rPr>
          <w:rFonts w:ascii="Times New Roman" w:hAnsi="Times New Roman" w:cs="Times New Roman"/>
          <w:sz w:val="28"/>
          <w:szCs w:val="28"/>
        </w:rPr>
        <w:t>Нефтеюганскому</w:t>
      </w:r>
      <w:proofErr w:type="spellEnd"/>
      <w:r w:rsidRPr="00E378AF">
        <w:rPr>
          <w:rFonts w:ascii="Times New Roman" w:hAnsi="Times New Roman" w:cs="Times New Roman"/>
          <w:sz w:val="28"/>
          <w:szCs w:val="28"/>
        </w:rPr>
        <w:t xml:space="preserve"> району, Советах Глав </w:t>
      </w:r>
      <w:proofErr w:type="spellStart"/>
      <w:r w:rsidRPr="00E378AF">
        <w:rPr>
          <w:rFonts w:ascii="Times New Roman" w:hAnsi="Times New Roman" w:cs="Times New Roman"/>
          <w:sz w:val="28"/>
          <w:szCs w:val="28"/>
        </w:rPr>
        <w:t>Нефтеюганского</w:t>
      </w:r>
      <w:proofErr w:type="spellEnd"/>
      <w:r w:rsidRPr="00E378AF">
        <w:rPr>
          <w:rFonts w:ascii="Times New Roman" w:hAnsi="Times New Roman" w:cs="Times New Roman"/>
          <w:sz w:val="28"/>
          <w:szCs w:val="28"/>
        </w:rPr>
        <w:t xml:space="preserve"> района рассматривались вопросы задолженности за жилищно-коммунальные услуги населения, учреждений и предприятий за топливно-энергетические ресурсы, ежегодно проводится акция по списанию пени: «Весна без долгов», «В отпуск без долгов», «Новый год без долгов».</w:t>
      </w:r>
    </w:p>
    <w:p w:rsidR="003969FC" w:rsidRDefault="003969FC" w:rsidP="007C7405">
      <w:pPr>
        <w:autoSpaceDE w:val="0"/>
        <w:autoSpaceDN w:val="0"/>
        <w:adjustRightInd w:val="0"/>
        <w:spacing w:after="0" w:line="240" w:lineRule="auto"/>
        <w:jc w:val="both"/>
        <w:outlineLvl w:val="0"/>
        <w:rPr>
          <w:rFonts w:ascii="Times New Roman" w:hAnsi="Times New Roman" w:cs="Times New Roman"/>
          <w:sz w:val="28"/>
          <w:szCs w:val="28"/>
        </w:rPr>
      </w:pPr>
    </w:p>
    <w:p w:rsidR="003969FC" w:rsidRPr="00B77DC6" w:rsidRDefault="003969FC" w:rsidP="009462F9">
      <w:pPr>
        <w:autoSpaceDE w:val="0"/>
        <w:autoSpaceDN w:val="0"/>
        <w:adjustRightInd w:val="0"/>
        <w:spacing w:after="0" w:line="240" w:lineRule="auto"/>
        <w:jc w:val="right"/>
        <w:outlineLvl w:val="0"/>
        <w:rPr>
          <w:rFonts w:ascii="Times New Roman" w:hAnsi="Times New Roman" w:cs="Times New Roman"/>
          <w:sz w:val="28"/>
          <w:szCs w:val="28"/>
        </w:rPr>
      </w:pPr>
      <w:r w:rsidRPr="00B77DC6">
        <w:rPr>
          <w:rFonts w:ascii="Times New Roman" w:hAnsi="Times New Roman" w:cs="Times New Roman"/>
          <w:sz w:val="28"/>
          <w:szCs w:val="28"/>
        </w:rPr>
        <w:t>Таблица 3</w:t>
      </w:r>
    </w:p>
    <w:p w:rsidR="003969FC" w:rsidRPr="00B77DC6" w:rsidRDefault="003969FC" w:rsidP="007C7405">
      <w:pPr>
        <w:autoSpaceDE w:val="0"/>
        <w:autoSpaceDN w:val="0"/>
        <w:adjustRightInd w:val="0"/>
        <w:spacing w:after="0" w:line="240" w:lineRule="auto"/>
        <w:jc w:val="center"/>
        <w:rPr>
          <w:rFonts w:ascii="Times New Roman" w:hAnsi="Times New Roman" w:cs="Times New Roman"/>
          <w:sz w:val="28"/>
          <w:szCs w:val="28"/>
        </w:rPr>
      </w:pPr>
      <w:bookmarkStart w:id="4" w:name="Par371"/>
      <w:bookmarkEnd w:id="4"/>
      <w:r w:rsidRPr="00B77DC6">
        <w:rPr>
          <w:rFonts w:ascii="Times New Roman" w:hAnsi="Times New Roman" w:cs="Times New Roman"/>
          <w:sz w:val="28"/>
          <w:szCs w:val="28"/>
        </w:rPr>
        <w:t>Состояние платежной дисциплины и инвестиционной</w:t>
      </w:r>
    </w:p>
    <w:p w:rsidR="003969FC" w:rsidRPr="00B77DC6" w:rsidRDefault="003969FC" w:rsidP="007C7405">
      <w:pPr>
        <w:autoSpaceDE w:val="0"/>
        <w:autoSpaceDN w:val="0"/>
        <w:adjustRightInd w:val="0"/>
        <w:spacing w:after="0" w:line="240" w:lineRule="auto"/>
        <w:jc w:val="center"/>
        <w:rPr>
          <w:rFonts w:ascii="Times New Roman" w:hAnsi="Times New Roman" w:cs="Times New Roman"/>
          <w:sz w:val="28"/>
          <w:szCs w:val="28"/>
        </w:rPr>
      </w:pPr>
      <w:r w:rsidRPr="00B77DC6">
        <w:rPr>
          <w:rFonts w:ascii="Times New Roman" w:hAnsi="Times New Roman" w:cs="Times New Roman"/>
          <w:sz w:val="28"/>
          <w:szCs w:val="28"/>
        </w:rPr>
        <w:t>политики в жилищно-коммунальном комплексе</w:t>
      </w:r>
    </w:p>
    <w:p w:rsidR="003969FC" w:rsidRPr="00CC3B08" w:rsidRDefault="00CC3B08" w:rsidP="007C7405">
      <w:pPr>
        <w:autoSpaceDE w:val="0"/>
        <w:autoSpaceDN w:val="0"/>
        <w:adjustRightInd w:val="0"/>
        <w:spacing w:after="0" w:line="240" w:lineRule="auto"/>
        <w:jc w:val="center"/>
        <w:rPr>
          <w:rFonts w:ascii="Times New Roman" w:hAnsi="Times New Roman" w:cs="Times New Roman"/>
          <w:sz w:val="28"/>
          <w:szCs w:val="28"/>
          <w:u w:val="single"/>
        </w:rPr>
      </w:pPr>
      <w:r w:rsidRPr="00CC3B08">
        <w:rPr>
          <w:rFonts w:ascii="Times New Roman" w:hAnsi="Times New Roman" w:cs="Times New Roman"/>
          <w:sz w:val="28"/>
          <w:szCs w:val="28"/>
          <w:u w:val="single"/>
        </w:rPr>
        <w:t xml:space="preserve">муниципальное образование </w:t>
      </w:r>
      <w:proofErr w:type="spellStart"/>
      <w:r w:rsidRPr="00CC3B08">
        <w:rPr>
          <w:rFonts w:ascii="Times New Roman" w:hAnsi="Times New Roman" w:cs="Times New Roman"/>
          <w:sz w:val="28"/>
          <w:szCs w:val="28"/>
          <w:u w:val="single"/>
        </w:rPr>
        <w:t>Нефтеюганский</w:t>
      </w:r>
      <w:proofErr w:type="spellEnd"/>
      <w:r w:rsidRPr="00CC3B08">
        <w:rPr>
          <w:rFonts w:ascii="Times New Roman" w:hAnsi="Times New Roman" w:cs="Times New Roman"/>
          <w:sz w:val="28"/>
          <w:szCs w:val="28"/>
          <w:u w:val="single"/>
        </w:rPr>
        <w:t xml:space="preserve"> район</w:t>
      </w:r>
    </w:p>
    <w:p w:rsidR="003969FC" w:rsidRPr="00B77DC6" w:rsidRDefault="003969FC" w:rsidP="007C7405">
      <w:pPr>
        <w:autoSpaceDE w:val="0"/>
        <w:autoSpaceDN w:val="0"/>
        <w:adjustRightInd w:val="0"/>
        <w:spacing w:after="0" w:line="240" w:lineRule="auto"/>
        <w:jc w:val="center"/>
        <w:rPr>
          <w:rFonts w:ascii="Times New Roman" w:hAnsi="Times New Roman" w:cs="Times New Roman"/>
          <w:sz w:val="28"/>
          <w:szCs w:val="28"/>
        </w:rPr>
      </w:pPr>
      <w:r w:rsidRPr="00B77DC6">
        <w:rPr>
          <w:rFonts w:ascii="Times New Roman" w:hAnsi="Times New Roman" w:cs="Times New Roman"/>
          <w:sz w:val="28"/>
          <w:szCs w:val="28"/>
        </w:rPr>
        <w:t>наименование городского округа (муниципального района)</w:t>
      </w:r>
    </w:p>
    <w:p w:rsidR="003969FC" w:rsidRPr="00B77DC6" w:rsidRDefault="003969FC" w:rsidP="007C7405">
      <w:pPr>
        <w:autoSpaceDE w:val="0"/>
        <w:autoSpaceDN w:val="0"/>
        <w:adjustRightInd w:val="0"/>
        <w:spacing w:after="0" w:line="240" w:lineRule="auto"/>
        <w:jc w:val="both"/>
        <w:rPr>
          <w:rFonts w:ascii="Times New Roman" w:hAnsi="Times New Roman" w:cs="Times New Roman"/>
          <w:sz w:val="28"/>
          <w:szCs w:val="28"/>
        </w:rPr>
      </w:pPr>
    </w:p>
    <w:tbl>
      <w:tblPr>
        <w:tblW w:w="10030" w:type="dxa"/>
        <w:tblLayout w:type="fixed"/>
        <w:tblCellMar>
          <w:top w:w="102" w:type="dxa"/>
          <w:left w:w="62" w:type="dxa"/>
          <w:bottom w:w="102" w:type="dxa"/>
          <w:right w:w="62" w:type="dxa"/>
        </w:tblCellMar>
        <w:tblLook w:val="0000" w:firstRow="0" w:lastRow="0" w:firstColumn="0" w:lastColumn="0" w:noHBand="0" w:noVBand="0"/>
      </w:tblPr>
      <w:tblGrid>
        <w:gridCol w:w="510"/>
        <w:gridCol w:w="2604"/>
        <w:gridCol w:w="1417"/>
        <w:gridCol w:w="737"/>
        <w:gridCol w:w="823"/>
        <w:gridCol w:w="851"/>
        <w:gridCol w:w="850"/>
        <w:gridCol w:w="821"/>
        <w:gridCol w:w="708"/>
        <w:gridCol w:w="709"/>
      </w:tblGrid>
      <w:tr w:rsidR="003969FC" w:rsidRPr="009462F9" w:rsidTr="009462F9">
        <w:tc>
          <w:tcPr>
            <w:tcW w:w="510" w:type="dxa"/>
            <w:tcBorders>
              <w:top w:val="single" w:sz="4" w:space="0" w:color="auto"/>
              <w:left w:val="single" w:sz="4" w:space="0" w:color="auto"/>
              <w:bottom w:val="single" w:sz="4" w:space="0" w:color="auto"/>
              <w:right w:val="single" w:sz="4" w:space="0" w:color="auto"/>
            </w:tcBorders>
          </w:tcPr>
          <w:p w:rsidR="003969FC" w:rsidRPr="009462F9" w:rsidRDefault="003969FC"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N п/п</w:t>
            </w:r>
          </w:p>
        </w:tc>
        <w:tc>
          <w:tcPr>
            <w:tcW w:w="2604" w:type="dxa"/>
            <w:tcBorders>
              <w:top w:val="single" w:sz="4" w:space="0" w:color="auto"/>
              <w:left w:val="single" w:sz="4" w:space="0" w:color="auto"/>
              <w:bottom w:val="single" w:sz="4" w:space="0" w:color="auto"/>
              <w:right w:val="single" w:sz="4" w:space="0" w:color="auto"/>
            </w:tcBorders>
          </w:tcPr>
          <w:p w:rsidR="003969FC" w:rsidRPr="009462F9" w:rsidRDefault="003969FC"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3969FC" w:rsidRPr="009462F9" w:rsidRDefault="003969FC"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Единица измерения</w:t>
            </w:r>
          </w:p>
        </w:tc>
        <w:tc>
          <w:tcPr>
            <w:tcW w:w="737"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2017</w:t>
            </w:r>
          </w:p>
        </w:tc>
        <w:tc>
          <w:tcPr>
            <w:tcW w:w="823"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2018</w:t>
            </w:r>
          </w:p>
        </w:tc>
        <w:tc>
          <w:tcPr>
            <w:tcW w:w="851"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2019</w:t>
            </w:r>
          </w:p>
        </w:tc>
        <w:tc>
          <w:tcPr>
            <w:tcW w:w="850"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2020</w:t>
            </w:r>
          </w:p>
        </w:tc>
        <w:tc>
          <w:tcPr>
            <w:tcW w:w="821"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2021</w:t>
            </w:r>
          </w:p>
        </w:tc>
        <w:tc>
          <w:tcPr>
            <w:tcW w:w="708"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2023</w:t>
            </w:r>
          </w:p>
        </w:tc>
      </w:tr>
      <w:tr w:rsidR="003969FC" w:rsidRPr="009462F9" w:rsidTr="009462F9">
        <w:tc>
          <w:tcPr>
            <w:tcW w:w="510" w:type="dxa"/>
            <w:tcBorders>
              <w:top w:val="single" w:sz="4" w:space="0" w:color="auto"/>
              <w:left w:val="single" w:sz="4" w:space="0" w:color="auto"/>
              <w:bottom w:val="single" w:sz="4" w:space="0" w:color="auto"/>
              <w:right w:val="single" w:sz="4" w:space="0" w:color="auto"/>
            </w:tcBorders>
          </w:tcPr>
          <w:p w:rsidR="003969FC" w:rsidRPr="009462F9" w:rsidRDefault="003969FC"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1.</w:t>
            </w:r>
          </w:p>
        </w:tc>
        <w:tc>
          <w:tcPr>
            <w:tcW w:w="2604" w:type="dxa"/>
            <w:tcBorders>
              <w:top w:val="single" w:sz="4" w:space="0" w:color="auto"/>
              <w:left w:val="single" w:sz="4" w:space="0" w:color="auto"/>
              <w:bottom w:val="single" w:sz="4" w:space="0" w:color="auto"/>
              <w:right w:val="single" w:sz="4" w:space="0" w:color="auto"/>
            </w:tcBorders>
          </w:tcPr>
          <w:p w:rsidR="003969FC" w:rsidRPr="009462F9" w:rsidRDefault="003969FC"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 xml:space="preserve">Доля просроченной кредиторской </w:t>
            </w:r>
            <w:r w:rsidRPr="009462F9">
              <w:rPr>
                <w:rFonts w:ascii="Times New Roman" w:hAnsi="Times New Roman" w:cs="Times New Roman"/>
                <w:sz w:val="24"/>
                <w:szCs w:val="24"/>
              </w:rPr>
              <w:lastRenderedPageBreak/>
              <w:t xml:space="preserve">задолженности (2 и более месяца) за приобретенные топливно-энергетические ресурсы, необходимые для обеспечения деятельности организаций жилищно-коммунального комплекса, перед поставщиками ресурсов в общем объеме данной задолженности </w:t>
            </w:r>
            <w:hyperlink w:anchor="Par431" w:history="1">
              <w:r w:rsidRPr="009462F9">
                <w:rPr>
                  <w:rFonts w:ascii="Times New Roman" w:hAnsi="Times New Roman" w:cs="Times New Roman"/>
                  <w:color w:val="0000FF"/>
                  <w:sz w:val="24"/>
                  <w:szCs w:val="24"/>
                </w:rPr>
                <w:t>&lt;1&gt;</w:t>
              </w:r>
            </w:hyperlink>
          </w:p>
        </w:tc>
        <w:tc>
          <w:tcPr>
            <w:tcW w:w="1417" w:type="dxa"/>
            <w:tcBorders>
              <w:top w:val="single" w:sz="4" w:space="0" w:color="auto"/>
              <w:left w:val="single" w:sz="4" w:space="0" w:color="auto"/>
              <w:bottom w:val="single" w:sz="4" w:space="0" w:color="auto"/>
              <w:right w:val="single" w:sz="4" w:space="0" w:color="auto"/>
            </w:tcBorders>
          </w:tcPr>
          <w:p w:rsidR="003969FC" w:rsidRPr="009462F9" w:rsidRDefault="003969FC"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lastRenderedPageBreak/>
              <w:t>процентов</w:t>
            </w:r>
          </w:p>
        </w:tc>
        <w:tc>
          <w:tcPr>
            <w:tcW w:w="737"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0</w:t>
            </w:r>
          </w:p>
        </w:tc>
        <w:tc>
          <w:tcPr>
            <w:tcW w:w="823"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0</w:t>
            </w:r>
          </w:p>
        </w:tc>
      </w:tr>
      <w:tr w:rsidR="003969FC" w:rsidRPr="009462F9" w:rsidTr="009462F9">
        <w:tc>
          <w:tcPr>
            <w:tcW w:w="510" w:type="dxa"/>
            <w:tcBorders>
              <w:top w:val="single" w:sz="4" w:space="0" w:color="auto"/>
              <w:left w:val="single" w:sz="4" w:space="0" w:color="auto"/>
              <w:bottom w:val="single" w:sz="4" w:space="0" w:color="auto"/>
              <w:right w:val="single" w:sz="4" w:space="0" w:color="auto"/>
            </w:tcBorders>
          </w:tcPr>
          <w:p w:rsidR="003969FC" w:rsidRPr="009462F9" w:rsidRDefault="003969FC"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2.</w:t>
            </w:r>
          </w:p>
        </w:tc>
        <w:tc>
          <w:tcPr>
            <w:tcW w:w="2604" w:type="dxa"/>
            <w:tcBorders>
              <w:top w:val="single" w:sz="4" w:space="0" w:color="auto"/>
              <w:left w:val="single" w:sz="4" w:space="0" w:color="auto"/>
              <w:bottom w:val="single" w:sz="4" w:space="0" w:color="auto"/>
              <w:right w:val="single" w:sz="4" w:space="0" w:color="auto"/>
            </w:tcBorders>
          </w:tcPr>
          <w:p w:rsidR="003969FC" w:rsidRPr="009462F9" w:rsidRDefault="003969FC"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 xml:space="preserve">Фактический уровень собираемости взносов на капитальный ремонт общего имущества многоквартирных домов за отчетный период </w:t>
            </w:r>
            <w:hyperlink w:anchor="Par434" w:history="1">
              <w:r w:rsidRPr="009462F9">
                <w:rPr>
                  <w:rFonts w:ascii="Times New Roman" w:hAnsi="Times New Roman" w:cs="Times New Roman"/>
                  <w:color w:val="0000FF"/>
                  <w:sz w:val="24"/>
                  <w:szCs w:val="24"/>
                </w:rPr>
                <w:t>&lt;2&gt;</w:t>
              </w:r>
            </w:hyperlink>
          </w:p>
        </w:tc>
        <w:tc>
          <w:tcPr>
            <w:tcW w:w="1417" w:type="dxa"/>
            <w:tcBorders>
              <w:top w:val="single" w:sz="4" w:space="0" w:color="auto"/>
              <w:left w:val="single" w:sz="4" w:space="0" w:color="auto"/>
              <w:bottom w:val="single" w:sz="4" w:space="0" w:color="auto"/>
              <w:right w:val="single" w:sz="4" w:space="0" w:color="auto"/>
            </w:tcBorders>
          </w:tcPr>
          <w:p w:rsidR="003969FC" w:rsidRPr="009462F9" w:rsidRDefault="003969FC"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процентов</w:t>
            </w:r>
          </w:p>
        </w:tc>
        <w:tc>
          <w:tcPr>
            <w:tcW w:w="737"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88,4</w:t>
            </w:r>
          </w:p>
        </w:tc>
        <w:tc>
          <w:tcPr>
            <w:tcW w:w="823"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91,61</w:t>
            </w:r>
          </w:p>
        </w:tc>
        <w:tc>
          <w:tcPr>
            <w:tcW w:w="851"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88,29</w:t>
            </w:r>
          </w:p>
        </w:tc>
        <w:tc>
          <w:tcPr>
            <w:tcW w:w="850"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113,17</w:t>
            </w:r>
          </w:p>
        </w:tc>
        <w:tc>
          <w:tcPr>
            <w:tcW w:w="821"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100,0</w:t>
            </w:r>
          </w:p>
        </w:tc>
        <w:tc>
          <w:tcPr>
            <w:tcW w:w="708"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100,0</w:t>
            </w:r>
          </w:p>
        </w:tc>
        <w:tc>
          <w:tcPr>
            <w:tcW w:w="709"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100,0</w:t>
            </w:r>
          </w:p>
        </w:tc>
      </w:tr>
      <w:tr w:rsidR="003969FC" w:rsidRPr="009462F9" w:rsidTr="009462F9">
        <w:tc>
          <w:tcPr>
            <w:tcW w:w="510" w:type="dxa"/>
            <w:tcBorders>
              <w:top w:val="single" w:sz="4" w:space="0" w:color="auto"/>
              <w:left w:val="single" w:sz="4" w:space="0" w:color="auto"/>
              <w:bottom w:val="single" w:sz="4" w:space="0" w:color="auto"/>
              <w:right w:val="single" w:sz="4" w:space="0" w:color="auto"/>
            </w:tcBorders>
          </w:tcPr>
          <w:p w:rsidR="003969FC" w:rsidRPr="009462F9" w:rsidRDefault="003969FC"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3.</w:t>
            </w:r>
          </w:p>
        </w:tc>
        <w:tc>
          <w:tcPr>
            <w:tcW w:w="2604" w:type="dxa"/>
            <w:tcBorders>
              <w:top w:val="single" w:sz="4" w:space="0" w:color="auto"/>
              <w:left w:val="single" w:sz="4" w:space="0" w:color="auto"/>
              <w:bottom w:val="single" w:sz="4" w:space="0" w:color="auto"/>
              <w:right w:val="single" w:sz="4" w:space="0" w:color="auto"/>
            </w:tcBorders>
          </w:tcPr>
          <w:p w:rsidR="003969FC" w:rsidRPr="009462F9" w:rsidRDefault="003969FC"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 xml:space="preserve">Наличие муниципальных инвестиционных программ регулируемых организаций, осуществляющих деятельность в сферах водоснабжения, водоотведения, теплоснабжения </w:t>
            </w:r>
            <w:hyperlink w:anchor="Par437" w:history="1">
              <w:r w:rsidRPr="009462F9">
                <w:rPr>
                  <w:rFonts w:ascii="Times New Roman" w:hAnsi="Times New Roman" w:cs="Times New Roman"/>
                  <w:color w:val="0000FF"/>
                  <w:sz w:val="24"/>
                  <w:szCs w:val="24"/>
                </w:rPr>
                <w:t>&lt;3&gt;</w:t>
              </w:r>
            </w:hyperlink>
          </w:p>
        </w:tc>
        <w:tc>
          <w:tcPr>
            <w:tcW w:w="1417" w:type="dxa"/>
            <w:tcBorders>
              <w:top w:val="single" w:sz="4" w:space="0" w:color="auto"/>
              <w:left w:val="single" w:sz="4" w:space="0" w:color="auto"/>
              <w:bottom w:val="single" w:sz="4" w:space="0" w:color="auto"/>
              <w:right w:val="single" w:sz="4" w:space="0" w:color="auto"/>
            </w:tcBorders>
          </w:tcPr>
          <w:p w:rsidR="003969FC" w:rsidRPr="009462F9" w:rsidRDefault="003969FC"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в наличии/в разработке/отсутствуют</w:t>
            </w:r>
          </w:p>
        </w:tc>
        <w:tc>
          <w:tcPr>
            <w:tcW w:w="737"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в разработке</w:t>
            </w:r>
          </w:p>
        </w:tc>
        <w:tc>
          <w:tcPr>
            <w:tcW w:w="823"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в разработке</w:t>
            </w:r>
          </w:p>
        </w:tc>
        <w:tc>
          <w:tcPr>
            <w:tcW w:w="851"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в разработке</w:t>
            </w:r>
          </w:p>
        </w:tc>
        <w:tc>
          <w:tcPr>
            <w:tcW w:w="850"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в наличии</w:t>
            </w:r>
          </w:p>
        </w:tc>
        <w:tc>
          <w:tcPr>
            <w:tcW w:w="821"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в наличии</w:t>
            </w:r>
          </w:p>
        </w:tc>
        <w:tc>
          <w:tcPr>
            <w:tcW w:w="708"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в наличии</w:t>
            </w:r>
          </w:p>
        </w:tc>
        <w:tc>
          <w:tcPr>
            <w:tcW w:w="709"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в наличии</w:t>
            </w:r>
          </w:p>
        </w:tc>
      </w:tr>
      <w:tr w:rsidR="003969FC" w:rsidRPr="009462F9" w:rsidTr="009462F9">
        <w:tc>
          <w:tcPr>
            <w:tcW w:w="510" w:type="dxa"/>
            <w:tcBorders>
              <w:top w:val="single" w:sz="4" w:space="0" w:color="auto"/>
              <w:left w:val="single" w:sz="4" w:space="0" w:color="auto"/>
              <w:bottom w:val="single" w:sz="4" w:space="0" w:color="auto"/>
              <w:right w:val="single" w:sz="4" w:space="0" w:color="auto"/>
            </w:tcBorders>
          </w:tcPr>
          <w:p w:rsidR="003969FC" w:rsidRPr="009462F9" w:rsidRDefault="003969FC"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4.</w:t>
            </w:r>
          </w:p>
        </w:tc>
        <w:tc>
          <w:tcPr>
            <w:tcW w:w="2604" w:type="dxa"/>
            <w:tcBorders>
              <w:top w:val="single" w:sz="4" w:space="0" w:color="auto"/>
              <w:left w:val="single" w:sz="4" w:space="0" w:color="auto"/>
              <w:bottom w:val="single" w:sz="4" w:space="0" w:color="auto"/>
              <w:right w:val="single" w:sz="4" w:space="0" w:color="auto"/>
            </w:tcBorders>
          </w:tcPr>
          <w:p w:rsidR="003969FC" w:rsidRPr="009462F9" w:rsidRDefault="003969FC"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 xml:space="preserve">Фактический уровень собираемости платы граждан за предоставленные жилищно-коммунальные услуги за отчетный период </w:t>
            </w:r>
            <w:hyperlink w:anchor="Par440" w:history="1">
              <w:r w:rsidRPr="009462F9">
                <w:rPr>
                  <w:rFonts w:ascii="Times New Roman" w:hAnsi="Times New Roman" w:cs="Times New Roman"/>
                  <w:color w:val="0000FF"/>
                  <w:sz w:val="24"/>
                  <w:szCs w:val="24"/>
                </w:rPr>
                <w:t>&lt;4&gt;</w:t>
              </w:r>
            </w:hyperlink>
          </w:p>
        </w:tc>
        <w:tc>
          <w:tcPr>
            <w:tcW w:w="1417" w:type="dxa"/>
            <w:tcBorders>
              <w:top w:val="single" w:sz="4" w:space="0" w:color="auto"/>
              <w:left w:val="single" w:sz="4" w:space="0" w:color="auto"/>
              <w:bottom w:val="single" w:sz="4" w:space="0" w:color="auto"/>
              <w:right w:val="single" w:sz="4" w:space="0" w:color="auto"/>
            </w:tcBorders>
          </w:tcPr>
          <w:p w:rsidR="003969FC" w:rsidRPr="009462F9" w:rsidRDefault="003969FC"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процентов</w:t>
            </w:r>
          </w:p>
        </w:tc>
        <w:tc>
          <w:tcPr>
            <w:tcW w:w="737"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97,3</w:t>
            </w:r>
          </w:p>
        </w:tc>
        <w:tc>
          <w:tcPr>
            <w:tcW w:w="823"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96,5</w:t>
            </w:r>
          </w:p>
        </w:tc>
        <w:tc>
          <w:tcPr>
            <w:tcW w:w="851"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98,5</w:t>
            </w:r>
          </w:p>
        </w:tc>
        <w:tc>
          <w:tcPr>
            <w:tcW w:w="850"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98,7</w:t>
            </w:r>
          </w:p>
        </w:tc>
        <w:tc>
          <w:tcPr>
            <w:tcW w:w="821"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3969FC" w:rsidRPr="009462F9" w:rsidRDefault="00CC3B08" w:rsidP="007C7405">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100</w:t>
            </w:r>
          </w:p>
        </w:tc>
      </w:tr>
    </w:tbl>
    <w:p w:rsidR="003969FC" w:rsidRPr="00B77DC6" w:rsidRDefault="003969FC" w:rsidP="007C7405">
      <w:pPr>
        <w:autoSpaceDE w:val="0"/>
        <w:autoSpaceDN w:val="0"/>
        <w:adjustRightInd w:val="0"/>
        <w:spacing w:after="0" w:line="240" w:lineRule="auto"/>
        <w:jc w:val="both"/>
        <w:rPr>
          <w:rFonts w:ascii="Times New Roman" w:hAnsi="Times New Roman" w:cs="Times New Roman"/>
          <w:sz w:val="28"/>
          <w:szCs w:val="28"/>
        </w:rPr>
      </w:pPr>
    </w:p>
    <w:p w:rsidR="003969FC" w:rsidRPr="00B77DC6" w:rsidRDefault="003969FC" w:rsidP="007C7405">
      <w:pPr>
        <w:autoSpaceDE w:val="0"/>
        <w:autoSpaceDN w:val="0"/>
        <w:adjustRightInd w:val="0"/>
        <w:spacing w:after="0" w:line="240" w:lineRule="auto"/>
        <w:ind w:firstLine="540"/>
        <w:jc w:val="both"/>
        <w:rPr>
          <w:rFonts w:ascii="Times New Roman" w:hAnsi="Times New Roman" w:cs="Times New Roman"/>
          <w:sz w:val="28"/>
          <w:szCs w:val="28"/>
        </w:rPr>
      </w:pPr>
      <w:r w:rsidRPr="00B77DC6">
        <w:rPr>
          <w:rFonts w:ascii="Times New Roman" w:hAnsi="Times New Roman" w:cs="Times New Roman"/>
          <w:sz w:val="28"/>
          <w:szCs w:val="28"/>
        </w:rPr>
        <w:t>Примечания:</w:t>
      </w:r>
    </w:p>
    <w:p w:rsidR="003969FC" w:rsidRPr="00B77DC6" w:rsidRDefault="003969FC" w:rsidP="007C7405">
      <w:pPr>
        <w:autoSpaceDE w:val="0"/>
        <w:autoSpaceDN w:val="0"/>
        <w:adjustRightInd w:val="0"/>
        <w:spacing w:before="200" w:after="0" w:line="240" w:lineRule="auto"/>
        <w:ind w:firstLine="540"/>
        <w:jc w:val="both"/>
        <w:rPr>
          <w:rFonts w:ascii="Times New Roman" w:hAnsi="Times New Roman" w:cs="Times New Roman"/>
          <w:sz w:val="28"/>
          <w:szCs w:val="28"/>
        </w:rPr>
      </w:pPr>
      <w:r w:rsidRPr="00B77DC6">
        <w:rPr>
          <w:rFonts w:ascii="Times New Roman" w:hAnsi="Times New Roman" w:cs="Times New Roman"/>
          <w:sz w:val="28"/>
          <w:szCs w:val="28"/>
        </w:rPr>
        <w:t>N - отчетный год;</w:t>
      </w:r>
    </w:p>
    <w:p w:rsidR="003969FC" w:rsidRPr="00B77DC6" w:rsidRDefault="003969FC" w:rsidP="007C7405">
      <w:pPr>
        <w:autoSpaceDE w:val="0"/>
        <w:autoSpaceDN w:val="0"/>
        <w:adjustRightInd w:val="0"/>
        <w:spacing w:after="0" w:line="240" w:lineRule="auto"/>
        <w:jc w:val="both"/>
        <w:rPr>
          <w:rFonts w:ascii="Times New Roman" w:hAnsi="Times New Roman" w:cs="Times New Roman"/>
          <w:sz w:val="28"/>
          <w:szCs w:val="28"/>
        </w:rPr>
      </w:pPr>
    </w:p>
    <w:p w:rsidR="001122B7" w:rsidRPr="00E378AF" w:rsidRDefault="001122B7" w:rsidP="0000373D">
      <w:pPr>
        <w:autoSpaceDE w:val="0"/>
        <w:autoSpaceDN w:val="0"/>
        <w:adjustRightInd w:val="0"/>
        <w:spacing w:after="0" w:line="240" w:lineRule="auto"/>
        <w:ind w:firstLine="567"/>
        <w:jc w:val="both"/>
        <w:rPr>
          <w:rFonts w:ascii="Times New Roman" w:hAnsi="Times New Roman" w:cs="Times New Roman"/>
          <w:sz w:val="28"/>
          <w:szCs w:val="28"/>
        </w:rPr>
      </w:pPr>
      <w:r w:rsidRPr="00E378AF">
        <w:rPr>
          <w:rFonts w:ascii="Times New Roman" w:hAnsi="Times New Roman" w:cs="Times New Roman"/>
          <w:sz w:val="28"/>
          <w:szCs w:val="28"/>
        </w:rPr>
        <w:t xml:space="preserve">В течение 2020 года велась работа по разработке инвестиционных программ, направленных на развитие систем теплоснабжения на территории </w:t>
      </w:r>
      <w:proofErr w:type="spellStart"/>
      <w:r w:rsidRPr="00E378AF">
        <w:rPr>
          <w:rFonts w:ascii="Times New Roman" w:hAnsi="Times New Roman" w:cs="Times New Roman"/>
          <w:sz w:val="28"/>
          <w:szCs w:val="28"/>
        </w:rPr>
        <w:t>Нефтеюганского</w:t>
      </w:r>
      <w:proofErr w:type="spellEnd"/>
      <w:r w:rsidRPr="00E378AF">
        <w:rPr>
          <w:rFonts w:ascii="Times New Roman" w:hAnsi="Times New Roman" w:cs="Times New Roman"/>
          <w:sz w:val="28"/>
          <w:szCs w:val="28"/>
        </w:rPr>
        <w:t xml:space="preserve"> района.</w:t>
      </w:r>
    </w:p>
    <w:p w:rsidR="001122B7" w:rsidRPr="00E378AF" w:rsidRDefault="001122B7" w:rsidP="0000373D">
      <w:pPr>
        <w:autoSpaceDE w:val="0"/>
        <w:autoSpaceDN w:val="0"/>
        <w:adjustRightInd w:val="0"/>
        <w:spacing w:after="0" w:line="240" w:lineRule="auto"/>
        <w:ind w:firstLine="567"/>
        <w:jc w:val="both"/>
        <w:rPr>
          <w:rFonts w:ascii="Times New Roman" w:hAnsi="Times New Roman" w:cs="Times New Roman"/>
          <w:sz w:val="28"/>
          <w:szCs w:val="28"/>
        </w:rPr>
      </w:pPr>
      <w:r w:rsidRPr="00E378AF">
        <w:rPr>
          <w:rFonts w:ascii="Times New Roman" w:hAnsi="Times New Roman" w:cs="Times New Roman"/>
          <w:sz w:val="28"/>
          <w:szCs w:val="28"/>
        </w:rPr>
        <w:lastRenderedPageBreak/>
        <w:t xml:space="preserve">В 2020 году в муниципальном образовании </w:t>
      </w:r>
      <w:proofErr w:type="spellStart"/>
      <w:r w:rsidRPr="00E378AF">
        <w:rPr>
          <w:rFonts w:ascii="Times New Roman" w:hAnsi="Times New Roman" w:cs="Times New Roman"/>
          <w:sz w:val="28"/>
          <w:szCs w:val="28"/>
        </w:rPr>
        <w:t>Нефтеюганский</w:t>
      </w:r>
      <w:proofErr w:type="spellEnd"/>
      <w:r w:rsidRPr="00E378AF">
        <w:rPr>
          <w:rFonts w:ascii="Times New Roman" w:hAnsi="Times New Roman" w:cs="Times New Roman"/>
          <w:sz w:val="28"/>
          <w:szCs w:val="28"/>
        </w:rPr>
        <w:t xml:space="preserve"> район утверждены 2 (две) инвестиционные программы:</w:t>
      </w:r>
    </w:p>
    <w:p w:rsidR="001122B7" w:rsidRPr="00E378AF" w:rsidRDefault="001122B7" w:rsidP="0000373D">
      <w:pPr>
        <w:pStyle w:val="a5"/>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E378AF">
        <w:rPr>
          <w:rFonts w:ascii="Times New Roman" w:hAnsi="Times New Roman" w:cs="Times New Roman"/>
          <w:sz w:val="28"/>
          <w:szCs w:val="28"/>
        </w:rPr>
        <w:t xml:space="preserve">Инвестиционная программа ПМУП «УТВС» по развитию системы теплоснабжения муниципального образования </w:t>
      </w:r>
      <w:proofErr w:type="spellStart"/>
      <w:r w:rsidR="00B81067">
        <w:rPr>
          <w:rFonts w:ascii="Times New Roman" w:hAnsi="Times New Roman" w:cs="Times New Roman"/>
          <w:sz w:val="28"/>
          <w:szCs w:val="28"/>
        </w:rPr>
        <w:t>пгт</w:t>
      </w:r>
      <w:proofErr w:type="spellEnd"/>
      <w:r w:rsidRPr="00E378AF">
        <w:rPr>
          <w:rFonts w:ascii="Times New Roman" w:hAnsi="Times New Roman" w:cs="Times New Roman"/>
          <w:sz w:val="28"/>
          <w:szCs w:val="28"/>
        </w:rPr>
        <w:t xml:space="preserve">. </w:t>
      </w:r>
      <w:proofErr w:type="spellStart"/>
      <w:r w:rsidRPr="00E378AF">
        <w:rPr>
          <w:rFonts w:ascii="Times New Roman" w:hAnsi="Times New Roman" w:cs="Times New Roman"/>
          <w:sz w:val="28"/>
          <w:szCs w:val="28"/>
        </w:rPr>
        <w:t>Пойковский</w:t>
      </w:r>
      <w:proofErr w:type="spellEnd"/>
      <w:r w:rsidRPr="00E378AF">
        <w:rPr>
          <w:rFonts w:ascii="Times New Roman" w:hAnsi="Times New Roman" w:cs="Times New Roman"/>
          <w:sz w:val="28"/>
          <w:szCs w:val="28"/>
        </w:rPr>
        <w:t xml:space="preserve"> </w:t>
      </w:r>
      <w:proofErr w:type="spellStart"/>
      <w:r w:rsidRPr="00E378AF">
        <w:rPr>
          <w:rFonts w:ascii="Times New Roman" w:hAnsi="Times New Roman" w:cs="Times New Roman"/>
          <w:sz w:val="28"/>
          <w:szCs w:val="28"/>
        </w:rPr>
        <w:t>Нефтеюганского</w:t>
      </w:r>
      <w:proofErr w:type="spellEnd"/>
      <w:r w:rsidRPr="00E378AF">
        <w:rPr>
          <w:rFonts w:ascii="Times New Roman" w:hAnsi="Times New Roman" w:cs="Times New Roman"/>
          <w:sz w:val="28"/>
          <w:szCs w:val="28"/>
        </w:rPr>
        <w:t xml:space="preserve"> района на 2021-2023 гг.</w:t>
      </w:r>
    </w:p>
    <w:p w:rsidR="001122B7" w:rsidRPr="00E378AF" w:rsidRDefault="001122B7" w:rsidP="0000373D">
      <w:pPr>
        <w:autoSpaceDE w:val="0"/>
        <w:autoSpaceDN w:val="0"/>
        <w:adjustRightInd w:val="0"/>
        <w:spacing w:after="0" w:line="240" w:lineRule="auto"/>
        <w:ind w:firstLine="567"/>
        <w:jc w:val="both"/>
        <w:rPr>
          <w:rFonts w:ascii="Times New Roman" w:hAnsi="Times New Roman" w:cs="Times New Roman"/>
          <w:sz w:val="28"/>
          <w:szCs w:val="28"/>
        </w:rPr>
      </w:pPr>
      <w:r w:rsidRPr="00E378AF">
        <w:rPr>
          <w:rFonts w:ascii="Times New Roman" w:hAnsi="Times New Roman" w:cs="Times New Roman"/>
          <w:sz w:val="28"/>
          <w:szCs w:val="28"/>
        </w:rPr>
        <w:t xml:space="preserve">Реализация инвестиционной программы направлена на повышение надежности систем теплоснабжения. По результатам выполнения инвестиционной программы потери тепловой энергии </w:t>
      </w:r>
      <w:proofErr w:type="gramStart"/>
      <w:r w:rsidRPr="00E378AF">
        <w:rPr>
          <w:rFonts w:ascii="Times New Roman" w:hAnsi="Times New Roman" w:cs="Times New Roman"/>
          <w:sz w:val="28"/>
          <w:szCs w:val="28"/>
        </w:rPr>
        <w:t>при передачи</w:t>
      </w:r>
      <w:proofErr w:type="gramEnd"/>
      <w:r w:rsidRPr="00E378AF">
        <w:rPr>
          <w:rFonts w:ascii="Times New Roman" w:hAnsi="Times New Roman" w:cs="Times New Roman"/>
          <w:sz w:val="28"/>
          <w:szCs w:val="28"/>
        </w:rPr>
        <w:t xml:space="preserve"> по реконструируемым тепловым сетям (на участке от ТК-5 до ТК-8а, протяженность 170 м), снизятся на 9,33 % (с 22,33 % до 13%).</w:t>
      </w:r>
    </w:p>
    <w:p w:rsidR="001122B7" w:rsidRPr="00E378AF" w:rsidRDefault="001122B7" w:rsidP="0000373D">
      <w:pPr>
        <w:pStyle w:val="a5"/>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E378AF">
        <w:rPr>
          <w:rFonts w:ascii="Times New Roman" w:hAnsi="Times New Roman" w:cs="Times New Roman"/>
          <w:sz w:val="28"/>
          <w:szCs w:val="28"/>
        </w:rPr>
        <w:t xml:space="preserve">Инвестиционная программа ООО «Тепловик 2» </w:t>
      </w:r>
      <w:proofErr w:type="spellStart"/>
      <w:r w:rsidRPr="00E378AF">
        <w:rPr>
          <w:rFonts w:ascii="Times New Roman" w:hAnsi="Times New Roman" w:cs="Times New Roman"/>
          <w:sz w:val="28"/>
          <w:szCs w:val="28"/>
        </w:rPr>
        <w:t>сп</w:t>
      </w:r>
      <w:proofErr w:type="spellEnd"/>
      <w:r w:rsidRPr="00E378AF">
        <w:rPr>
          <w:rFonts w:ascii="Times New Roman" w:hAnsi="Times New Roman" w:cs="Times New Roman"/>
          <w:sz w:val="28"/>
          <w:szCs w:val="28"/>
        </w:rPr>
        <w:t xml:space="preserve">. </w:t>
      </w:r>
      <w:proofErr w:type="spellStart"/>
      <w:r w:rsidRPr="00E378AF">
        <w:rPr>
          <w:rFonts w:ascii="Times New Roman" w:hAnsi="Times New Roman" w:cs="Times New Roman"/>
          <w:sz w:val="28"/>
          <w:szCs w:val="28"/>
        </w:rPr>
        <w:t>Куть</w:t>
      </w:r>
      <w:proofErr w:type="spellEnd"/>
      <w:r w:rsidRPr="00E378AF">
        <w:rPr>
          <w:rFonts w:ascii="Times New Roman" w:hAnsi="Times New Roman" w:cs="Times New Roman"/>
          <w:sz w:val="28"/>
          <w:szCs w:val="28"/>
        </w:rPr>
        <w:t xml:space="preserve">-Ях </w:t>
      </w:r>
      <w:proofErr w:type="spellStart"/>
      <w:r w:rsidRPr="00E378AF">
        <w:rPr>
          <w:rFonts w:ascii="Times New Roman" w:hAnsi="Times New Roman" w:cs="Times New Roman"/>
          <w:sz w:val="28"/>
          <w:szCs w:val="28"/>
        </w:rPr>
        <w:t>Нефтеюганского</w:t>
      </w:r>
      <w:proofErr w:type="spellEnd"/>
      <w:r w:rsidRPr="00E378AF">
        <w:rPr>
          <w:rFonts w:ascii="Times New Roman" w:hAnsi="Times New Roman" w:cs="Times New Roman"/>
          <w:sz w:val="28"/>
          <w:szCs w:val="28"/>
        </w:rPr>
        <w:t xml:space="preserve"> района в сфере теплоснабжения на 2021-2022 гг.</w:t>
      </w:r>
    </w:p>
    <w:p w:rsidR="001122B7" w:rsidRDefault="001122B7" w:rsidP="0000373D">
      <w:pPr>
        <w:autoSpaceDE w:val="0"/>
        <w:autoSpaceDN w:val="0"/>
        <w:adjustRightInd w:val="0"/>
        <w:spacing w:after="0" w:line="240" w:lineRule="auto"/>
        <w:ind w:firstLine="567"/>
        <w:jc w:val="both"/>
        <w:rPr>
          <w:rFonts w:ascii="Times New Roman" w:hAnsi="Times New Roman" w:cs="Times New Roman"/>
          <w:sz w:val="28"/>
          <w:szCs w:val="28"/>
        </w:rPr>
      </w:pPr>
      <w:r w:rsidRPr="00E378AF">
        <w:rPr>
          <w:rFonts w:ascii="Times New Roman" w:hAnsi="Times New Roman" w:cs="Times New Roman"/>
          <w:sz w:val="28"/>
          <w:szCs w:val="28"/>
        </w:rPr>
        <w:t xml:space="preserve">Реализация инвестиционной программы направлена на повышение энергоэффективности и надежности работы оборудования систем теплоснабжения на котельной 2БВК (обвязка трубопровода, частичная замена </w:t>
      </w:r>
      <w:proofErr w:type="spellStart"/>
      <w:r w:rsidRPr="00E378AF">
        <w:rPr>
          <w:rFonts w:ascii="Times New Roman" w:hAnsi="Times New Roman" w:cs="Times New Roman"/>
          <w:sz w:val="28"/>
          <w:szCs w:val="28"/>
        </w:rPr>
        <w:t>КИПиА</w:t>
      </w:r>
      <w:proofErr w:type="spellEnd"/>
      <w:r w:rsidRPr="00E378AF">
        <w:rPr>
          <w:rFonts w:ascii="Times New Roman" w:hAnsi="Times New Roman" w:cs="Times New Roman"/>
          <w:sz w:val="28"/>
          <w:szCs w:val="28"/>
        </w:rPr>
        <w:t xml:space="preserve"> (контрольно-измерительных приборов и автоматики).</w:t>
      </w:r>
    </w:p>
    <w:p w:rsidR="00B95B39" w:rsidRPr="00B77DC6" w:rsidRDefault="00B95B39" w:rsidP="007C7405">
      <w:pPr>
        <w:autoSpaceDE w:val="0"/>
        <w:autoSpaceDN w:val="0"/>
        <w:adjustRightInd w:val="0"/>
        <w:spacing w:after="0" w:line="240" w:lineRule="auto"/>
        <w:jc w:val="both"/>
        <w:rPr>
          <w:rFonts w:ascii="Times New Roman" w:hAnsi="Times New Roman" w:cs="Times New Roman"/>
          <w:sz w:val="28"/>
          <w:szCs w:val="28"/>
        </w:rPr>
      </w:pPr>
    </w:p>
    <w:p w:rsidR="008D00A3" w:rsidRDefault="008D00A3" w:rsidP="007C7405">
      <w:pPr>
        <w:autoSpaceDE w:val="0"/>
        <w:autoSpaceDN w:val="0"/>
        <w:adjustRightInd w:val="0"/>
        <w:spacing w:line="240" w:lineRule="auto"/>
        <w:ind w:firstLine="540"/>
        <w:jc w:val="both"/>
        <w:rPr>
          <w:rFonts w:ascii="Times New Roman" w:hAnsi="Times New Roman" w:cs="Times New Roman"/>
          <w:b/>
          <w:bCs/>
          <w:sz w:val="28"/>
          <w:szCs w:val="28"/>
        </w:rPr>
      </w:pPr>
    </w:p>
    <w:p w:rsidR="008D00A3" w:rsidRDefault="008D00A3" w:rsidP="007C7405">
      <w:pPr>
        <w:autoSpaceDE w:val="0"/>
        <w:autoSpaceDN w:val="0"/>
        <w:adjustRightInd w:val="0"/>
        <w:spacing w:line="240" w:lineRule="auto"/>
        <w:ind w:firstLine="540"/>
        <w:jc w:val="both"/>
        <w:rPr>
          <w:rFonts w:ascii="Times New Roman" w:hAnsi="Times New Roman" w:cs="Times New Roman"/>
          <w:b/>
          <w:bCs/>
          <w:sz w:val="28"/>
          <w:szCs w:val="28"/>
        </w:rPr>
      </w:pPr>
    </w:p>
    <w:p w:rsidR="008D00A3" w:rsidRDefault="008D00A3" w:rsidP="007C7405">
      <w:pPr>
        <w:autoSpaceDE w:val="0"/>
        <w:autoSpaceDN w:val="0"/>
        <w:adjustRightInd w:val="0"/>
        <w:spacing w:line="240" w:lineRule="auto"/>
        <w:ind w:firstLine="540"/>
        <w:jc w:val="both"/>
        <w:rPr>
          <w:rFonts w:ascii="Times New Roman" w:hAnsi="Times New Roman" w:cs="Times New Roman"/>
          <w:b/>
          <w:bCs/>
          <w:sz w:val="28"/>
          <w:szCs w:val="28"/>
        </w:rPr>
      </w:pPr>
    </w:p>
    <w:p w:rsidR="008D00A3" w:rsidRDefault="008D00A3" w:rsidP="007C7405">
      <w:pPr>
        <w:autoSpaceDE w:val="0"/>
        <w:autoSpaceDN w:val="0"/>
        <w:adjustRightInd w:val="0"/>
        <w:spacing w:line="240" w:lineRule="auto"/>
        <w:ind w:firstLine="540"/>
        <w:jc w:val="both"/>
        <w:rPr>
          <w:rFonts w:ascii="Times New Roman" w:hAnsi="Times New Roman" w:cs="Times New Roman"/>
          <w:b/>
          <w:bCs/>
          <w:sz w:val="28"/>
          <w:szCs w:val="28"/>
        </w:rPr>
      </w:pPr>
    </w:p>
    <w:p w:rsidR="008D00A3" w:rsidRDefault="008D00A3" w:rsidP="007C7405">
      <w:pPr>
        <w:autoSpaceDE w:val="0"/>
        <w:autoSpaceDN w:val="0"/>
        <w:adjustRightInd w:val="0"/>
        <w:spacing w:line="240" w:lineRule="auto"/>
        <w:ind w:firstLine="540"/>
        <w:jc w:val="both"/>
        <w:rPr>
          <w:rFonts w:ascii="Times New Roman" w:hAnsi="Times New Roman" w:cs="Times New Roman"/>
          <w:b/>
          <w:bCs/>
          <w:sz w:val="28"/>
          <w:szCs w:val="28"/>
        </w:rPr>
      </w:pPr>
    </w:p>
    <w:p w:rsidR="008D00A3" w:rsidRDefault="008D00A3" w:rsidP="007C7405">
      <w:pPr>
        <w:autoSpaceDE w:val="0"/>
        <w:autoSpaceDN w:val="0"/>
        <w:adjustRightInd w:val="0"/>
        <w:spacing w:line="240" w:lineRule="auto"/>
        <w:ind w:firstLine="540"/>
        <w:jc w:val="both"/>
        <w:rPr>
          <w:rFonts w:ascii="Times New Roman" w:hAnsi="Times New Roman" w:cs="Times New Roman"/>
          <w:b/>
          <w:bCs/>
          <w:sz w:val="28"/>
          <w:szCs w:val="28"/>
        </w:rPr>
      </w:pPr>
    </w:p>
    <w:p w:rsidR="008D00A3" w:rsidRDefault="008D00A3" w:rsidP="007C7405">
      <w:pPr>
        <w:autoSpaceDE w:val="0"/>
        <w:autoSpaceDN w:val="0"/>
        <w:adjustRightInd w:val="0"/>
        <w:spacing w:line="240" w:lineRule="auto"/>
        <w:ind w:firstLine="540"/>
        <w:jc w:val="both"/>
        <w:rPr>
          <w:rFonts w:ascii="Times New Roman" w:hAnsi="Times New Roman" w:cs="Times New Roman"/>
          <w:b/>
          <w:bCs/>
          <w:sz w:val="28"/>
          <w:szCs w:val="28"/>
        </w:rPr>
      </w:pPr>
    </w:p>
    <w:p w:rsidR="008D00A3" w:rsidRDefault="008D00A3" w:rsidP="007C7405">
      <w:pPr>
        <w:autoSpaceDE w:val="0"/>
        <w:autoSpaceDN w:val="0"/>
        <w:adjustRightInd w:val="0"/>
        <w:spacing w:line="240" w:lineRule="auto"/>
        <w:ind w:firstLine="540"/>
        <w:jc w:val="both"/>
        <w:rPr>
          <w:rFonts w:ascii="Times New Roman" w:hAnsi="Times New Roman" w:cs="Times New Roman"/>
          <w:b/>
          <w:bCs/>
          <w:sz w:val="28"/>
          <w:szCs w:val="28"/>
        </w:rPr>
      </w:pPr>
    </w:p>
    <w:p w:rsidR="008D00A3" w:rsidRDefault="008D00A3" w:rsidP="007C7405">
      <w:pPr>
        <w:autoSpaceDE w:val="0"/>
        <w:autoSpaceDN w:val="0"/>
        <w:adjustRightInd w:val="0"/>
        <w:spacing w:line="240" w:lineRule="auto"/>
        <w:ind w:firstLine="540"/>
        <w:jc w:val="both"/>
        <w:rPr>
          <w:rFonts w:ascii="Times New Roman" w:hAnsi="Times New Roman" w:cs="Times New Roman"/>
          <w:b/>
          <w:bCs/>
          <w:sz w:val="28"/>
          <w:szCs w:val="28"/>
        </w:rPr>
      </w:pPr>
    </w:p>
    <w:p w:rsidR="008D00A3" w:rsidRDefault="008D00A3" w:rsidP="007C7405">
      <w:pPr>
        <w:autoSpaceDE w:val="0"/>
        <w:autoSpaceDN w:val="0"/>
        <w:adjustRightInd w:val="0"/>
        <w:spacing w:line="240" w:lineRule="auto"/>
        <w:ind w:firstLine="540"/>
        <w:jc w:val="both"/>
        <w:rPr>
          <w:rFonts w:ascii="Times New Roman" w:hAnsi="Times New Roman" w:cs="Times New Roman"/>
          <w:b/>
          <w:bCs/>
          <w:sz w:val="28"/>
          <w:szCs w:val="28"/>
        </w:rPr>
      </w:pPr>
    </w:p>
    <w:p w:rsidR="008D00A3" w:rsidRDefault="008D00A3" w:rsidP="007C7405">
      <w:pPr>
        <w:autoSpaceDE w:val="0"/>
        <w:autoSpaceDN w:val="0"/>
        <w:adjustRightInd w:val="0"/>
        <w:spacing w:line="240" w:lineRule="auto"/>
        <w:ind w:firstLine="540"/>
        <w:jc w:val="both"/>
        <w:rPr>
          <w:rFonts w:ascii="Times New Roman" w:hAnsi="Times New Roman" w:cs="Times New Roman"/>
          <w:b/>
          <w:bCs/>
          <w:sz w:val="28"/>
          <w:szCs w:val="28"/>
        </w:rPr>
      </w:pPr>
    </w:p>
    <w:p w:rsidR="008D00A3" w:rsidRDefault="008D00A3" w:rsidP="007C7405">
      <w:pPr>
        <w:autoSpaceDE w:val="0"/>
        <w:autoSpaceDN w:val="0"/>
        <w:adjustRightInd w:val="0"/>
        <w:spacing w:line="240" w:lineRule="auto"/>
        <w:ind w:firstLine="540"/>
        <w:jc w:val="both"/>
        <w:rPr>
          <w:rFonts w:ascii="Times New Roman" w:hAnsi="Times New Roman" w:cs="Times New Roman"/>
          <w:b/>
          <w:bCs/>
          <w:sz w:val="28"/>
          <w:szCs w:val="28"/>
        </w:rPr>
      </w:pPr>
    </w:p>
    <w:p w:rsidR="008D00A3" w:rsidRDefault="008D00A3" w:rsidP="007C7405">
      <w:pPr>
        <w:autoSpaceDE w:val="0"/>
        <w:autoSpaceDN w:val="0"/>
        <w:adjustRightInd w:val="0"/>
        <w:spacing w:line="240" w:lineRule="auto"/>
        <w:ind w:firstLine="540"/>
        <w:jc w:val="both"/>
        <w:rPr>
          <w:rFonts w:ascii="Times New Roman" w:hAnsi="Times New Roman" w:cs="Times New Roman"/>
          <w:b/>
          <w:bCs/>
          <w:sz w:val="28"/>
          <w:szCs w:val="28"/>
        </w:rPr>
      </w:pPr>
    </w:p>
    <w:p w:rsidR="008D00A3" w:rsidRDefault="008D00A3" w:rsidP="007C7405">
      <w:pPr>
        <w:autoSpaceDE w:val="0"/>
        <w:autoSpaceDN w:val="0"/>
        <w:adjustRightInd w:val="0"/>
        <w:spacing w:line="240" w:lineRule="auto"/>
        <w:ind w:firstLine="540"/>
        <w:jc w:val="both"/>
        <w:rPr>
          <w:rFonts w:ascii="Times New Roman" w:hAnsi="Times New Roman" w:cs="Times New Roman"/>
          <w:b/>
          <w:bCs/>
          <w:sz w:val="28"/>
          <w:szCs w:val="28"/>
        </w:rPr>
      </w:pPr>
    </w:p>
    <w:p w:rsidR="008D00A3" w:rsidRDefault="008D00A3" w:rsidP="007C7405">
      <w:pPr>
        <w:autoSpaceDE w:val="0"/>
        <w:autoSpaceDN w:val="0"/>
        <w:adjustRightInd w:val="0"/>
        <w:spacing w:line="240" w:lineRule="auto"/>
        <w:ind w:firstLine="540"/>
        <w:jc w:val="both"/>
        <w:rPr>
          <w:rFonts w:ascii="Times New Roman" w:hAnsi="Times New Roman" w:cs="Times New Roman"/>
          <w:b/>
          <w:bCs/>
          <w:sz w:val="28"/>
          <w:szCs w:val="28"/>
        </w:rPr>
      </w:pPr>
    </w:p>
    <w:p w:rsidR="008D00A3" w:rsidRDefault="008D00A3" w:rsidP="007C7405">
      <w:pPr>
        <w:autoSpaceDE w:val="0"/>
        <w:autoSpaceDN w:val="0"/>
        <w:adjustRightInd w:val="0"/>
        <w:spacing w:line="240" w:lineRule="auto"/>
        <w:ind w:firstLine="540"/>
        <w:jc w:val="both"/>
        <w:rPr>
          <w:rFonts w:ascii="Times New Roman" w:hAnsi="Times New Roman" w:cs="Times New Roman"/>
          <w:b/>
          <w:bCs/>
          <w:sz w:val="28"/>
          <w:szCs w:val="28"/>
        </w:rPr>
      </w:pPr>
    </w:p>
    <w:p w:rsidR="00E44568" w:rsidRDefault="00E44568" w:rsidP="007C7405">
      <w:pPr>
        <w:autoSpaceDE w:val="0"/>
        <w:autoSpaceDN w:val="0"/>
        <w:adjustRightInd w:val="0"/>
        <w:spacing w:line="240" w:lineRule="auto"/>
        <w:ind w:firstLine="540"/>
        <w:jc w:val="both"/>
        <w:rPr>
          <w:rFonts w:ascii="Times New Roman" w:hAnsi="Times New Roman" w:cs="Times New Roman"/>
          <w:b/>
          <w:bCs/>
          <w:sz w:val="28"/>
          <w:szCs w:val="28"/>
        </w:rPr>
      </w:pPr>
    </w:p>
    <w:p w:rsidR="00E44568" w:rsidRDefault="00E44568" w:rsidP="007C7405">
      <w:pPr>
        <w:autoSpaceDE w:val="0"/>
        <w:autoSpaceDN w:val="0"/>
        <w:adjustRightInd w:val="0"/>
        <w:spacing w:line="240" w:lineRule="auto"/>
        <w:ind w:firstLine="540"/>
        <w:jc w:val="both"/>
        <w:rPr>
          <w:rFonts w:ascii="Times New Roman" w:hAnsi="Times New Roman" w:cs="Times New Roman"/>
          <w:b/>
          <w:bCs/>
          <w:sz w:val="28"/>
          <w:szCs w:val="28"/>
        </w:rPr>
      </w:pPr>
    </w:p>
    <w:p w:rsidR="001E1F40" w:rsidRDefault="001E1F40" w:rsidP="007C7405">
      <w:pPr>
        <w:autoSpaceDE w:val="0"/>
        <w:autoSpaceDN w:val="0"/>
        <w:adjustRightInd w:val="0"/>
        <w:spacing w:line="240" w:lineRule="auto"/>
        <w:ind w:firstLine="540"/>
        <w:jc w:val="both"/>
        <w:rPr>
          <w:rFonts w:ascii="Times New Roman" w:hAnsi="Times New Roman" w:cs="Times New Roman"/>
          <w:b/>
          <w:bCs/>
          <w:sz w:val="28"/>
          <w:szCs w:val="28"/>
        </w:rPr>
      </w:pPr>
    </w:p>
    <w:p w:rsidR="00B95B39" w:rsidRPr="00B77DC6" w:rsidRDefault="00B95B39" w:rsidP="007C7405">
      <w:pPr>
        <w:autoSpaceDE w:val="0"/>
        <w:autoSpaceDN w:val="0"/>
        <w:adjustRightInd w:val="0"/>
        <w:spacing w:line="240" w:lineRule="auto"/>
        <w:ind w:firstLine="540"/>
        <w:jc w:val="both"/>
        <w:rPr>
          <w:rFonts w:ascii="Times New Roman" w:hAnsi="Times New Roman" w:cs="Times New Roman"/>
          <w:b/>
          <w:bCs/>
          <w:sz w:val="28"/>
          <w:szCs w:val="28"/>
        </w:rPr>
      </w:pPr>
      <w:r w:rsidRPr="00B77DC6">
        <w:rPr>
          <w:rFonts w:ascii="Times New Roman" w:hAnsi="Times New Roman" w:cs="Times New Roman"/>
          <w:b/>
          <w:bCs/>
          <w:sz w:val="28"/>
          <w:szCs w:val="28"/>
        </w:rPr>
        <w:lastRenderedPageBreak/>
        <w:t>Раздел 3. Информация о внедрении информационных технологий и повышении информационной открытости, повышении качества предоставляемых муниципальных услуг.</w:t>
      </w:r>
    </w:p>
    <w:p w:rsidR="00B95B39" w:rsidRPr="00B77DC6" w:rsidRDefault="00B95B39" w:rsidP="007C7405">
      <w:pPr>
        <w:autoSpaceDE w:val="0"/>
        <w:autoSpaceDN w:val="0"/>
        <w:adjustRightInd w:val="0"/>
        <w:spacing w:before="200" w:after="0" w:line="240" w:lineRule="auto"/>
        <w:ind w:firstLine="540"/>
        <w:jc w:val="both"/>
        <w:rPr>
          <w:rFonts w:ascii="Times New Roman" w:hAnsi="Times New Roman" w:cs="Times New Roman"/>
          <w:sz w:val="28"/>
          <w:szCs w:val="28"/>
        </w:rPr>
      </w:pPr>
      <w:r w:rsidRPr="00B77DC6">
        <w:rPr>
          <w:rFonts w:ascii="Times New Roman" w:hAnsi="Times New Roman" w:cs="Times New Roman"/>
          <w:sz w:val="28"/>
          <w:szCs w:val="28"/>
        </w:rPr>
        <w:t xml:space="preserve">3.1. Утратил силу. - </w:t>
      </w:r>
      <w:hyperlink r:id="rId9" w:history="1">
        <w:r w:rsidRPr="00B77DC6">
          <w:rPr>
            <w:rFonts w:ascii="Times New Roman" w:hAnsi="Times New Roman" w:cs="Times New Roman"/>
            <w:color w:val="0000FF"/>
            <w:sz w:val="28"/>
            <w:szCs w:val="28"/>
          </w:rPr>
          <w:t>Распоряжение</w:t>
        </w:r>
      </w:hyperlink>
      <w:r w:rsidRPr="00B77DC6">
        <w:rPr>
          <w:rFonts w:ascii="Times New Roman" w:hAnsi="Times New Roman" w:cs="Times New Roman"/>
          <w:sz w:val="28"/>
          <w:szCs w:val="28"/>
        </w:rPr>
        <w:t xml:space="preserve"> Правительства ХМАО - Югры от 16.12.2016 N 692-рп.</w:t>
      </w:r>
    </w:p>
    <w:p w:rsidR="00B95B39" w:rsidRDefault="00B95B39" w:rsidP="007C7405">
      <w:pPr>
        <w:autoSpaceDE w:val="0"/>
        <w:autoSpaceDN w:val="0"/>
        <w:adjustRightInd w:val="0"/>
        <w:spacing w:before="200" w:after="0" w:line="240" w:lineRule="auto"/>
        <w:ind w:firstLine="540"/>
        <w:jc w:val="both"/>
        <w:rPr>
          <w:rFonts w:ascii="Times New Roman" w:hAnsi="Times New Roman" w:cs="Times New Roman"/>
          <w:i/>
          <w:iCs/>
          <w:sz w:val="28"/>
          <w:szCs w:val="28"/>
        </w:rPr>
      </w:pPr>
      <w:r w:rsidRPr="00293E89">
        <w:rPr>
          <w:rFonts w:ascii="Times New Roman" w:hAnsi="Times New Roman" w:cs="Times New Roman"/>
          <w:i/>
          <w:iCs/>
          <w:sz w:val="28"/>
          <w:szCs w:val="28"/>
        </w:rPr>
        <w:t>3.2.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w:t>
      </w:r>
      <w:r w:rsidR="00CF7AC9">
        <w:rPr>
          <w:rFonts w:ascii="Times New Roman" w:hAnsi="Times New Roman" w:cs="Times New Roman"/>
          <w:i/>
          <w:iCs/>
          <w:sz w:val="28"/>
          <w:szCs w:val="28"/>
        </w:rPr>
        <w:t xml:space="preserve"> </w:t>
      </w:r>
    </w:p>
    <w:p w:rsidR="00187BE3" w:rsidRPr="00293E89" w:rsidRDefault="00187BE3" w:rsidP="007C7405">
      <w:pPr>
        <w:autoSpaceDE w:val="0"/>
        <w:autoSpaceDN w:val="0"/>
        <w:adjustRightInd w:val="0"/>
        <w:spacing w:before="200" w:after="0" w:line="240" w:lineRule="auto"/>
        <w:ind w:firstLine="540"/>
        <w:jc w:val="both"/>
        <w:rPr>
          <w:rFonts w:ascii="Times New Roman" w:hAnsi="Times New Roman" w:cs="Times New Roman"/>
          <w:i/>
          <w:iCs/>
          <w:sz w:val="28"/>
          <w:szCs w:val="28"/>
        </w:rPr>
      </w:pPr>
    </w:p>
    <w:p w:rsidR="00D368D4" w:rsidRPr="00D368D4"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t>В соответствии с Федеральным законом от 09.02.2009 № 8-ФЗ «Об обеспечении</w:t>
      </w:r>
      <w:r>
        <w:rPr>
          <w:rFonts w:ascii="Times New Roman" w:hAnsi="Times New Roman" w:cs="Times New Roman"/>
          <w:sz w:val="28"/>
          <w:szCs w:val="28"/>
        </w:rPr>
        <w:t xml:space="preserve"> </w:t>
      </w:r>
      <w:r w:rsidRPr="00D368D4">
        <w:rPr>
          <w:rFonts w:ascii="Times New Roman" w:hAnsi="Times New Roman" w:cs="Times New Roman"/>
          <w:sz w:val="28"/>
          <w:szCs w:val="28"/>
        </w:rPr>
        <w:t>доступа к информации о деятельности государственных органов и органов местного</w:t>
      </w:r>
      <w:r>
        <w:rPr>
          <w:rFonts w:ascii="Times New Roman" w:hAnsi="Times New Roman" w:cs="Times New Roman"/>
          <w:sz w:val="28"/>
          <w:szCs w:val="28"/>
        </w:rPr>
        <w:t xml:space="preserve"> </w:t>
      </w:r>
      <w:r w:rsidRPr="00D368D4">
        <w:rPr>
          <w:rFonts w:ascii="Times New Roman" w:hAnsi="Times New Roman" w:cs="Times New Roman"/>
          <w:sz w:val="28"/>
          <w:szCs w:val="28"/>
        </w:rPr>
        <w:t>самоуправления» с целью обеспечения реализации прав граждан и организаций на доступ</w:t>
      </w:r>
      <w:r>
        <w:rPr>
          <w:rFonts w:ascii="Times New Roman" w:hAnsi="Times New Roman" w:cs="Times New Roman"/>
          <w:sz w:val="28"/>
          <w:szCs w:val="28"/>
        </w:rPr>
        <w:t xml:space="preserve"> </w:t>
      </w:r>
      <w:r w:rsidRPr="00D368D4">
        <w:rPr>
          <w:rFonts w:ascii="Times New Roman" w:hAnsi="Times New Roman" w:cs="Times New Roman"/>
          <w:sz w:val="28"/>
          <w:szCs w:val="28"/>
        </w:rPr>
        <w:t>к информации о деятельности органов местного самоуправления, а также создания условий</w:t>
      </w:r>
      <w:r>
        <w:rPr>
          <w:rFonts w:ascii="Times New Roman" w:hAnsi="Times New Roman" w:cs="Times New Roman"/>
          <w:sz w:val="28"/>
          <w:szCs w:val="28"/>
        </w:rPr>
        <w:t xml:space="preserve"> </w:t>
      </w:r>
      <w:r w:rsidRPr="00D368D4">
        <w:rPr>
          <w:rFonts w:ascii="Times New Roman" w:hAnsi="Times New Roman" w:cs="Times New Roman"/>
          <w:sz w:val="28"/>
          <w:szCs w:val="28"/>
        </w:rPr>
        <w:t>для обеспечения гласности и открытости принимаемых решений, информация о</w:t>
      </w:r>
      <w:r>
        <w:rPr>
          <w:rFonts w:ascii="Times New Roman" w:hAnsi="Times New Roman" w:cs="Times New Roman"/>
          <w:sz w:val="28"/>
          <w:szCs w:val="28"/>
        </w:rPr>
        <w:t xml:space="preserve"> </w:t>
      </w:r>
      <w:r w:rsidRPr="00D368D4">
        <w:rPr>
          <w:rFonts w:ascii="Times New Roman" w:hAnsi="Times New Roman" w:cs="Times New Roman"/>
          <w:sz w:val="28"/>
          <w:szCs w:val="28"/>
        </w:rPr>
        <w:t xml:space="preserve">деятельности органов местного самоуправления </w:t>
      </w:r>
      <w:proofErr w:type="spellStart"/>
      <w:r w:rsidRPr="00D368D4">
        <w:rPr>
          <w:rFonts w:ascii="Times New Roman" w:hAnsi="Times New Roman" w:cs="Times New Roman"/>
          <w:sz w:val="28"/>
          <w:szCs w:val="28"/>
        </w:rPr>
        <w:t>Нефтеюганского</w:t>
      </w:r>
      <w:proofErr w:type="spellEnd"/>
      <w:r w:rsidRPr="00D368D4">
        <w:rPr>
          <w:rFonts w:ascii="Times New Roman" w:hAnsi="Times New Roman" w:cs="Times New Roman"/>
          <w:sz w:val="28"/>
          <w:szCs w:val="28"/>
        </w:rPr>
        <w:t xml:space="preserve"> района размещается на</w:t>
      </w:r>
      <w:r>
        <w:rPr>
          <w:rFonts w:ascii="Times New Roman" w:hAnsi="Times New Roman" w:cs="Times New Roman"/>
          <w:sz w:val="28"/>
          <w:szCs w:val="28"/>
        </w:rPr>
        <w:t xml:space="preserve"> </w:t>
      </w:r>
      <w:r w:rsidRPr="00D368D4">
        <w:rPr>
          <w:rFonts w:ascii="Times New Roman" w:hAnsi="Times New Roman" w:cs="Times New Roman"/>
          <w:sz w:val="28"/>
          <w:szCs w:val="28"/>
        </w:rPr>
        <w:t>официальном сайте (http://www.admoil.ru/).</w:t>
      </w:r>
    </w:p>
    <w:p w:rsidR="00D368D4" w:rsidRPr="00D368D4"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t>В целях предоставления актуальной информации об инвестиционном потенциале</w:t>
      </w:r>
      <w:r>
        <w:rPr>
          <w:rFonts w:ascii="Times New Roman" w:hAnsi="Times New Roman" w:cs="Times New Roman"/>
          <w:sz w:val="28"/>
          <w:szCs w:val="28"/>
        </w:rPr>
        <w:t xml:space="preserve"> </w:t>
      </w:r>
      <w:r w:rsidRPr="00D368D4">
        <w:rPr>
          <w:rFonts w:ascii="Times New Roman" w:hAnsi="Times New Roman" w:cs="Times New Roman"/>
          <w:sz w:val="28"/>
          <w:szCs w:val="28"/>
        </w:rPr>
        <w:t xml:space="preserve">муниципального образования </w:t>
      </w:r>
      <w:proofErr w:type="spellStart"/>
      <w:r w:rsidRPr="00D368D4">
        <w:rPr>
          <w:rFonts w:ascii="Times New Roman" w:hAnsi="Times New Roman" w:cs="Times New Roman"/>
          <w:sz w:val="28"/>
          <w:szCs w:val="28"/>
        </w:rPr>
        <w:t>Нефтеюганский</w:t>
      </w:r>
      <w:proofErr w:type="spellEnd"/>
      <w:r w:rsidRPr="00D368D4">
        <w:rPr>
          <w:rFonts w:ascii="Times New Roman" w:hAnsi="Times New Roman" w:cs="Times New Roman"/>
          <w:sz w:val="28"/>
          <w:szCs w:val="28"/>
        </w:rPr>
        <w:t xml:space="preserve"> район, механизмах поддержки</w:t>
      </w:r>
      <w:r>
        <w:rPr>
          <w:rFonts w:ascii="Times New Roman" w:hAnsi="Times New Roman" w:cs="Times New Roman"/>
          <w:sz w:val="28"/>
          <w:szCs w:val="28"/>
        </w:rPr>
        <w:t xml:space="preserve"> </w:t>
      </w:r>
      <w:r w:rsidRPr="00D368D4">
        <w:rPr>
          <w:rFonts w:ascii="Times New Roman" w:hAnsi="Times New Roman" w:cs="Times New Roman"/>
          <w:sz w:val="28"/>
          <w:szCs w:val="28"/>
        </w:rPr>
        <w:t>инвестиционной деятельности, нормативно-правовой базе в сфере инвестиций,</w:t>
      </w:r>
      <w:r>
        <w:rPr>
          <w:rFonts w:ascii="Times New Roman" w:hAnsi="Times New Roman" w:cs="Times New Roman"/>
          <w:sz w:val="28"/>
          <w:szCs w:val="28"/>
        </w:rPr>
        <w:t xml:space="preserve"> </w:t>
      </w:r>
      <w:r w:rsidRPr="00D368D4">
        <w:rPr>
          <w:rFonts w:ascii="Times New Roman" w:hAnsi="Times New Roman" w:cs="Times New Roman"/>
          <w:sz w:val="28"/>
          <w:szCs w:val="28"/>
        </w:rPr>
        <w:t>доступности информации для инвесторов и потенциальных инвестиционных партнеров</w:t>
      </w:r>
      <w:r>
        <w:rPr>
          <w:rFonts w:ascii="Times New Roman" w:hAnsi="Times New Roman" w:cs="Times New Roman"/>
          <w:sz w:val="28"/>
          <w:szCs w:val="28"/>
        </w:rPr>
        <w:t xml:space="preserve"> </w:t>
      </w:r>
      <w:r w:rsidRPr="00D368D4">
        <w:rPr>
          <w:rFonts w:ascii="Times New Roman" w:hAnsi="Times New Roman" w:cs="Times New Roman"/>
          <w:sz w:val="28"/>
          <w:szCs w:val="28"/>
        </w:rPr>
        <w:t xml:space="preserve">функционирует «Инвестиционный портал </w:t>
      </w:r>
      <w:proofErr w:type="spellStart"/>
      <w:r w:rsidRPr="00D368D4">
        <w:rPr>
          <w:rFonts w:ascii="Times New Roman" w:hAnsi="Times New Roman" w:cs="Times New Roman"/>
          <w:sz w:val="28"/>
          <w:szCs w:val="28"/>
        </w:rPr>
        <w:t>Нефтеюганского</w:t>
      </w:r>
      <w:proofErr w:type="spellEnd"/>
      <w:r w:rsidRPr="00D368D4">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D368D4">
        <w:rPr>
          <w:rFonts w:ascii="Times New Roman" w:hAnsi="Times New Roman" w:cs="Times New Roman"/>
          <w:sz w:val="28"/>
          <w:szCs w:val="28"/>
        </w:rPr>
        <w:t>(http://invest.admoil.ru/). Это открытый и доступный ресурс, который предоставляет</w:t>
      </w:r>
      <w:r>
        <w:rPr>
          <w:rFonts w:ascii="Times New Roman" w:hAnsi="Times New Roman" w:cs="Times New Roman"/>
          <w:sz w:val="28"/>
          <w:szCs w:val="28"/>
        </w:rPr>
        <w:t xml:space="preserve"> </w:t>
      </w:r>
      <w:r w:rsidRPr="00D368D4">
        <w:rPr>
          <w:rFonts w:ascii="Times New Roman" w:hAnsi="Times New Roman" w:cs="Times New Roman"/>
          <w:sz w:val="28"/>
          <w:szCs w:val="28"/>
        </w:rPr>
        <w:t>информацию об инвестиционном потенциале района на основе удобной интерактивной</w:t>
      </w:r>
      <w:r>
        <w:rPr>
          <w:rFonts w:ascii="Times New Roman" w:hAnsi="Times New Roman" w:cs="Times New Roman"/>
          <w:sz w:val="28"/>
          <w:szCs w:val="28"/>
        </w:rPr>
        <w:t xml:space="preserve"> </w:t>
      </w:r>
      <w:r w:rsidRPr="00D368D4">
        <w:rPr>
          <w:rFonts w:ascii="Times New Roman" w:hAnsi="Times New Roman" w:cs="Times New Roman"/>
          <w:sz w:val="28"/>
          <w:szCs w:val="28"/>
        </w:rPr>
        <w:t xml:space="preserve">оболочки. Инвестиционный портал </w:t>
      </w:r>
      <w:proofErr w:type="spellStart"/>
      <w:r w:rsidRPr="00D368D4">
        <w:rPr>
          <w:rFonts w:ascii="Times New Roman" w:hAnsi="Times New Roman" w:cs="Times New Roman"/>
          <w:sz w:val="28"/>
          <w:szCs w:val="28"/>
        </w:rPr>
        <w:t>Нефтеюганского</w:t>
      </w:r>
      <w:proofErr w:type="spellEnd"/>
      <w:r w:rsidRPr="00D368D4">
        <w:rPr>
          <w:rFonts w:ascii="Times New Roman" w:hAnsi="Times New Roman" w:cs="Times New Roman"/>
          <w:sz w:val="28"/>
          <w:szCs w:val="28"/>
        </w:rPr>
        <w:t xml:space="preserve"> района - один из первичных</w:t>
      </w:r>
      <w:r>
        <w:rPr>
          <w:rFonts w:ascii="Times New Roman" w:hAnsi="Times New Roman" w:cs="Times New Roman"/>
          <w:sz w:val="28"/>
          <w:szCs w:val="28"/>
        </w:rPr>
        <w:t xml:space="preserve"> </w:t>
      </w:r>
      <w:r w:rsidRPr="00D368D4">
        <w:rPr>
          <w:rFonts w:ascii="Times New Roman" w:hAnsi="Times New Roman" w:cs="Times New Roman"/>
          <w:sz w:val="28"/>
          <w:szCs w:val="28"/>
        </w:rPr>
        <w:t>инструментов оценки инвестиционного потенциала района потенциальными инвесторами.</w:t>
      </w:r>
    </w:p>
    <w:p w:rsidR="00D368D4" w:rsidRPr="00D368D4"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t>Также с целью обеспечения открытости и прозрачности бюджета и бюджетного</w:t>
      </w:r>
      <w:r>
        <w:rPr>
          <w:rFonts w:ascii="Times New Roman" w:hAnsi="Times New Roman" w:cs="Times New Roman"/>
          <w:sz w:val="28"/>
          <w:szCs w:val="28"/>
        </w:rPr>
        <w:t xml:space="preserve"> </w:t>
      </w:r>
      <w:r w:rsidRPr="00D368D4">
        <w:rPr>
          <w:rFonts w:ascii="Times New Roman" w:hAnsi="Times New Roman" w:cs="Times New Roman"/>
          <w:sz w:val="28"/>
          <w:szCs w:val="28"/>
        </w:rPr>
        <w:t>процесса для населения функционирует информационный портал «Открытый бюджет для</w:t>
      </w:r>
      <w:r>
        <w:rPr>
          <w:rFonts w:ascii="Times New Roman" w:hAnsi="Times New Roman" w:cs="Times New Roman"/>
          <w:sz w:val="28"/>
          <w:szCs w:val="28"/>
        </w:rPr>
        <w:t xml:space="preserve"> </w:t>
      </w:r>
      <w:r w:rsidRPr="00D368D4">
        <w:rPr>
          <w:rFonts w:ascii="Times New Roman" w:hAnsi="Times New Roman" w:cs="Times New Roman"/>
          <w:sz w:val="28"/>
          <w:szCs w:val="28"/>
        </w:rPr>
        <w:t>граждан» (http://www.admoil.ru/budzhet-dlya-grazhdan) - это упрощенная версия бюджета,</w:t>
      </w:r>
      <w:r>
        <w:rPr>
          <w:rFonts w:ascii="Times New Roman" w:hAnsi="Times New Roman" w:cs="Times New Roman"/>
          <w:sz w:val="28"/>
          <w:szCs w:val="28"/>
        </w:rPr>
        <w:t xml:space="preserve"> </w:t>
      </w:r>
      <w:r w:rsidRPr="00D368D4">
        <w:rPr>
          <w:rFonts w:ascii="Times New Roman" w:hAnsi="Times New Roman" w:cs="Times New Roman"/>
          <w:sz w:val="28"/>
          <w:szCs w:val="28"/>
        </w:rPr>
        <w:t>облегчающая гражданам его понимание, объясняющая планы и действия администрации</w:t>
      </w:r>
      <w:r>
        <w:rPr>
          <w:rFonts w:ascii="Times New Roman" w:hAnsi="Times New Roman" w:cs="Times New Roman"/>
          <w:sz w:val="28"/>
          <w:szCs w:val="28"/>
        </w:rPr>
        <w:t xml:space="preserve"> </w:t>
      </w:r>
      <w:proofErr w:type="spellStart"/>
      <w:r w:rsidRPr="00D368D4">
        <w:rPr>
          <w:rFonts w:ascii="Times New Roman" w:hAnsi="Times New Roman" w:cs="Times New Roman"/>
          <w:sz w:val="28"/>
          <w:szCs w:val="28"/>
        </w:rPr>
        <w:t>Нефтеюганского</w:t>
      </w:r>
      <w:proofErr w:type="spellEnd"/>
      <w:r w:rsidRPr="00D368D4">
        <w:rPr>
          <w:rFonts w:ascii="Times New Roman" w:hAnsi="Times New Roman" w:cs="Times New Roman"/>
          <w:sz w:val="28"/>
          <w:szCs w:val="28"/>
        </w:rPr>
        <w:t xml:space="preserve"> района в течение бюджетного года.</w:t>
      </w:r>
    </w:p>
    <w:p w:rsidR="00293E89" w:rsidRPr="00B77DC6"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t>В целях реализации утвержденной в Ханты-Мансийском автономном округе – Югре</w:t>
      </w:r>
      <w:r>
        <w:rPr>
          <w:rFonts w:ascii="Times New Roman" w:hAnsi="Times New Roman" w:cs="Times New Roman"/>
          <w:sz w:val="28"/>
          <w:szCs w:val="28"/>
        </w:rPr>
        <w:t xml:space="preserve"> </w:t>
      </w:r>
      <w:r w:rsidRPr="00D368D4">
        <w:rPr>
          <w:rFonts w:ascii="Times New Roman" w:hAnsi="Times New Roman" w:cs="Times New Roman"/>
          <w:sz w:val="28"/>
          <w:szCs w:val="28"/>
        </w:rPr>
        <w:t xml:space="preserve">Концепции «Бережливый регион» в муниципальном образовании </w:t>
      </w:r>
      <w:proofErr w:type="spellStart"/>
      <w:r w:rsidRPr="00D368D4">
        <w:rPr>
          <w:rFonts w:ascii="Times New Roman" w:hAnsi="Times New Roman" w:cs="Times New Roman"/>
          <w:sz w:val="28"/>
          <w:szCs w:val="28"/>
        </w:rPr>
        <w:t>Нефтеюганский</w:t>
      </w:r>
      <w:proofErr w:type="spellEnd"/>
      <w:r w:rsidRPr="00D368D4">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D368D4">
        <w:rPr>
          <w:rFonts w:ascii="Times New Roman" w:hAnsi="Times New Roman" w:cs="Times New Roman"/>
          <w:sz w:val="28"/>
          <w:szCs w:val="28"/>
        </w:rPr>
        <w:t>функционирует сайт-экран «</w:t>
      </w:r>
      <w:proofErr w:type="spellStart"/>
      <w:r w:rsidRPr="00D368D4">
        <w:rPr>
          <w:rFonts w:ascii="Times New Roman" w:hAnsi="Times New Roman" w:cs="Times New Roman"/>
          <w:sz w:val="28"/>
          <w:szCs w:val="28"/>
        </w:rPr>
        <w:t>Бережливометр</w:t>
      </w:r>
      <w:proofErr w:type="spellEnd"/>
      <w:r w:rsidRPr="00D368D4">
        <w:rPr>
          <w:rFonts w:ascii="Times New Roman" w:hAnsi="Times New Roman" w:cs="Times New Roman"/>
          <w:sz w:val="28"/>
          <w:szCs w:val="28"/>
        </w:rPr>
        <w:t>» (www.admoil.ru/deyatelnost/berezhlivometr ) -</w:t>
      </w:r>
      <w:r>
        <w:rPr>
          <w:rFonts w:ascii="Times New Roman" w:hAnsi="Times New Roman" w:cs="Times New Roman"/>
          <w:sz w:val="28"/>
          <w:szCs w:val="28"/>
        </w:rPr>
        <w:t xml:space="preserve"> </w:t>
      </w:r>
      <w:r w:rsidRPr="00D368D4">
        <w:rPr>
          <w:rFonts w:ascii="Times New Roman" w:hAnsi="Times New Roman" w:cs="Times New Roman"/>
          <w:sz w:val="28"/>
          <w:szCs w:val="28"/>
        </w:rPr>
        <w:t>открытый и доступный ресурс, который наглядно отображает информацию о внедрении</w:t>
      </w:r>
      <w:r>
        <w:rPr>
          <w:rFonts w:ascii="Times New Roman" w:hAnsi="Times New Roman" w:cs="Times New Roman"/>
          <w:sz w:val="28"/>
          <w:szCs w:val="28"/>
        </w:rPr>
        <w:t xml:space="preserve"> </w:t>
      </w:r>
      <w:r w:rsidRPr="00D368D4">
        <w:rPr>
          <w:rFonts w:ascii="Times New Roman" w:hAnsi="Times New Roman" w:cs="Times New Roman"/>
          <w:sz w:val="28"/>
          <w:szCs w:val="28"/>
        </w:rPr>
        <w:t>технологий бережливого производства.</w:t>
      </w:r>
    </w:p>
    <w:p w:rsidR="00187BE3" w:rsidRPr="00D368D4" w:rsidRDefault="00B95B39" w:rsidP="007C7405">
      <w:pPr>
        <w:autoSpaceDE w:val="0"/>
        <w:autoSpaceDN w:val="0"/>
        <w:adjustRightInd w:val="0"/>
        <w:spacing w:before="200" w:after="0" w:line="240" w:lineRule="auto"/>
        <w:ind w:firstLine="540"/>
        <w:jc w:val="both"/>
        <w:rPr>
          <w:rFonts w:ascii="Times New Roman" w:hAnsi="Times New Roman" w:cs="Times New Roman"/>
          <w:i/>
          <w:iCs/>
          <w:sz w:val="28"/>
          <w:szCs w:val="28"/>
        </w:rPr>
      </w:pPr>
      <w:r w:rsidRPr="00D368D4">
        <w:rPr>
          <w:rFonts w:ascii="Times New Roman" w:hAnsi="Times New Roman" w:cs="Times New Roman"/>
          <w:i/>
          <w:iCs/>
          <w:sz w:val="28"/>
          <w:szCs w:val="28"/>
        </w:rPr>
        <w:t>3.3. 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и медийная (публикации и выступления в СМИ) активность глав городских округов и муниципальных районов автономного округа, работа с населением.</w:t>
      </w:r>
      <w:r w:rsidR="002E505E">
        <w:rPr>
          <w:rFonts w:ascii="Times New Roman" w:hAnsi="Times New Roman" w:cs="Times New Roman"/>
          <w:i/>
          <w:iCs/>
          <w:sz w:val="28"/>
          <w:szCs w:val="28"/>
        </w:rPr>
        <w:t xml:space="preserve"> </w:t>
      </w:r>
    </w:p>
    <w:p w:rsidR="00D368D4" w:rsidRPr="00D368D4"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lastRenderedPageBreak/>
        <w:t>Право граждан на обращение в государственные органы и органы местного</w:t>
      </w:r>
      <w:r>
        <w:rPr>
          <w:rFonts w:ascii="Times New Roman" w:hAnsi="Times New Roman" w:cs="Times New Roman"/>
          <w:sz w:val="28"/>
          <w:szCs w:val="28"/>
        </w:rPr>
        <w:t xml:space="preserve"> </w:t>
      </w:r>
      <w:r w:rsidRPr="00D368D4">
        <w:rPr>
          <w:rFonts w:ascii="Times New Roman" w:hAnsi="Times New Roman" w:cs="Times New Roman"/>
          <w:sz w:val="28"/>
          <w:szCs w:val="28"/>
        </w:rPr>
        <w:t>самоуправления относится к числу основных прав. Именно через обращения</w:t>
      </w:r>
      <w:r>
        <w:rPr>
          <w:rFonts w:ascii="Times New Roman" w:hAnsi="Times New Roman" w:cs="Times New Roman"/>
          <w:sz w:val="28"/>
          <w:szCs w:val="28"/>
        </w:rPr>
        <w:t xml:space="preserve"> </w:t>
      </w:r>
      <w:r w:rsidRPr="00D368D4">
        <w:rPr>
          <w:rFonts w:ascii="Times New Roman" w:hAnsi="Times New Roman" w:cs="Times New Roman"/>
          <w:sz w:val="28"/>
          <w:szCs w:val="28"/>
        </w:rPr>
        <w:t>можно их реализовывать, защищать и восстанавливать.</w:t>
      </w:r>
    </w:p>
    <w:p w:rsidR="00D368D4" w:rsidRPr="00D368D4"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t>Поэтому основными целями в работе с обращениями граждан являются</w:t>
      </w:r>
      <w:r>
        <w:rPr>
          <w:rFonts w:ascii="Times New Roman" w:hAnsi="Times New Roman" w:cs="Times New Roman"/>
          <w:sz w:val="28"/>
          <w:szCs w:val="28"/>
        </w:rPr>
        <w:t xml:space="preserve"> </w:t>
      </w:r>
      <w:r w:rsidRPr="00D368D4">
        <w:rPr>
          <w:rFonts w:ascii="Times New Roman" w:hAnsi="Times New Roman" w:cs="Times New Roman"/>
          <w:sz w:val="28"/>
          <w:szCs w:val="28"/>
        </w:rPr>
        <w:t>совершенствование и повышение уровня удовлетворенности заявителей</w:t>
      </w:r>
      <w:r>
        <w:rPr>
          <w:rFonts w:ascii="Times New Roman" w:hAnsi="Times New Roman" w:cs="Times New Roman"/>
          <w:sz w:val="28"/>
          <w:szCs w:val="28"/>
        </w:rPr>
        <w:t xml:space="preserve"> </w:t>
      </w:r>
      <w:r w:rsidRPr="00D368D4">
        <w:rPr>
          <w:rFonts w:ascii="Times New Roman" w:hAnsi="Times New Roman" w:cs="Times New Roman"/>
          <w:sz w:val="28"/>
          <w:szCs w:val="28"/>
        </w:rPr>
        <w:t>результатами рассмотрения их обращений и принятым по ним мерам.</w:t>
      </w:r>
    </w:p>
    <w:p w:rsidR="00D368D4" w:rsidRPr="00D368D4"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t>В 2020 году продолжена работа по реализации Федерального закона от</w:t>
      </w:r>
      <w:r>
        <w:rPr>
          <w:rFonts w:ascii="Times New Roman" w:hAnsi="Times New Roman" w:cs="Times New Roman"/>
          <w:sz w:val="28"/>
          <w:szCs w:val="28"/>
        </w:rPr>
        <w:t xml:space="preserve"> </w:t>
      </w:r>
      <w:r w:rsidRPr="00D368D4">
        <w:rPr>
          <w:rFonts w:ascii="Times New Roman" w:hAnsi="Times New Roman" w:cs="Times New Roman"/>
          <w:sz w:val="28"/>
          <w:szCs w:val="28"/>
        </w:rPr>
        <w:t>02.05.2006 № 59-ФЗ «О порядке рассмотрения обращений граждан Российской</w:t>
      </w:r>
      <w:r>
        <w:rPr>
          <w:rFonts w:ascii="Times New Roman" w:hAnsi="Times New Roman" w:cs="Times New Roman"/>
          <w:sz w:val="28"/>
          <w:szCs w:val="28"/>
        </w:rPr>
        <w:t xml:space="preserve"> </w:t>
      </w:r>
      <w:r w:rsidRPr="00D368D4">
        <w:rPr>
          <w:rFonts w:ascii="Times New Roman" w:hAnsi="Times New Roman" w:cs="Times New Roman"/>
          <w:sz w:val="28"/>
          <w:szCs w:val="28"/>
        </w:rPr>
        <w:t>Федерации», постоянно осуществлялся контроль за соблюдением установленных,</w:t>
      </w:r>
      <w:r>
        <w:rPr>
          <w:rFonts w:ascii="Times New Roman" w:hAnsi="Times New Roman" w:cs="Times New Roman"/>
          <w:sz w:val="28"/>
          <w:szCs w:val="28"/>
        </w:rPr>
        <w:t xml:space="preserve"> </w:t>
      </w:r>
      <w:r w:rsidRPr="00D368D4">
        <w:rPr>
          <w:rFonts w:ascii="Times New Roman" w:hAnsi="Times New Roman" w:cs="Times New Roman"/>
          <w:sz w:val="28"/>
          <w:szCs w:val="28"/>
        </w:rPr>
        <w:t>действующим законодательством сроков рассмотрения обращений граждан,</w:t>
      </w:r>
      <w:r>
        <w:rPr>
          <w:rFonts w:ascii="Times New Roman" w:hAnsi="Times New Roman" w:cs="Times New Roman"/>
          <w:sz w:val="28"/>
          <w:szCs w:val="28"/>
        </w:rPr>
        <w:t xml:space="preserve"> </w:t>
      </w:r>
      <w:r w:rsidRPr="00D368D4">
        <w:rPr>
          <w:rFonts w:ascii="Times New Roman" w:hAnsi="Times New Roman" w:cs="Times New Roman"/>
          <w:sz w:val="28"/>
          <w:szCs w:val="28"/>
        </w:rPr>
        <w:t>предоставлением ответов заявителям о принятых мерах, ответственными за</w:t>
      </w:r>
      <w:r>
        <w:rPr>
          <w:rFonts w:ascii="Times New Roman" w:hAnsi="Times New Roman" w:cs="Times New Roman"/>
          <w:sz w:val="28"/>
          <w:szCs w:val="28"/>
        </w:rPr>
        <w:t xml:space="preserve"> </w:t>
      </w:r>
      <w:r w:rsidRPr="00D368D4">
        <w:rPr>
          <w:rFonts w:ascii="Times New Roman" w:hAnsi="Times New Roman" w:cs="Times New Roman"/>
          <w:sz w:val="28"/>
          <w:szCs w:val="28"/>
        </w:rPr>
        <w:t>исполнение, должностными лицами органов местного самоуправления. Основные</w:t>
      </w:r>
      <w:r>
        <w:rPr>
          <w:rFonts w:ascii="Times New Roman" w:hAnsi="Times New Roman" w:cs="Times New Roman"/>
          <w:sz w:val="28"/>
          <w:szCs w:val="28"/>
        </w:rPr>
        <w:t xml:space="preserve"> </w:t>
      </w:r>
      <w:r w:rsidRPr="00D368D4">
        <w:rPr>
          <w:rFonts w:ascii="Times New Roman" w:hAnsi="Times New Roman" w:cs="Times New Roman"/>
          <w:sz w:val="28"/>
          <w:szCs w:val="28"/>
        </w:rPr>
        <w:t>задачи в отчетном периоде были направлены на сокращение сроков рассмотрения</w:t>
      </w:r>
      <w:r>
        <w:rPr>
          <w:rFonts w:ascii="Times New Roman" w:hAnsi="Times New Roman" w:cs="Times New Roman"/>
          <w:sz w:val="28"/>
          <w:szCs w:val="28"/>
        </w:rPr>
        <w:t xml:space="preserve"> </w:t>
      </w:r>
      <w:r w:rsidRPr="00D368D4">
        <w:rPr>
          <w:rFonts w:ascii="Times New Roman" w:hAnsi="Times New Roman" w:cs="Times New Roman"/>
          <w:sz w:val="28"/>
          <w:szCs w:val="28"/>
        </w:rPr>
        <w:t>обращений, установленных законодательством, повышение уровня</w:t>
      </w:r>
      <w:r>
        <w:rPr>
          <w:rFonts w:ascii="Times New Roman" w:hAnsi="Times New Roman" w:cs="Times New Roman"/>
          <w:sz w:val="28"/>
          <w:szCs w:val="28"/>
        </w:rPr>
        <w:t xml:space="preserve"> </w:t>
      </w:r>
      <w:r w:rsidRPr="00D368D4">
        <w:rPr>
          <w:rFonts w:ascii="Times New Roman" w:hAnsi="Times New Roman" w:cs="Times New Roman"/>
          <w:sz w:val="28"/>
          <w:szCs w:val="28"/>
        </w:rPr>
        <w:t>удовлетворенности заявителей результатами рассмотрения их обращений и</w:t>
      </w:r>
      <w:r>
        <w:rPr>
          <w:rFonts w:ascii="Times New Roman" w:hAnsi="Times New Roman" w:cs="Times New Roman"/>
          <w:sz w:val="28"/>
          <w:szCs w:val="28"/>
        </w:rPr>
        <w:t xml:space="preserve"> </w:t>
      </w:r>
      <w:r w:rsidRPr="00D368D4">
        <w:rPr>
          <w:rFonts w:ascii="Times New Roman" w:hAnsi="Times New Roman" w:cs="Times New Roman"/>
          <w:sz w:val="28"/>
          <w:szCs w:val="28"/>
        </w:rPr>
        <w:t>принятым по ним мерам.</w:t>
      </w:r>
    </w:p>
    <w:p w:rsidR="00D368D4" w:rsidRPr="00D368D4"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t>Ежеквартально проводился анализ и обобщение вопросов, критических</w:t>
      </w:r>
      <w:r>
        <w:rPr>
          <w:rFonts w:ascii="Times New Roman" w:hAnsi="Times New Roman" w:cs="Times New Roman"/>
          <w:sz w:val="28"/>
          <w:szCs w:val="28"/>
        </w:rPr>
        <w:t xml:space="preserve"> </w:t>
      </w:r>
      <w:r w:rsidRPr="00D368D4">
        <w:rPr>
          <w:rFonts w:ascii="Times New Roman" w:hAnsi="Times New Roman" w:cs="Times New Roman"/>
          <w:sz w:val="28"/>
          <w:szCs w:val="28"/>
        </w:rPr>
        <w:t>замечаний, содержащихся в обращениях граждан, не только поступивших в органы</w:t>
      </w:r>
      <w:r>
        <w:rPr>
          <w:rFonts w:ascii="Times New Roman" w:hAnsi="Times New Roman" w:cs="Times New Roman"/>
          <w:sz w:val="28"/>
          <w:szCs w:val="28"/>
        </w:rPr>
        <w:t xml:space="preserve"> </w:t>
      </w:r>
      <w:r w:rsidRPr="00D368D4">
        <w:rPr>
          <w:rFonts w:ascii="Times New Roman" w:hAnsi="Times New Roman" w:cs="Times New Roman"/>
          <w:sz w:val="28"/>
          <w:szCs w:val="28"/>
        </w:rPr>
        <w:t>местного самоуправления района, но городского и сельских поселений.</w:t>
      </w:r>
    </w:p>
    <w:p w:rsidR="00D368D4" w:rsidRPr="00D368D4"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t xml:space="preserve">В рамках реализации Указа Президента Российской Федерации от 17 апреля 2017 года № 171 «О мониторинге и анализе результатов рассмотрения обращений граждан и организаций» ежемесячно, в срок до 5 числа месяца, следующего за отчетным периодом, предоставлялась информация в электронной форме в Администрацию Президента Российской Федерации о результатах рассмотрения обращений граждан и организаций, принятых по таким обращениям мерам. Согласно результатам мониторинга, проведенного Управлением Администрации Президента Российской Федерации по работе с обращениями граждан, </w:t>
      </w:r>
      <w:proofErr w:type="spellStart"/>
      <w:r w:rsidRPr="00D368D4">
        <w:rPr>
          <w:rFonts w:ascii="Times New Roman" w:hAnsi="Times New Roman" w:cs="Times New Roman"/>
          <w:sz w:val="28"/>
          <w:szCs w:val="28"/>
        </w:rPr>
        <w:t>Нефтеюганский</w:t>
      </w:r>
      <w:proofErr w:type="spellEnd"/>
      <w:r w:rsidRPr="00D368D4">
        <w:rPr>
          <w:rFonts w:ascii="Times New Roman" w:hAnsi="Times New Roman" w:cs="Times New Roman"/>
          <w:sz w:val="28"/>
          <w:szCs w:val="28"/>
        </w:rPr>
        <w:t xml:space="preserve"> район имеет высокий уровень исполнительский дисциплины по предоставлению информации органами и учреждениями в течение всего года и составляет 100%.</w:t>
      </w:r>
    </w:p>
    <w:p w:rsidR="00D368D4" w:rsidRPr="00D368D4"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t>В целях налаживания более эффективной обратной связи и тесного взаимодействия с населением регулярно размещались графики приема Главой района, заместителями главы района, участие руководителей структурных подразделений администрации в телефонных линиях «Прямой диалог», на сайте функционируют такие разделы:</w:t>
      </w:r>
    </w:p>
    <w:p w:rsidR="00D368D4" w:rsidRPr="00D368D4"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t>-</w:t>
      </w:r>
      <w:r>
        <w:rPr>
          <w:rFonts w:ascii="Times New Roman" w:hAnsi="Times New Roman" w:cs="Times New Roman"/>
          <w:sz w:val="28"/>
          <w:szCs w:val="28"/>
        </w:rPr>
        <w:t xml:space="preserve"> </w:t>
      </w:r>
      <w:r w:rsidRPr="00D368D4">
        <w:rPr>
          <w:rFonts w:ascii="Times New Roman" w:hAnsi="Times New Roman" w:cs="Times New Roman"/>
          <w:sz w:val="28"/>
          <w:szCs w:val="28"/>
        </w:rPr>
        <w:t>«Интернет-приемная» с унифицированной формой страниц раздела для направления обращений граждан и организаций в форме электронного документа.</w:t>
      </w:r>
      <w:r>
        <w:rPr>
          <w:rFonts w:ascii="Times New Roman" w:hAnsi="Times New Roman" w:cs="Times New Roman"/>
          <w:sz w:val="28"/>
          <w:szCs w:val="28"/>
        </w:rPr>
        <w:t xml:space="preserve"> </w:t>
      </w:r>
      <w:r w:rsidRPr="00D368D4">
        <w:rPr>
          <w:rFonts w:ascii="Times New Roman" w:hAnsi="Times New Roman" w:cs="Times New Roman"/>
          <w:sz w:val="28"/>
          <w:szCs w:val="28"/>
        </w:rPr>
        <w:t xml:space="preserve">Эффективным фактором в работе с обращениями граждан становится успешное применение электронных технологий во взаимодействии должностных лиц и структурных подразделений администрации </w:t>
      </w:r>
      <w:proofErr w:type="spellStart"/>
      <w:r w:rsidRPr="00D368D4">
        <w:rPr>
          <w:rFonts w:ascii="Times New Roman" w:hAnsi="Times New Roman" w:cs="Times New Roman"/>
          <w:sz w:val="28"/>
          <w:szCs w:val="28"/>
        </w:rPr>
        <w:t>Нефтеюганского</w:t>
      </w:r>
      <w:proofErr w:type="spellEnd"/>
      <w:r w:rsidRPr="00D368D4">
        <w:rPr>
          <w:rFonts w:ascii="Times New Roman" w:hAnsi="Times New Roman" w:cs="Times New Roman"/>
          <w:sz w:val="28"/>
          <w:szCs w:val="28"/>
        </w:rPr>
        <w:t xml:space="preserve"> района с населением. Увеличилась доля обращений, поступивших посредством сети «Интернет», что составляет 72 % от общего количества обращений, поступивших непосредственно от заявителей (в 2019 году 36 %). Снижаются доли поступления обращений в письменной и устной формах, что свидетельствует об успешном развитии электронных технологий во взаимодействии с населением;</w:t>
      </w:r>
    </w:p>
    <w:p w:rsidR="00D368D4" w:rsidRPr="00D368D4"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D368D4">
        <w:rPr>
          <w:rFonts w:ascii="Times New Roman" w:hAnsi="Times New Roman" w:cs="Times New Roman"/>
          <w:sz w:val="28"/>
          <w:szCs w:val="28"/>
        </w:rPr>
        <w:t>«Обращения граждан», в данном разделе размещаются порядок направления обращения в ОМСУ, порядок обращений на личный прием к должностным лицам ОМСУ, графики проведения личных приемов должностных лиц ОМСУ, информация об ответственных лицах за обеспечение личного приема, правовые акты, регулирующие порядок работы с обращениями, анализ обращений;</w:t>
      </w:r>
    </w:p>
    <w:p w:rsidR="00D368D4" w:rsidRPr="00D368D4"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t>-</w:t>
      </w:r>
      <w:r>
        <w:rPr>
          <w:rFonts w:ascii="Times New Roman" w:hAnsi="Times New Roman" w:cs="Times New Roman"/>
          <w:sz w:val="28"/>
          <w:szCs w:val="28"/>
        </w:rPr>
        <w:t xml:space="preserve"> </w:t>
      </w:r>
      <w:r w:rsidRPr="00D368D4">
        <w:rPr>
          <w:rFonts w:ascii="Times New Roman" w:hAnsi="Times New Roman" w:cs="Times New Roman"/>
          <w:sz w:val="28"/>
          <w:szCs w:val="28"/>
        </w:rPr>
        <w:t>«Ответы на обращения граждан, затрагивающие интересы неопределённого круга лиц», где размещены ответы на вопросы общественно значимого характера в интересах неопределенного круга лиц.</w:t>
      </w:r>
    </w:p>
    <w:p w:rsidR="00D368D4" w:rsidRPr="00D368D4"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t>Также инструментом взаимодействия органов власти и общества является автономное учреждение Ханты-Мансийского автономного округа - Югры «Открытый регион». На базе данного учреждения функционируют:</w:t>
      </w:r>
    </w:p>
    <w:p w:rsidR="00D368D4" w:rsidRPr="00D368D4"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Pr="00D368D4">
        <w:rPr>
          <w:rFonts w:ascii="Times New Roman" w:hAnsi="Times New Roman" w:cs="Times New Roman"/>
          <w:sz w:val="28"/>
          <w:szCs w:val="28"/>
        </w:rPr>
        <w:t>«Горячая линия по вопросам обеспечения безопасности детей» - за 2020 год обращений не поступало;</w:t>
      </w:r>
    </w:p>
    <w:p w:rsidR="00D368D4" w:rsidRPr="00D368D4"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t>2.</w:t>
      </w:r>
      <w:r>
        <w:rPr>
          <w:rFonts w:ascii="Times New Roman" w:hAnsi="Times New Roman" w:cs="Times New Roman"/>
          <w:sz w:val="28"/>
          <w:szCs w:val="28"/>
        </w:rPr>
        <w:t xml:space="preserve">  </w:t>
      </w:r>
      <w:r w:rsidRPr="00D368D4">
        <w:rPr>
          <w:rFonts w:ascii="Times New Roman" w:hAnsi="Times New Roman" w:cs="Times New Roman"/>
          <w:sz w:val="28"/>
          <w:szCs w:val="28"/>
        </w:rPr>
        <w:t>«Горячая линия» по вопросам защиты и обеспечения прав граждан при предоставлении жилищно-коммунальных услуг» - за 2020 год 7 обращений.</w:t>
      </w:r>
    </w:p>
    <w:p w:rsidR="00D368D4" w:rsidRPr="00D368D4"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t>3.</w:t>
      </w:r>
      <w:r>
        <w:rPr>
          <w:rFonts w:ascii="Times New Roman" w:hAnsi="Times New Roman" w:cs="Times New Roman"/>
          <w:sz w:val="28"/>
          <w:szCs w:val="28"/>
        </w:rPr>
        <w:t xml:space="preserve"> </w:t>
      </w:r>
      <w:r w:rsidRPr="00D368D4">
        <w:rPr>
          <w:rFonts w:ascii="Times New Roman" w:hAnsi="Times New Roman" w:cs="Times New Roman"/>
          <w:sz w:val="28"/>
          <w:szCs w:val="28"/>
        </w:rPr>
        <w:t>Геоинформационный сервис «Книга предложений», с помощью которого граждане могут внести предложение или задать вопрос по качеству оказания услуг - за 2020 год 1 предложение.</w:t>
      </w:r>
    </w:p>
    <w:p w:rsidR="00D368D4" w:rsidRPr="00D368D4"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t xml:space="preserve">За отчетный период в адрес органов местного самоуправления </w:t>
      </w:r>
      <w:proofErr w:type="spellStart"/>
      <w:r w:rsidRPr="00D368D4">
        <w:rPr>
          <w:rFonts w:ascii="Times New Roman" w:hAnsi="Times New Roman" w:cs="Times New Roman"/>
          <w:sz w:val="28"/>
          <w:szCs w:val="28"/>
        </w:rPr>
        <w:t>Нефтеюганского</w:t>
      </w:r>
      <w:proofErr w:type="spellEnd"/>
      <w:r w:rsidRPr="00D368D4">
        <w:rPr>
          <w:rFonts w:ascii="Times New Roman" w:hAnsi="Times New Roman" w:cs="Times New Roman"/>
          <w:sz w:val="28"/>
          <w:szCs w:val="28"/>
        </w:rPr>
        <w:t xml:space="preserve"> района поступило 534 письменных, устных обращений и запросов граждан содержащих 548 вопросов, что на 6% больше обращений и запросов (505) и на 7% больше вопросов (514), чем в 2019 году, на 6% больше обращений и запросов (501) и на 9 % больше вопросов (503), чем в 2018 году.</w:t>
      </w:r>
    </w:p>
    <w:p w:rsidR="00D368D4" w:rsidRPr="00D368D4"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t xml:space="preserve">К должностным лицам органов местного самоуправления района на личные приемы в 2020 году обратилось 42 жителя района, что на 31% меньше, чем в 2019 году. В связи с ситуацией, связанной с распространением новой </w:t>
      </w:r>
      <w:proofErr w:type="spellStart"/>
      <w:r w:rsidRPr="00D368D4">
        <w:rPr>
          <w:rFonts w:ascii="Times New Roman" w:hAnsi="Times New Roman" w:cs="Times New Roman"/>
          <w:sz w:val="28"/>
          <w:szCs w:val="28"/>
        </w:rPr>
        <w:t>коронавирусной</w:t>
      </w:r>
      <w:proofErr w:type="spellEnd"/>
      <w:r w:rsidRPr="00D368D4">
        <w:rPr>
          <w:rFonts w:ascii="Times New Roman" w:hAnsi="Times New Roman" w:cs="Times New Roman"/>
          <w:sz w:val="28"/>
          <w:szCs w:val="28"/>
        </w:rPr>
        <w:t xml:space="preserve"> инфекции и действующими ограничительными мероприятиями.</w:t>
      </w:r>
    </w:p>
    <w:p w:rsidR="00D368D4" w:rsidRPr="00D368D4"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t>В ходе тематического анализа вопросов в соответствии с типовым общероссийским тематическим классификатором обращений граждан, организаций и общественных объединений выявлено, что наибольшее количество вопросов граждан относится к тематическому разделу «Жилищно-коммунальная сфера» и составляет 46 % от общего количества вопросов (в 2019 году 53%). Наиболее часто встречающиеся вопросы: улучшение жилищных условий, предоставление жилого помещения по договору социального найма, переселение из подвалов, бараков, коммуналок, общежитий, аварийных домов, ветхого жилья, предоставление субсидии на жилье. Данные вопросы оставались актуальными для жителей района в отчетном периоде в связи с переселением граждан из аварийного жилищного фонда, а также ликвидацией и расселением приспособленных для проживания строений (балков).</w:t>
      </w:r>
    </w:p>
    <w:p w:rsidR="00D368D4" w:rsidRPr="00D368D4"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t>Увеличилось количество вопросов тематического раздела «Экономика» и составляет 38 % от общего количества вопросов (в 2019 году 33%). Наиболее часто встречающиеся вопросы: архитектура и градостроительство, приватизация земельных участков, выделение земельных участков, установление границ земельных участков, арендные отношения в области землепользования, транспортное обслуживание населения, отлов безнадзорных животных.</w:t>
      </w:r>
    </w:p>
    <w:p w:rsidR="00D368D4" w:rsidRPr="00D368D4"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lastRenderedPageBreak/>
        <w:t>По результатам рассмотрения вопросов, содержащихся в обращениях, на 13% в сравнении с предыдущим годом увеличилось количество положительно принятых решений. Удовлетворенность граждан результатами рассмотрения вопросов, содержащихся в обращениях, в 2020 году составила 78%.</w:t>
      </w:r>
    </w:p>
    <w:p w:rsidR="00D368D4" w:rsidRPr="00D368D4"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t xml:space="preserve">Анализ тематической структуры показал, что жителей </w:t>
      </w:r>
      <w:proofErr w:type="spellStart"/>
      <w:r w:rsidRPr="00D368D4">
        <w:rPr>
          <w:rFonts w:ascii="Times New Roman" w:hAnsi="Times New Roman" w:cs="Times New Roman"/>
          <w:sz w:val="28"/>
          <w:szCs w:val="28"/>
        </w:rPr>
        <w:t>Нефтеюганского</w:t>
      </w:r>
      <w:proofErr w:type="spellEnd"/>
      <w:r w:rsidRPr="00D368D4">
        <w:rPr>
          <w:rFonts w:ascii="Times New Roman" w:hAnsi="Times New Roman" w:cs="Times New Roman"/>
          <w:sz w:val="28"/>
          <w:szCs w:val="28"/>
        </w:rPr>
        <w:t xml:space="preserve"> района, как и в предыдущие годы, волнуют вопросы практически всех сфер жизни: газификации поселений, сноса ветхого, аварийного жилья и приобретение жилья, ремонта жилищного фонда, оформления бесхозяйного жилья, строительства водоочистных сооружений, выделение, оформление земельных участков.</w:t>
      </w:r>
    </w:p>
    <w:p w:rsidR="00D368D4" w:rsidRPr="00D368D4"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t>Основной задачей работы с обращениями граждан в отчетном году оставалась работа по снижению активности населения, за счет качественной работы с их обращениями и выражением их мнений по результатам подготовки ответов.</w:t>
      </w:r>
    </w:p>
    <w:p w:rsidR="00D368D4" w:rsidRPr="00D368D4"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t xml:space="preserve">Качественное исполнение функций по реализации Федерального закона от 02.05.2006 59-ФЗ «О порядке рассмотрения обращений граждан Российской Федерации» в рамках Порядка организации рассмотрения обращений российских и иностранных граждан, лиц без гражданства, объединений граждан, в том числе юридических лиц в администрации </w:t>
      </w:r>
      <w:proofErr w:type="spellStart"/>
      <w:r w:rsidRPr="00D368D4">
        <w:rPr>
          <w:rFonts w:ascii="Times New Roman" w:hAnsi="Times New Roman" w:cs="Times New Roman"/>
          <w:sz w:val="28"/>
          <w:szCs w:val="28"/>
        </w:rPr>
        <w:t>Нефтеюганского</w:t>
      </w:r>
      <w:proofErr w:type="spellEnd"/>
      <w:r w:rsidRPr="00D368D4">
        <w:rPr>
          <w:rFonts w:ascii="Times New Roman" w:hAnsi="Times New Roman" w:cs="Times New Roman"/>
          <w:sz w:val="28"/>
          <w:szCs w:val="28"/>
        </w:rPr>
        <w:t xml:space="preserve"> района позволило обеспечить согласованную работу всех структур администрации района в рассмотрении обращений граждан.</w:t>
      </w:r>
    </w:p>
    <w:p w:rsidR="00D368D4" w:rsidRPr="00D368D4"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t xml:space="preserve">Всего за 2020 год состоялось 101 встреча с гражданами, трудовыми коллективами, общественными организациями, представителями организаций, учреждений </w:t>
      </w:r>
      <w:proofErr w:type="spellStart"/>
      <w:r w:rsidRPr="00D368D4">
        <w:rPr>
          <w:rFonts w:ascii="Times New Roman" w:hAnsi="Times New Roman" w:cs="Times New Roman"/>
          <w:sz w:val="28"/>
          <w:szCs w:val="28"/>
        </w:rPr>
        <w:t>Нефтеюганского</w:t>
      </w:r>
      <w:proofErr w:type="spellEnd"/>
      <w:r w:rsidRPr="00D368D4">
        <w:rPr>
          <w:rFonts w:ascii="Times New Roman" w:hAnsi="Times New Roman" w:cs="Times New Roman"/>
          <w:sz w:val="28"/>
          <w:szCs w:val="28"/>
        </w:rPr>
        <w:t xml:space="preserve"> района. В связи с ситуацией, связанной с распространением новой </w:t>
      </w:r>
      <w:proofErr w:type="spellStart"/>
      <w:r w:rsidRPr="00D368D4">
        <w:rPr>
          <w:rFonts w:ascii="Times New Roman" w:hAnsi="Times New Roman" w:cs="Times New Roman"/>
          <w:sz w:val="28"/>
          <w:szCs w:val="28"/>
        </w:rPr>
        <w:t>коронавирусной</w:t>
      </w:r>
      <w:proofErr w:type="spellEnd"/>
      <w:r w:rsidRPr="00D368D4">
        <w:rPr>
          <w:rFonts w:ascii="Times New Roman" w:hAnsi="Times New Roman" w:cs="Times New Roman"/>
          <w:sz w:val="28"/>
          <w:szCs w:val="28"/>
        </w:rPr>
        <w:t xml:space="preserve"> инфекции и действующими ограничительными мероприятиями, с марта месяца 2020 года встречи Главы района переведены на онлайн платформы. Проводились в виде прямых эфиров в социальных сетях «</w:t>
      </w:r>
      <w:proofErr w:type="spellStart"/>
      <w:r w:rsidRPr="00D368D4">
        <w:rPr>
          <w:rFonts w:ascii="Times New Roman" w:hAnsi="Times New Roman" w:cs="Times New Roman"/>
          <w:sz w:val="28"/>
          <w:szCs w:val="28"/>
        </w:rPr>
        <w:t>Instagram</w:t>
      </w:r>
      <w:proofErr w:type="spellEnd"/>
      <w:r w:rsidRPr="00D368D4">
        <w:rPr>
          <w:rFonts w:ascii="Times New Roman" w:hAnsi="Times New Roman" w:cs="Times New Roman"/>
          <w:sz w:val="28"/>
          <w:szCs w:val="28"/>
        </w:rPr>
        <w:t>» и «</w:t>
      </w:r>
      <w:proofErr w:type="spellStart"/>
      <w:r w:rsidRPr="00D368D4">
        <w:rPr>
          <w:rFonts w:ascii="Times New Roman" w:hAnsi="Times New Roman" w:cs="Times New Roman"/>
          <w:sz w:val="28"/>
          <w:szCs w:val="28"/>
        </w:rPr>
        <w:t>ВКонтакте</w:t>
      </w:r>
      <w:proofErr w:type="spellEnd"/>
      <w:r w:rsidRPr="00D368D4">
        <w:rPr>
          <w:rFonts w:ascii="Times New Roman" w:hAnsi="Times New Roman" w:cs="Times New Roman"/>
          <w:sz w:val="28"/>
          <w:szCs w:val="28"/>
        </w:rPr>
        <w:t>».</w:t>
      </w:r>
    </w:p>
    <w:p w:rsidR="00D368D4" w:rsidRPr="00D368D4"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t>В прямых эфирах-встречах принимали участие жители поселений</w:t>
      </w:r>
      <w:r>
        <w:rPr>
          <w:rFonts w:ascii="Times New Roman" w:hAnsi="Times New Roman" w:cs="Times New Roman"/>
          <w:sz w:val="28"/>
          <w:szCs w:val="28"/>
        </w:rPr>
        <w:t xml:space="preserve"> </w:t>
      </w:r>
      <w:proofErr w:type="spellStart"/>
      <w:r w:rsidRPr="00D368D4">
        <w:rPr>
          <w:rFonts w:ascii="Times New Roman" w:hAnsi="Times New Roman" w:cs="Times New Roman"/>
          <w:sz w:val="28"/>
          <w:szCs w:val="28"/>
        </w:rPr>
        <w:t>Нефтеюганского</w:t>
      </w:r>
      <w:proofErr w:type="spellEnd"/>
      <w:r w:rsidRPr="00D368D4">
        <w:rPr>
          <w:rFonts w:ascii="Times New Roman" w:hAnsi="Times New Roman" w:cs="Times New Roman"/>
          <w:sz w:val="28"/>
          <w:szCs w:val="28"/>
        </w:rPr>
        <w:t xml:space="preserve"> района, в течение года прослеживалась активность и</w:t>
      </w:r>
      <w:r>
        <w:rPr>
          <w:rFonts w:ascii="Times New Roman" w:hAnsi="Times New Roman" w:cs="Times New Roman"/>
          <w:sz w:val="28"/>
          <w:szCs w:val="28"/>
        </w:rPr>
        <w:t xml:space="preserve"> </w:t>
      </w:r>
      <w:r w:rsidRPr="00D368D4">
        <w:rPr>
          <w:rFonts w:ascii="Times New Roman" w:hAnsi="Times New Roman" w:cs="Times New Roman"/>
          <w:sz w:val="28"/>
          <w:szCs w:val="28"/>
        </w:rPr>
        <w:t>заинтересованность граждан во встречах с должностными лицами администрации</w:t>
      </w:r>
      <w:r>
        <w:rPr>
          <w:rFonts w:ascii="Times New Roman" w:hAnsi="Times New Roman" w:cs="Times New Roman"/>
          <w:sz w:val="28"/>
          <w:szCs w:val="28"/>
        </w:rPr>
        <w:t xml:space="preserve"> </w:t>
      </w:r>
      <w:r w:rsidRPr="00D368D4">
        <w:rPr>
          <w:rFonts w:ascii="Times New Roman" w:hAnsi="Times New Roman" w:cs="Times New Roman"/>
          <w:sz w:val="28"/>
          <w:szCs w:val="28"/>
        </w:rPr>
        <w:t>района.</w:t>
      </w:r>
    </w:p>
    <w:p w:rsidR="00D368D4" w:rsidRPr="00D368D4"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t>По каждому заданному вопросу жителю были даны исчерпывающие ответы</w:t>
      </w:r>
      <w:r>
        <w:rPr>
          <w:rFonts w:ascii="Times New Roman" w:hAnsi="Times New Roman" w:cs="Times New Roman"/>
          <w:sz w:val="28"/>
          <w:szCs w:val="28"/>
        </w:rPr>
        <w:t xml:space="preserve"> </w:t>
      </w:r>
      <w:r w:rsidRPr="00D368D4">
        <w:rPr>
          <w:rFonts w:ascii="Times New Roman" w:hAnsi="Times New Roman" w:cs="Times New Roman"/>
          <w:sz w:val="28"/>
          <w:szCs w:val="28"/>
        </w:rPr>
        <w:t>в соответствии с действующим законодательством. Если заданный вопрос</w:t>
      </w:r>
      <w:r>
        <w:rPr>
          <w:rFonts w:ascii="Times New Roman" w:hAnsi="Times New Roman" w:cs="Times New Roman"/>
          <w:sz w:val="28"/>
          <w:szCs w:val="28"/>
        </w:rPr>
        <w:t xml:space="preserve"> </w:t>
      </w:r>
      <w:r w:rsidRPr="00D368D4">
        <w:rPr>
          <w:rFonts w:ascii="Times New Roman" w:hAnsi="Times New Roman" w:cs="Times New Roman"/>
          <w:sz w:val="28"/>
          <w:szCs w:val="28"/>
        </w:rPr>
        <w:t>затрагивал интересы большого количества жителей поселений и представлял</w:t>
      </w:r>
      <w:r>
        <w:rPr>
          <w:rFonts w:ascii="Times New Roman" w:hAnsi="Times New Roman" w:cs="Times New Roman"/>
          <w:sz w:val="28"/>
          <w:szCs w:val="28"/>
        </w:rPr>
        <w:t xml:space="preserve"> </w:t>
      </w:r>
      <w:r w:rsidRPr="00D368D4">
        <w:rPr>
          <w:rFonts w:ascii="Times New Roman" w:hAnsi="Times New Roman" w:cs="Times New Roman"/>
          <w:sz w:val="28"/>
          <w:szCs w:val="28"/>
        </w:rPr>
        <w:t>общественный интерес, ответы, разъяснения размещались в средствах массовой</w:t>
      </w:r>
      <w:r>
        <w:rPr>
          <w:rFonts w:ascii="Times New Roman" w:hAnsi="Times New Roman" w:cs="Times New Roman"/>
          <w:sz w:val="28"/>
          <w:szCs w:val="28"/>
        </w:rPr>
        <w:t xml:space="preserve"> </w:t>
      </w:r>
      <w:r w:rsidRPr="00D368D4">
        <w:rPr>
          <w:rFonts w:ascii="Times New Roman" w:hAnsi="Times New Roman" w:cs="Times New Roman"/>
          <w:sz w:val="28"/>
          <w:szCs w:val="28"/>
        </w:rPr>
        <w:t>информации.</w:t>
      </w:r>
    </w:p>
    <w:p w:rsidR="00D368D4" w:rsidRPr="00D368D4"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t>Учитывая важность данной работы, ей уделяется большое внимание:</w:t>
      </w:r>
    </w:p>
    <w:p w:rsidR="00D368D4" w:rsidRPr="00D368D4"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t>- готовятся ежегодные графики проведения встреч;</w:t>
      </w:r>
    </w:p>
    <w:p w:rsidR="00D368D4" w:rsidRPr="00D368D4"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t>- осуществляется контроль за проведением встреч (отчетность);</w:t>
      </w:r>
    </w:p>
    <w:p w:rsidR="00D368D4" w:rsidRPr="00D368D4"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t>- проводится мониторинг вопросов, особо волнующих население;</w:t>
      </w:r>
    </w:p>
    <w:p w:rsidR="00D368D4" w:rsidRPr="00D368D4"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t>-проводится анализ встреч, на основании которого формируются</w:t>
      </w:r>
      <w:r>
        <w:rPr>
          <w:rFonts w:ascii="Times New Roman" w:hAnsi="Times New Roman" w:cs="Times New Roman"/>
          <w:sz w:val="28"/>
          <w:szCs w:val="28"/>
        </w:rPr>
        <w:t xml:space="preserve"> </w:t>
      </w:r>
      <w:r w:rsidRPr="00D368D4">
        <w:rPr>
          <w:rFonts w:ascii="Times New Roman" w:hAnsi="Times New Roman" w:cs="Times New Roman"/>
          <w:sz w:val="28"/>
          <w:szCs w:val="28"/>
        </w:rPr>
        <w:t>мероприятия по повышению эффективности организации встреч.</w:t>
      </w:r>
    </w:p>
    <w:p w:rsidR="00D368D4" w:rsidRPr="00D368D4"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t xml:space="preserve">На официальном сайте органов местного самоуправления </w:t>
      </w:r>
      <w:proofErr w:type="spellStart"/>
      <w:r w:rsidRPr="00D368D4">
        <w:rPr>
          <w:rFonts w:ascii="Times New Roman" w:hAnsi="Times New Roman" w:cs="Times New Roman"/>
          <w:sz w:val="28"/>
          <w:szCs w:val="28"/>
        </w:rPr>
        <w:t>Нефтеюганского</w:t>
      </w:r>
      <w:proofErr w:type="spellEnd"/>
      <w:r>
        <w:rPr>
          <w:rFonts w:ascii="Times New Roman" w:hAnsi="Times New Roman" w:cs="Times New Roman"/>
          <w:sz w:val="28"/>
          <w:szCs w:val="28"/>
        </w:rPr>
        <w:t xml:space="preserve"> </w:t>
      </w:r>
      <w:r w:rsidRPr="00D368D4">
        <w:rPr>
          <w:rFonts w:ascii="Times New Roman" w:hAnsi="Times New Roman" w:cs="Times New Roman"/>
          <w:sz w:val="28"/>
          <w:szCs w:val="28"/>
        </w:rPr>
        <w:t>района создан раздел «Вопрос-ответ», где размещ</w:t>
      </w:r>
      <w:r w:rsidR="00437527">
        <w:rPr>
          <w:rFonts w:ascii="Times New Roman" w:hAnsi="Times New Roman" w:cs="Times New Roman"/>
          <w:sz w:val="28"/>
          <w:szCs w:val="28"/>
        </w:rPr>
        <w:t>ается</w:t>
      </w:r>
      <w:r w:rsidRPr="00D368D4">
        <w:rPr>
          <w:rFonts w:ascii="Times New Roman" w:hAnsi="Times New Roman" w:cs="Times New Roman"/>
          <w:sz w:val="28"/>
          <w:szCs w:val="28"/>
        </w:rPr>
        <w:t xml:space="preserve"> информация по</w:t>
      </w:r>
      <w:r>
        <w:rPr>
          <w:rFonts w:ascii="Times New Roman" w:hAnsi="Times New Roman" w:cs="Times New Roman"/>
          <w:sz w:val="28"/>
          <w:szCs w:val="28"/>
        </w:rPr>
        <w:t xml:space="preserve"> </w:t>
      </w:r>
      <w:r w:rsidRPr="00D368D4">
        <w:rPr>
          <w:rFonts w:ascii="Times New Roman" w:hAnsi="Times New Roman" w:cs="Times New Roman"/>
          <w:sz w:val="28"/>
          <w:szCs w:val="28"/>
        </w:rPr>
        <w:t>поступившим вопросам от населения. Результаты исполнения мероприятий</w:t>
      </w:r>
      <w:r>
        <w:rPr>
          <w:rFonts w:ascii="Times New Roman" w:hAnsi="Times New Roman" w:cs="Times New Roman"/>
          <w:sz w:val="28"/>
          <w:szCs w:val="28"/>
        </w:rPr>
        <w:t xml:space="preserve"> </w:t>
      </w:r>
      <w:r w:rsidRPr="00D368D4">
        <w:rPr>
          <w:rFonts w:ascii="Times New Roman" w:hAnsi="Times New Roman" w:cs="Times New Roman"/>
          <w:sz w:val="28"/>
          <w:szCs w:val="28"/>
        </w:rPr>
        <w:t xml:space="preserve">доводились до сведения жителей </w:t>
      </w:r>
      <w:proofErr w:type="spellStart"/>
      <w:r w:rsidRPr="00D368D4">
        <w:rPr>
          <w:rFonts w:ascii="Times New Roman" w:hAnsi="Times New Roman" w:cs="Times New Roman"/>
          <w:sz w:val="28"/>
          <w:szCs w:val="28"/>
        </w:rPr>
        <w:t>Нефтеюганского</w:t>
      </w:r>
      <w:proofErr w:type="spellEnd"/>
      <w:r w:rsidRPr="00D368D4">
        <w:rPr>
          <w:rFonts w:ascii="Times New Roman" w:hAnsi="Times New Roman" w:cs="Times New Roman"/>
          <w:sz w:val="28"/>
          <w:szCs w:val="28"/>
        </w:rPr>
        <w:t xml:space="preserve"> района через письменные</w:t>
      </w:r>
      <w:r>
        <w:rPr>
          <w:rFonts w:ascii="Times New Roman" w:hAnsi="Times New Roman" w:cs="Times New Roman"/>
          <w:sz w:val="28"/>
          <w:szCs w:val="28"/>
        </w:rPr>
        <w:t xml:space="preserve"> </w:t>
      </w:r>
      <w:r w:rsidRPr="00D368D4">
        <w:rPr>
          <w:rFonts w:ascii="Times New Roman" w:hAnsi="Times New Roman" w:cs="Times New Roman"/>
          <w:sz w:val="28"/>
          <w:szCs w:val="28"/>
        </w:rPr>
        <w:t>ответы лично заявителю, при проведении последующих встреч, размещением</w:t>
      </w:r>
      <w:r>
        <w:rPr>
          <w:rFonts w:ascii="Times New Roman" w:hAnsi="Times New Roman" w:cs="Times New Roman"/>
          <w:sz w:val="28"/>
          <w:szCs w:val="28"/>
        </w:rPr>
        <w:t xml:space="preserve"> </w:t>
      </w:r>
      <w:r w:rsidRPr="00D368D4">
        <w:rPr>
          <w:rFonts w:ascii="Times New Roman" w:hAnsi="Times New Roman" w:cs="Times New Roman"/>
          <w:sz w:val="28"/>
          <w:szCs w:val="28"/>
        </w:rPr>
        <w:t xml:space="preserve">на </w:t>
      </w:r>
      <w:r w:rsidRPr="00D368D4">
        <w:rPr>
          <w:rFonts w:ascii="Times New Roman" w:hAnsi="Times New Roman" w:cs="Times New Roman"/>
          <w:sz w:val="28"/>
          <w:szCs w:val="28"/>
        </w:rPr>
        <w:lastRenderedPageBreak/>
        <w:t>информационных стендах поселений, СМИ, официальном сайте администрации</w:t>
      </w:r>
      <w:r>
        <w:rPr>
          <w:rFonts w:ascii="Times New Roman" w:hAnsi="Times New Roman" w:cs="Times New Roman"/>
          <w:sz w:val="28"/>
          <w:szCs w:val="28"/>
        </w:rPr>
        <w:t xml:space="preserve"> </w:t>
      </w:r>
      <w:r w:rsidRPr="00D368D4">
        <w:rPr>
          <w:rFonts w:ascii="Times New Roman" w:hAnsi="Times New Roman" w:cs="Times New Roman"/>
          <w:sz w:val="28"/>
          <w:szCs w:val="28"/>
        </w:rPr>
        <w:t>района.</w:t>
      </w:r>
    </w:p>
    <w:p w:rsidR="00D368D4" w:rsidRPr="00B77DC6" w:rsidRDefault="00D368D4" w:rsidP="0000373D">
      <w:pPr>
        <w:autoSpaceDE w:val="0"/>
        <w:autoSpaceDN w:val="0"/>
        <w:adjustRightInd w:val="0"/>
        <w:spacing w:after="0" w:line="240" w:lineRule="auto"/>
        <w:ind w:firstLine="539"/>
        <w:jc w:val="both"/>
        <w:rPr>
          <w:rFonts w:ascii="Times New Roman" w:hAnsi="Times New Roman" w:cs="Times New Roman"/>
          <w:sz w:val="28"/>
          <w:szCs w:val="28"/>
        </w:rPr>
      </w:pPr>
      <w:r w:rsidRPr="00D368D4">
        <w:rPr>
          <w:rFonts w:ascii="Times New Roman" w:hAnsi="Times New Roman" w:cs="Times New Roman"/>
          <w:sz w:val="28"/>
          <w:szCs w:val="28"/>
        </w:rPr>
        <w:t>Проведение встреч с гражданами предоставляет возможность рассказать о</w:t>
      </w:r>
      <w:r>
        <w:rPr>
          <w:rFonts w:ascii="Times New Roman" w:hAnsi="Times New Roman" w:cs="Times New Roman"/>
          <w:sz w:val="28"/>
          <w:szCs w:val="28"/>
        </w:rPr>
        <w:t xml:space="preserve"> </w:t>
      </w:r>
      <w:r w:rsidRPr="00D368D4">
        <w:rPr>
          <w:rFonts w:ascii="Times New Roman" w:hAnsi="Times New Roman" w:cs="Times New Roman"/>
          <w:sz w:val="28"/>
          <w:szCs w:val="28"/>
        </w:rPr>
        <w:t>работе органов местного самоуправления, обсудить с жителями их проблемы,</w:t>
      </w:r>
      <w:r>
        <w:rPr>
          <w:rFonts w:ascii="Times New Roman" w:hAnsi="Times New Roman" w:cs="Times New Roman"/>
          <w:sz w:val="28"/>
          <w:szCs w:val="28"/>
        </w:rPr>
        <w:t xml:space="preserve"> </w:t>
      </w:r>
      <w:r w:rsidRPr="00D368D4">
        <w:rPr>
          <w:rFonts w:ascii="Times New Roman" w:hAnsi="Times New Roman" w:cs="Times New Roman"/>
          <w:sz w:val="28"/>
          <w:szCs w:val="28"/>
        </w:rPr>
        <w:t>вместе найти пути их решения, способствует сокращению как количества</w:t>
      </w:r>
      <w:r>
        <w:rPr>
          <w:rFonts w:ascii="Times New Roman" w:hAnsi="Times New Roman" w:cs="Times New Roman"/>
          <w:sz w:val="28"/>
          <w:szCs w:val="28"/>
        </w:rPr>
        <w:t xml:space="preserve"> </w:t>
      </w:r>
      <w:r w:rsidRPr="00D368D4">
        <w:rPr>
          <w:rFonts w:ascii="Times New Roman" w:hAnsi="Times New Roman" w:cs="Times New Roman"/>
          <w:sz w:val="28"/>
          <w:szCs w:val="28"/>
        </w:rPr>
        <w:t>обращений в органы местного самоуправления района, так и сроков рассмотрения</w:t>
      </w:r>
      <w:r>
        <w:rPr>
          <w:rFonts w:ascii="Times New Roman" w:hAnsi="Times New Roman" w:cs="Times New Roman"/>
          <w:sz w:val="28"/>
          <w:szCs w:val="28"/>
        </w:rPr>
        <w:t xml:space="preserve"> </w:t>
      </w:r>
      <w:r w:rsidRPr="00D368D4">
        <w:rPr>
          <w:rFonts w:ascii="Times New Roman" w:hAnsi="Times New Roman" w:cs="Times New Roman"/>
          <w:sz w:val="28"/>
          <w:szCs w:val="28"/>
        </w:rPr>
        <w:t>вопросов, устраняет переписку, позволяет сделать деятельность органов местного</w:t>
      </w:r>
      <w:r>
        <w:rPr>
          <w:rFonts w:ascii="Times New Roman" w:hAnsi="Times New Roman" w:cs="Times New Roman"/>
          <w:sz w:val="28"/>
          <w:szCs w:val="28"/>
        </w:rPr>
        <w:t xml:space="preserve"> </w:t>
      </w:r>
      <w:r w:rsidRPr="00D368D4">
        <w:rPr>
          <w:rFonts w:ascii="Times New Roman" w:hAnsi="Times New Roman" w:cs="Times New Roman"/>
          <w:sz w:val="28"/>
          <w:szCs w:val="28"/>
        </w:rPr>
        <w:t>самоуправления максимально публичной, открытой и понятной для населения.</w:t>
      </w:r>
    </w:p>
    <w:p w:rsidR="00B95B39" w:rsidRPr="002E505E" w:rsidRDefault="00B95B39" w:rsidP="007C7405">
      <w:pPr>
        <w:autoSpaceDE w:val="0"/>
        <w:autoSpaceDN w:val="0"/>
        <w:adjustRightInd w:val="0"/>
        <w:spacing w:before="200" w:after="0" w:line="240" w:lineRule="auto"/>
        <w:ind w:firstLine="540"/>
        <w:jc w:val="both"/>
        <w:rPr>
          <w:rFonts w:ascii="Times New Roman" w:hAnsi="Times New Roman" w:cs="Times New Roman"/>
          <w:i/>
          <w:iCs/>
          <w:color w:val="FF0000"/>
          <w:sz w:val="28"/>
          <w:szCs w:val="28"/>
        </w:rPr>
      </w:pPr>
      <w:r w:rsidRPr="00D368D4">
        <w:rPr>
          <w:rFonts w:ascii="Times New Roman" w:hAnsi="Times New Roman" w:cs="Times New Roman"/>
          <w:i/>
          <w:iCs/>
          <w:sz w:val="28"/>
          <w:szCs w:val="28"/>
        </w:rPr>
        <w:t>3.4.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r w:rsidR="00E44568">
        <w:rPr>
          <w:rFonts w:ascii="Times New Roman" w:hAnsi="Times New Roman" w:cs="Times New Roman"/>
          <w:i/>
          <w:iCs/>
          <w:sz w:val="28"/>
          <w:szCs w:val="28"/>
        </w:rPr>
        <w:t>.</w:t>
      </w:r>
    </w:p>
    <w:p w:rsidR="00B95B39" w:rsidRDefault="00B95B39" w:rsidP="007C7405">
      <w:pPr>
        <w:autoSpaceDE w:val="0"/>
        <w:autoSpaceDN w:val="0"/>
        <w:adjustRightInd w:val="0"/>
        <w:spacing w:after="0" w:line="240" w:lineRule="auto"/>
        <w:jc w:val="both"/>
        <w:rPr>
          <w:rFonts w:ascii="Times New Roman" w:hAnsi="Times New Roman" w:cs="Times New Roman"/>
          <w:sz w:val="28"/>
          <w:szCs w:val="28"/>
        </w:rPr>
      </w:pP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В 2020 году с целью выхода на качественно новый уровень оперативности и</w:t>
      </w:r>
      <w:r>
        <w:rPr>
          <w:rFonts w:ascii="Times New Roman" w:hAnsi="Times New Roman" w:cs="Times New Roman"/>
          <w:sz w:val="28"/>
          <w:szCs w:val="28"/>
        </w:rPr>
        <w:t xml:space="preserve"> </w:t>
      </w:r>
      <w:r w:rsidRPr="00D368D4">
        <w:rPr>
          <w:rFonts w:ascii="Times New Roman" w:hAnsi="Times New Roman" w:cs="Times New Roman"/>
          <w:sz w:val="28"/>
          <w:szCs w:val="28"/>
        </w:rPr>
        <w:t xml:space="preserve">удобства получения гражданами и организациями </w:t>
      </w:r>
      <w:proofErr w:type="spellStart"/>
      <w:r w:rsidRPr="00D368D4">
        <w:rPr>
          <w:rFonts w:ascii="Times New Roman" w:hAnsi="Times New Roman" w:cs="Times New Roman"/>
          <w:sz w:val="28"/>
          <w:szCs w:val="28"/>
        </w:rPr>
        <w:t>Нефтеюганского</w:t>
      </w:r>
      <w:proofErr w:type="spellEnd"/>
      <w:r w:rsidRPr="00D368D4">
        <w:rPr>
          <w:rFonts w:ascii="Times New Roman" w:hAnsi="Times New Roman" w:cs="Times New Roman"/>
          <w:sz w:val="28"/>
          <w:szCs w:val="28"/>
        </w:rPr>
        <w:t xml:space="preserve"> района муниципальных</w:t>
      </w:r>
      <w:r>
        <w:rPr>
          <w:rFonts w:ascii="Times New Roman" w:hAnsi="Times New Roman" w:cs="Times New Roman"/>
          <w:sz w:val="28"/>
          <w:szCs w:val="28"/>
        </w:rPr>
        <w:t xml:space="preserve"> </w:t>
      </w:r>
      <w:r w:rsidRPr="00D368D4">
        <w:rPr>
          <w:rFonts w:ascii="Times New Roman" w:hAnsi="Times New Roman" w:cs="Times New Roman"/>
          <w:sz w:val="28"/>
          <w:szCs w:val="28"/>
        </w:rPr>
        <w:t>услуг, сокращения сроков их оказания, снижения административных барьеров, во</w:t>
      </w:r>
      <w:r>
        <w:rPr>
          <w:rFonts w:ascii="Times New Roman" w:hAnsi="Times New Roman" w:cs="Times New Roman"/>
          <w:sz w:val="28"/>
          <w:szCs w:val="28"/>
        </w:rPr>
        <w:t xml:space="preserve"> </w:t>
      </w:r>
      <w:r w:rsidRPr="00D368D4">
        <w:rPr>
          <w:rFonts w:ascii="Times New Roman" w:hAnsi="Times New Roman" w:cs="Times New Roman"/>
          <w:sz w:val="28"/>
          <w:szCs w:val="28"/>
        </w:rPr>
        <w:t>исполнение Указа Президента Российской Федерации от 07.05.2012 № 601 «Об основных</w:t>
      </w:r>
      <w:r>
        <w:rPr>
          <w:rFonts w:ascii="Times New Roman" w:hAnsi="Times New Roman" w:cs="Times New Roman"/>
          <w:sz w:val="28"/>
          <w:szCs w:val="28"/>
        </w:rPr>
        <w:t xml:space="preserve"> </w:t>
      </w:r>
      <w:r w:rsidRPr="00D368D4">
        <w:rPr>
          <w:rFonts w:ascii="Times New Roman" w:hAnsi="Times New Roman" w:cs="Times New Roman"/>
          <w:sz w:val="28"/>
          <w:szCs w:val="28"/>
        </w:rPr>
        <w:t>направлениях совершенствования системы государственного управления», была</w:t>
      </w:r>
      <w:r>
        <w:rPr>
          <w:rFonts w:ascii="Times New Roman" w:hAnsi="Times New Roman" w:cs="Times New Roman"/>
          <w:sz w:val="28"/>
          <w:szCs w:val="28"/>
        </w:rPr>
        <w:t xml:space="preserve"> </w:t>
      </w:r>
      <w:r w:rsidRPr="00D368D4">
        <w:rPr>
          <w:rFonts w:ascii="Times New Roman" w:hAnsi="Times New Roman" w:cs="Times New Roman"/>
          <w:sz w:val="28"/>
          <w:szCs w:val="28"/>
        </w:rPr>
        <w:t>продолжена работа по улучшению качества предоставления муниципальных услуг.</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Административные регламенты предоставления муниципальных услуг приведены в</w:t>
      </w:r>
      <w:r>
        <w:rPr>
          <w:rFonts w:ascii="Times New Roman" w:hAnsi="Times New Roman" w:cs="Times New Roman"/>
          <w:sz w:val="28"/>
          <w:szCs w:val="28"/>
        </w:rPr>
        <w:t xml:space="preserve"> </w:t>
      </w:r>
      <w:r w:rsidRPr="00D368D4">
        <w:rPr>
          <w:rFonts w:ascii="Times New Roman" w:hAnsi="Times New Roman" w:cs="Times New Roman"/>
          <w:sz w:val="28"/>
          <w:szCs w:val="28"/>
        </w:rPr>
        <w:t>соответствие с действующим законодательством Российской Федерации, нормативными</w:t>
      </w:r>
      <w:r>
        <w:rPr>
          <w:rFonts w:ascii="Times New Roman" w:hAnsi="Times New Roman" w:cs="Times New Roman"/>
          <w:sz w:val="28"/>
          <w:szCs w:val="28"/>
        </w:rPr>
        <w:t xml:space="preserve"> </w:t>
      </w:r>
      <w:r w:rsidRPr="00D368D4">
        <w:rPr>
          <w:rFonts w:ascii="Times New Roman" w:hAnsi="Times New Roman" w:cs="Times New Roman"/>
          <w:sz w:val="28"/>
          <w:szCs w:val="28"/>
        </w:rPr>
        <w:t>правовыми актами Ханты-Мансийского автономного округа – Югры.</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Благодаря информационным технологиям совершенствуется механизм</w:t>
      </w:r>
      <w:r>
        <w:rPr>
          <w:rFonts w:ascii="Times New Roman" w:hAnsi="Times New Roman" w:cs="Times New Roman"/>
          <w:sz w:val="28"/>
          <w:szCs w:val="28"/>
        </w:rPr>
        <w:t xml:space="preserve"> </w:t>
      </w:r>
      <w:r w:rsidRPr="00D368D4">
        <w:rPr>
          <w:rFonts w:ascii="Times New Roman" w:hAnsi="Times New Roman" w:cs="Times New Roman"/>
          <w:sz w:val="28"/>
          <w:szCs w:val="28"/>
        </w:rPr>
        <w:t>предоставления муниципальных услуг. В электронную форму предоставления переведены</w:t>
      </w:r>
      <w:r>
        <w:rPr>
          <w:rFonts w:ascii="Times New Roman" w:hAnsi="Times New Roman" w:cs="Times New Roman"/>
          <w:sz w:val="28"/>
          <w:szCs w:val="28"/>
        </w:rPr>
        <w:t xml:space="preserve"> </w:t>
      </w:r>
      <w:r w:rsidRPr="00D368D4">
        <w:rPr>
          <w:rFonts w:ascii="Times New Roman" w:hAnsi="Times New Roman" w:cs="Times New Roman"/>
          <w:sz w:val="28"/>
          <w:szCs w:val="28"/>
        </w:rPr>
        <w:t xml:space="preserve">20 из 52 муниципальных услуг. Жители </w:t>
      </w:r>
      <w:proofErr w:type="spellStart"/>
      <w:r w:rsidRPr="00D368D4">
        <w:rPr>
          <w:rFonts w:ascii="Times New Roman" w:hAnsi="Times New Roman" w:cs="Times New Roman"/>
          <w:sz w:val="28"/>
          <w:szCs w:val="28"/>
        </w:rPr>
        <w:t>Нефтеюганского</w:t>
      </w:r>
      <w:proofErr w:type="spellEnd"/>
      <w:r w:rsidRPr="00D368D4">
        <w:rPr>
          <w:rFonts w:ascii="Times New Roman" w:hAnsi="Times New Roman" w:cs="Times New Roman"/>
          <w:sz w:val="28"/>
          <w:szCs w:val="28"/>
        </w:rPr>
        <w:t xml:space="preserve"> района, не выходя из дома, могут</w:t>
      </w:r>
      <w:r>
        <w:rPr>
          <w:rFonts w:ascii="Times New Roman" w:hAnsi="Times New Roman" w:cs="Times New Roman"/>
          <w:sz w:val="28"/>
          <w:szCs w:val="28"/>
        </w:rPr>
        <w:t xml:space="preserve"> </w:t>
      </w:r>
      <w:r w:rsidRPr="00D368D4">
        <w:rPr>
          <w:rFonts w:ascii="Times New Roman" w:hAnsi="Times New Roman" w:cs="Times New Roman"/>
          <w:sz w:val="28"/>
          <w:szCs w:val="28"/>
        </w:rPr>
        <w:t>подать заявление в электронной форме на предоставление услуг, относящихся к сферам</w:t>
      </w:r>
      <w:r>
        <w:rPr>
          <w:rFonts w:ascii="Times New Roman" w:hAnsi="Times New Roman" w:cs="Times New Roman"/>
          <w:sz w:val="28"/>
          <w:szCs w:val="28"/>
        </w:rPr>
        <w:t xml:space="preserve"> </w:t>
      </w:r>
      <w:r w:rsidRPr="00D368D4">
        <w:rPr>
          <w:rFonts w:ascii="Times New Roman" w:hAnsi="Times New Roman" w:cs="Times New Roman"/>
          <w:sz w:val="28"/>
          <w:szCs w:val="28"/>
        </w:rPr>
        <w:t>образования, земельных отношений, строительства, ЗАГС, архива и т.д.</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За отчетный период через Единый портал государственных и муниципальных услуг</w:t>
      </w:r>
      <w:r>
        <w:rPr>
          <w:rFonts w:ascii="Times New Roman" w:hAnsi="Times New Roman" w:cs="Times New Roman"/>
          <w:sz w:val="28"/>
          <w:szCs w:val="28"/>
        </w:rPr>
        <w:t xml:space="preserve"> </w:t>
      </w:r>
      <w:r w:rsidRPr="00D368D4">
        <w:rPr>
          <w:rFonts w:ascii="Times New Roman" w:hAnsi="Times New Roman" w:cs="Times New Roman"/>
          <w:sz w:val="28"/>
          <w:szCs w:val="28"/>
        </w:rPr>
        <w:t>предоставлена 61 461 услуга, что составило 73,2 % от общего числа предоставленных услуг.</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За предоставлением государственных и муниципальных услуг жители</w:t>
      </w:r>
      <w:r>
        <w:rPr>
          <w:rFonts w:ascii="Times New Roman" w:hAnsi="Times New Roman" w:cs="Times New Roman"/>
          <w:sz w:val="28"/>
          <w:szCs w:val="28"/>
        </w:rPr>
        <w:t xml:space="preserve"> </w:t>
      </w:r>
      <w:proofErr w:type="spellStart"/>
      <w:r w:rsidRPr="00D368D4">
        <w:rPr>
          <w:rFonts w:ascii="Times New Roman" w:hAnsi="Times New Roman" w:cs="Times New Roman"/>
          <w:sz w:val="28"/>
          <w:szCs w:val="28"/>
        </w:rPr>
        <w:t>Нефтеюганского</w:t>
      </w:r>
      <w:proofErr w:type="spellEnd"/>
      <w:r w:rsidRPr="00D368D4">
        <w:rPr>
          <w:rFonts w:ascii="Times New Roman" w:hAnsi="Times New Roman" w:cs="Times New Roman"/>
          <w:sz w:val="28"/>
          <w:szCs w:val="28"/>
        </w:rPr>
        <w:t xml:space="preserve"> района могут обратиться в подразделения многофункционального центра</w:t>
      </w:r>
      <w:r>
        <w:rPr>
          <w:rFonts w:ascii="Times New Roman" w:hAnsi="Times New Roman" w:cs="Times New Roman"/>
          <w:sz w:val="28"/>
          <w:szCs w:val="28"/>
        </w:rPr>
        <w:t xml:space="preserve"> </w:t>
      </w:r>
      <w:r w:rsidRPr="00D368D4">
        <w:rPr>
          <w:rFonts w:ascii="Times New Roman" w:hAnsi="Times New Roman" w:cs="Times New Roman"/>
          <w:sz w:val="28"/>
          <w:szCs w:val="28"/>
        </w:rPr>
        <w:t>предоставления государственных и муниципальных услуг, расположенные во всех</w:t>
      </w:r>
      <w:r>
        <w:rPr>
          <w:rFonts w:ascii="Times New Roman" w:hAnsi="Times New Roman" w:cs="Times New Roman"/>
          <w:sz w:val="28"/>
          <w:szCs w:val="28"/>
        </w:rPr>
        <w:t xml:space="preserve"> </w:t>
      </w:r>
      <w:r w:rsidRPr="00D368D4">
        <w:rPr>
          <w:rFonts w:ascii="Times New Roman" w:hAnsi="Times New Roman" w:cs="Times New Roman"/>
          <w:sz w:val="28"/>
          <w:szCs w:val="28"/>
        </w:rPr>
        <w:t xml:space="preserve">поселениях </w:t>
      </w:r>
      <w:proofErr w:type="spellStart"/>
      <w:r w:rsidRPr="00D368D4">
        <w:rPr>
          <w:rFonts w:ascii="Times New Roman" w:hAnsi="Times New Roman" w:cs="Times New Roman"/>
          <w:sz w:val="28"/>
          <w:szCs w:val="28"/>
        </w:rPr>
        <w:t>Нефтеюганского</w:t>
      </w:r>
      <w:proofErr w:type="spellEnd"/>
      <w:r w:rsidRPr="00D368D4">
        <w:rPr>
          <w:rFonts w:ascii="Times New Roman" w:hAnsi="Times New Roman" w:cs="Times New Roman"/>
          <w:sz w:val="28"/>
          <w:szCs w:val="28"/>
        </w:rPr>
        <w:t xml:space="preserve"> района и в </w:t>
      </w:r>
      <w:proofErr w:type="spellStart"/>
      <w:r w:rsidRPr="00D368D4">
        <w:rPr>
          <w:rFonts w:ascii="Times New Roman" w:hAnsi="Times New Roman" w:cs="Times New Roman"/>
          <w:sz w:val="28"/>
          <w:szCs w:val="28"/>
        </w:rPr>
        <w:t>г.Нефтеюганск</w:t>
      </w:r>
      <w:proofErr w:type="spellEnd"/>
      <w:r w:rsidRPr="00D368D4">
        <w:rPr>
          <w:rFonts w:ascii="Times New Roman" w:hAnsi="Times New Roman" w:cs="Times New Roman"/>
          <w:sz w:val="28"/>
          <w:szCs w:val="28"/>
        </w:rPr>
        <w:t xml:space="preserve"> (далее – МФЦ).</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За отчетный период уровень удовлетворенности граждан качеством предоставления</w:t>
      </w:r>
      <w:r>
        <w:rPr>
          <w:rFonts w:ascii="Times New Roman" w:hAnsi="Times New Roman" w:cs="Times New Roman"/>
          <w:sz w:val="28"/>
          <w:szCs w:val="28"/>
        </w:rPr>
        <w:t xml:space="preserve"> </w:t>
      </w:r>
      <w:r w:rsidRPr="00D368D4">
        <w:rPr>
          <w:rFonts w:ascii="Times New Roman" w:hAnsi="Times New Roman" w:cs="Times New Roman"/>
          <w:sz w:val="28"/>
          <w:szCs w:val="28"/>
        </w:rPr>
        <w:t>государственных и муниципальных услуг в МФЦ составил 98,5% (согласно Указу</w:t>
      </w:r>
      <w:r>
        <w:rPr>
          <w:rFonts w:ascii="Times New Roman" w:hAnsi="Times New Roman" w:cs="Times New Roman"/>
          <w:sz w:val="28"/>
          <w:szCs w:val="28"/>
        </w:rPr>
        <w:t xml:space="preserve"> </w:t>
      </w:r>
      <w:r w:rsidRPr="00D368D4">
        <w:rPr>
          <w:rFonts w:ascii="Times New Roman" w:hAnsi="Times New Roman" w:cs="Times New Roman"/>
          <w:sz w:val="28"/>
          <w:szCs w:val="28"/>
        </w:rPr>
        <w:t>Президента Российской Федерации от 07.05.2012 № 601 «Об основных направлениях</w:t>
      </w:r>
      <w:r>
        <w:rPr>
          <w:rFonts w:ascii="Times New Roman" w:hAnsi="Times New Roman" w:cs="Times New Roman"/>
          <w:sz w:val="28"/>
          <w:szCs w:val="28"/>
        </w:rPr>
        <w:t xml:space="preserve"> </w:t>
      </w:r>
      <w:r w:rsidRPr="00D368D4">
        <w:rPr>
          <w:rFonts w:ascii="Times New Roman" w:hAnsi="Times New Roman" w:cs="Times New Roman"/>
          <w:sz w:val="28"/>
          <w:szCs w:val="28"/>
        </w:rPr>
        <w:t>совершенствования системы государственного управления», – не менее 70%).</w:t>
      </w:r>
    </w:p>
    <w:p w:rsid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lastRenderedPageBreak/>
        <w:t>Для граждан в МФЦ предусмотрена зона самообслуживания с возможностью выхода</w:t>
      </w:r>
      <w:r>
        <w:rPr>
          <w:rFonts w:ascii="Times New Roman" w:hAnsi="Times New Roman" w:cs="Times New Roman"/>
          <w:sz w:val="28"/>
          <w:szCs w:val="28"/>
        </w:rPr>
        <w:t xml:space="preserve"> </w:t>
      </w:r>
      <w:r w:rsidRPr="00D368D4">
        <w:rPr>
          <w:rFonts w:ascii="Times New Roman" w:hAnsi="Times New Roman" w:cs="Times New Roman"/>
          <w:sz w:val="28"/>
          <w:szCs w:val="28"/>
        </w:rPr>
        <w:t>на Единый портал государственных и муниципальных услуг.</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Ситуация</w:t>
      </w:r>
      <w:r w:rsidR="00437527">
        <w:rPr>
          <w:rFonts w:ascii="Times New Roman" w:hAnsi="Times New Roman" w:cs="Times New Roman"/>
          <w:sz w:val="28"/>
          <w:szCs w:val="28"/>
        </w:rPr>
        <w:t>,</w:t>
      </w:r>
      <w:r w:rsidRPr="00D368D4">
        <w:rPr>
          <w:rFonts w:ascii="Times New Roman" w:hAnsi="Times New Roman" w:cs="Times New Roman"/>
          <w:sz w:val="28"/>
          <w:szCs w:val="28"/>
        </w:rPr>
        <w:t xml:space="preserve"> связанная с </w:t>
      </w:r>
      <w:proofErr w:type="spellStart"/>
      <w:r w:rsidRPr="00D368D4">
        <w:rPr>
          <w:rFonts w:ascii="Times New Roman" w:hAnsi="Times New Roman" w:cs="Times New Roman"/>
          <w:sz w:val="28"/>
          <w:szCs w:val="28"/>
        </w:rPr>
        <w:t>коронавирусной</w:t>
      </w:r>
      <w:proofErr w:type="spellEnd"/>
      <w:r w:rsidRPr="00D368D4">
        <w:rPr>
          <w:rFonts w:ascii="Times New Roman" w:hAnsi="Times New Roman" w:cs="Times New Roman"/>
          <w:sz w:val="28"/>
          <w:szCs w:val="28"/>
        </w:rPr>
        <w:t xml:space="preserve"> инфекцией, внесла свои коррективы в работу учреждений культуры</w:t>
      </w:r>
      <w:r w:rsidR="00437527">
        <w:rPr>
          <w:rFonts w:ascii="Times New Roman" w:hAnsi="Times New Roman" w:cs="Times New Roman"/>
          <w:sz w:val="28"/>
          <w:szCs w:val="28"/>
        </w:rPr>
        <w:t>.</w:t>
      </w:r>
      <w:r w:rsidRPr="00D368D4">
        <w:rPr>
          <w:rFonts w:ascii="Times New Roman" w:hAnsi="Times New Roman" w:cs="Times New Roman"/>
          <w:sz w:val="28"/>
          <w:szCs w:val="28"/>
        </w:rPr>
        <w:t xml:space="preserve"> </w:t>
      </w:r>
      <w:r w:rsidR="00437527">
        <w:rPr>
          <w:rFonts w:ascii="Times New Roman" w:hAnsi="Times New Roman" w:cs="Times New Roman"/>
          <w:sz w:val="28"/>
          <w:szCs w:val="28"/>
        </w:rPr>
        <w:t>В</w:t>
      </w:r>
      <w:r w:rsidRPr="00D368D4">
        <w:rPr>
          <w:rFonts w:ascii="Times New Roman" w:hAnsi="Times New Roman" w:cs="Times New Roman"/>
          <w:sz w:val="28"/>
          <w:szCs w:val="28"/>
        </w:rPr>
        <w:t xml:space="preserve"> целях предотвращения распространения новой </w:t>
      </w:r>
      <w:proofErr w:type="spellStart"/>
      <w:r w:rsidRPr="00D368D4">
        <w:rPr>
          <w:rFonts w:ascii="Times New Roman" w:hAnsi="Times New Roman" w:cs="Times New Roman"/>
          <w:sz w:val="28"/>
          <w:szCs w:val="28"/>
        </w:rPr>
        <w:t>коронавирусной</w:t>
      </w:r>
      <w:proofErr w:type="spellEnd"/>
      <w:r w:rsidRPr="00D368D4">
        <w:rPr>
          <w:rFonts w:ascii="Times New Roman" w:hAnsi="Times New Roman" w:cs="Times New Roman"/>
          <w:sz w:val="28"/>
          <w:szCs w:val="28"/>
        </w:rPr>
        <w:t xml:space="preserve"> инфекции, вызванной COVID-19, деятельность сферы культуры была в максимально короткие сроки переориентирована на работу в удаленном режиме и с марта 2020 года все мероприятия проводились в онлайн формате. </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 xml:space="preserve">В целях интеграции инвалидов и маломобильных групп населения в общество Департаментом культуры и спорта </w:t>
      </w:r>
      <w:proofErr w:type="spellStart"/>
      <w:r w:rsidRPr="00D368D4">
        <w:rPr>
          <w:rFonts w:ascii="Times New Roman" w:hAnsi="Times New Roman" w:cs="Times New Roman"/>
          <w:sz w:val="28"/>
          <w:szCs w:val="28"/>
        </w:rPr>
        <w:t>Нефтеюганского</w:t>
      </w:r>
      <w:proofErr w:type="spellEnd"/>
      <w:r w:rsidRPr="00D368D4">
        <w:rPr>
          <w:rFonts w:ascii="Times New Roman" w:hAnsi="Times New Roman" w:cs="Times New Roman"/>
          <w:sz w:val="28"/>
          <w:szCs w:val="28"/>
        </w:rPr>
        <w:t xml:space="preserve"> района в рамках муниципальной программы организовано и проведено в онлайн формате 56 мероприятий с участием инвалидов и маломобильных групп населения (в т.ч. окружного уровня). За отчетный период, осуществлена поддержка некоммерческой организации ПМГМОО «Активист» с проектом «</w:t>
      </w:r>
      <w:proofErr w:type="spellStart"/>
      <w:r w:rsidRPr="00D368D4">
        <w:rPr>
          <w:rFonts w:ascii="Times New Roman" w:hAnsi="Times New Roman" w:cs="Times New Roman"/>
          <w:sz w:val="28"/>
          <w:szCs w:val="28"/>
        </w:rPr>
        <w:t>Online</w:t>
      </w:r>
      <w:proofErr w:type="spellEnd"/>
      <w:r w:rsidRPr="00D368D4">
        <w:rPr>
          <w:rFonts w:ascii="Times New Roman" w:hAnsi="Times New Roman" w:cs="Times New Roman"/>
          <w:sz w:val="28"/>
          <w:szCs w:val="28"/>
        </w:rPr>
        <w:t xml:space="preserve"> школа инклюзивного </w:t>
      </w:r>
      <w:proofErr w:type="spellStart"/>
      <w:r w:rsidRPr="00D368D4">
        <w:rPr>
          <w:rFonts w:ascii="Times New Roman" w:hAnsi="Times New Roman" w:cs="Times New Roman"/>
          <w:sz w:val="28"/>
          <w:szCs w:val="28"/>
        </w:rPr>
        <w:t>волонтерства</w:t>
      </w:r>
      <w:proofErr w:type="spellEnd"/>
      <w:r w:rsidRPr="00D368D4">
        <w:rPr>
          <w:rFonts w:ascii="Times New Roman" w:hAnsi="Times New Roman" w:cs="Times New Roman"/>
          <w:sz w:val="28"/>
          <w:szCs w:val="28"/>
        </w:rPr>
        <w:t xml:space="preserve">». В рамках которого 7 спикеров поделились со слушателями опытом работы и навыками по сопровождению лиц с ограниченными возможностями здоровья на спортивных и культурных мероприятиях, рассмотрели практические решения ситуаций по взаимодействию с людьми ОВЗ, провели мастер-класс по русскому жестовому языку. Среди участников мероприятия, организаторами проведен конкурс-эссе на тему «Инклюзивное </w:t>
      </w:r>
      <w:proofErr w:type="spellStart"/>
      <w:r w:rsidRPr="00D368D4">
        <w:rPr>
          <w:rFonts w:ascii="Times New Roman" w:hAnsi="Times New Roman" w:cs="Times New Roman"/>
          <w:sz w:val="28"/>
          <w:szCs w:val="28"/>
        </w:rPr>
        <w:t>волонтерство</w:t>
      </w:r>
      <w:proofErr w:type="spellEnd"/>
      <w:r w:rsidRPr="00D368D4">
        <w:rPr>
          <w:rFonts w:ascii="Times New Roman" w:hAnsi="Times New Roman" w:cs="Times New Roman"/>
          <w:sz w:val="28"/>
          <w:szCs w:val="28"/>
        </w:rPr>
        <w:t>».</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Учреждения культуры в количестве 25 единиц имеют паспорта доступности для инвалидов, которые обеспечены беспрепятственным доступом к объектам и предоставляемым услугам.</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 xml:space="preserve">В сфере культуры продолжалась работа, направленная на создание благоприятных условий для удовлетворения культурных потребностей жителей </w:t>
      </w:r>
      <w:proofErr w:type="spellStart"/>
      <w:r w:rsidRPr="00D368D4">
        <w:rPr>
          <w:rFonts w:ascii="Times New Roman" w:hAnsi="Times New Roman" w:cs="Times New Roman"/>
          <w:sz w:val="28"/>
          <w:szCs w:val="28"/>
        </w:rPr>
        <w:t>Нефтеюганского</w:t>
      </w:r>
      <w:proofErr w:type="spellEnd"/>
      <w:r w:rsidRPr="00D368D4">
        <w:rPr>
          <w:rFonts w:ascii="Times New Roman" w:hAnsi="Times New Roman" w:cs="Times New Roman"/>
          <w:sz w:val="28"/>
          <w:szCs w:val="28"/>
        </w:rPr>
        <w:t xml:space="preserve"> района и их творческой самореализации, нравственного и патриотического воспитания детей, подростков и молодежи, сохранения многонационального культурного пространства и интеграции всех национальных культур района. Учреждениями культуры создавались условия для максимальной реализации творческого потенциала и сбережения здоровья каждого ребенка, максимальной интеграции в общество детей с особенностями здоровья. </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 xml:space="preserve">Клубные формирования </w:t>
      </w:r>
      <w:proofErr w:type="spellStart"/>
      <w:r w:rsidRPr="00D368D4">
        <w:rPr>
          <w:rFonts w:ascii="Times New Roman" w:hAnsi="Times New Roman" w:cs="Times New Roman"/>
          <w:sz w:val="28"/>
          <w:szCs w:val="28"/>
        </w:rPr>
        <w:t>Нефтеюганского</w:t>
      </w:r>
      <w:proofErr w:type="spellEnd"/>
      <w:r w:rsidRPr="00D368D4">
        <w:rPr>
          <w:rFonts w:ascii="Times New Roman" w:hAnsi="Times New Roman" w:cs="Times New Roman"/>
          <w:sz w:val="28"/>
          <w:szCs w:val="28"/>
        </w:rPr>
        <w:t xml:space="preserve"> района, занимающиеся популяризацией народного художественного творчества и повышения качества обслуживания посетителей, ориентированы на формирование условий доступности получения информации и  услуг для особой категории, включающей в себя: людей с ограниченными возможностями здоровья различных групп, детей, оставшихся без попечения родителей и другие. В 2020 году действовало 11 инклюзивных клубных формирований с количеством участников 149 человек. В сравнении с 20</w:t>
      </w:r>
      <w:r w:rsidR="005C442E">
        <w:rPr>
          <w:rFonts w:ascii="Times New Roman" w:hAnsi="Times New Roman" w:cs="Times New Roman"/>
          <w:sz w:val="28"/>
          <w:szCs w:val="28"/>
        </w:rPr>
        <w:t>19</w:t>
      </w:r>
      <w:r w:rsidRPr="00D368D4">
        <w:rPr>
          <w:rFonts w:ascii="Times New Roman" w:hAnsi="Times New Roman" w:cs="Times New Roman"/>
          <w:sz w:val="28"/>
          <w:szCs w:val="28"/>
        </w:rPr>
        <w:t xml:space="preserve"> годом количество клубных формирований увеличилось на 1 ед., но уменьшилось количество </w:t>
      </w:r>
      <w:r w:rsidRPr="005C442E">
        <w:rPr>
          <w:rFonts w:ascii="Times New Roman" w:hAnsi="Times New Roman" w:cs="Times New Roman"/>
          <w:sz w:val="28"/>
          <w:szCs w:val="28"/>
        </w:rPr>
        <w:t>участников на 56 человек (</w:t>
      </w:r>
      <w:r w:rsidR="005C442E" w:rsidRPr="005C442E">
        <w:rPr>
          <w:rFonts w:ascii="Times New Roman" w:hAnsi="Times New Roman" w:cs="Times New Roman"/>
          <w:sz w:val="28"/>
          <w:szCs w:val="28"/>
        </w:rPr>
        <w:t xml:space="preserve">в 2019 году было </w:t>
      </w:r>
      <w:r w:rsidRPr="005C442E">
        <w:rPr>
          <w:rFonts w:ascii="Times New Roman" w:hAnsi="Times New Roman" w:cs="Times New Roman"/>
          <w:sz w:val="28"/>
          <w:szCs w:val="28"/>
        </w:rPr>
        <w:t>10</w:t>
      </w:r>
      <w:r w:rsidR="005C442E" w:rsidRPr="005C442E">
        <w:rPr>
          <w:rFonts w:ascii="Times New Roman" w:hAnsi="Times New Roman" w:cs="Times New Roman"/>
          <w:sz w:val="28"/>
          <w:szCs w:val="28"/>
        </w:rPr>
        <w:t xml:space="preserve"> - клубных формирований и </w:t>
      </w:r>
      <w:r w:rsidRPr="005C442E">
        <w:rPr>
          <w:rFonts w:ascii="Times New Roman" w:hAnsi="Times New Roman" w:cs="Times New Roman"/>
          <w:sz w:val="28"/>
          <w:szCs w:val="28"/>
        </w:rPr>
        <w:t>205</w:t>
      </w:r>
      <w:r w:rsidR="005C442E" w:rsidRPr="005C442E">
        <w:rPr>
          <w:rFonts w:ascii="Times New Roman" w:hAnsi="Times New Roman" w:cs="Times New Roman"/>
          <w:sz w:val="28"/>
          <w:szCs w:val="28"/>
        </w:rPr>
        <w:t xml:space="preserve"> участников</w:t>
      </w:r>
      <w:r w:rsidRPr="005C442E">
        <w:rPr>
          <w:rFonts w:ascii="Times New Roman" w:hAnsi="Times New Roman" w:cs="Times New Roman"/>
          <w:sz w:val="28"/>
          <w:szCs w:val="28"/>
        </w:rPr>
        <w:t>).</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К Национальной электронной библиотеке подключены 10 библиотек:</w:t>
      </w:r>
    </w:p>
    <w:p w:rsidR="00D368D4" w:rsidRPr="00D368D4" w:rsidRDefault="00D368D4" w:rsidP="00D368D4">
      <w:pPr>
        <w:pStyle w:val="a5"/>
        <w:numPr>
          <w:ilvl w:val="0"/>
          <w:numId w:val="6"/>
        </w:numPr>
        <w:autoSpaceDE w:val="0"/>
        <w:autoSpaceDN w:val="0"/>
        <w:adjustRightInd w:val="0"/>
        <w:spacing w:after="0" w:line="240" w:lineRule="auto"/>
        <w:jc w:val="both"/>
        <w:rPr>
          <w:rFonts w:ascii="Times New Roman" w:hAnsi="Times New Roman" w:cs="Times New Roman"/>
          <w:sz w:val="28"/>
          <w:szCs w:val="28"/>
        </w:rPr>
      </w:pPr>
      <w:r w:rsidRPr="00D368D4">
        <w:rPr>
          <w:rFonts w:ascii="Times New Roman" w:hAnsi="Times New Roman" w:cs="Times New Roman"/>
          <w:sz w:val="28"/>
          <w:szCs w:val="28"/>
        </w:rPr>
        <w:t>открыт удаленный доступ к Электронному каталогу (через веб-сайт);</w:t>
      </w:r>
    </w:p>
    <w:p w:rsidR="00D368D4" w:rsidRPr="00D368D4" w:rsidRDefault="00D368D4" w:rsidP="00D368D4">
      <w:pPr>
        <w:pStyle w:val="a5"/>
        <w:numPr>
          <w:ilvl w:val="0"/>
          <w:numId w:val="6"/>
        </w:numPr>
        <w:autoSpaceDE w:val="0"/>
        <w:autoSpaceDN w:val="0"/>
        <w:adjustRightInd w:val="0"/>
        <w:spacing w:after="0" w:line="240" w:lineRule="auto"/>
        <w:jc w:val="both"/>
        <w:rPr>
          <w:rFonts w:ascii="Times New Roman" w:hAnsi="Times New Roman" w:cs="Times New Roman"/>
          <w:sz w:val="28"/>
          <w:szCs w:val="28"/>
        </w:rPr>
      </w:pPr>
      <w:r w:rsidRPr="00D368D4">
        <w:rPr>
          <w:rFonts w:ascii="Times New Roman" w:hAnsi="Times New Roman" w:cs="Times New Roman"/>
          <w:sz w:val="28"/>
          <w:szCs w:val="28"/>
        </w:rPr>
        <w:t>систематически проводился мониторинг аккаунтов библиотек в социальных сетях,</w:t>
      </w:r>
    </w:p>
    <w:p w:rsidR="00D368D4" w:rsidRPr="00D368D4" w:rsidRDefault="00D368D4" w:rsidP="00D368D4">
      <w:pPr>
        <w:pStyle w:val="a5"/>
        <w:numPr>
          <w:ilvl w:val="0"/>
          <w:numId w:val="6"/>
        </w:numPr>
        <w:autoSpaceDE w:val="0"/>
        <w:autoSpaceDN w:val="0"/>
        <w:adjustRightInd w:val="0"/>
        <w:spacing w:after="0" w:line="240" w:lineRule="auto"/>
        <w:jc w:val="both"/>
        <w:rPr>
          <w:rFonts w:ascii="Times New Roman" w:hAnsi="Times New Roman" w:cs="Times New Roman"/>
          <w:sz w:val="28"/>
          <w:szCs w:val="28"/>
        </w:rPr>
      </w:pPr>
      <w:r w:rsidRPr="00D368D4">
        <w:rPr>
          <w:rFonts w:ascii="Times New Roman" w:hAnsi="Times New Roman" w:cs="Times New Roman"/>
          <w:sz w:val="28"/>
          <w:szCs w:val="28"/>
        </w:rPr>
        <w:t xml:space="preserve">составлены рекомендации по их ведению; </w:t>
      </w:r>
    </w:p>
    <w:p w:rsidR="00D368D4" w:rsidRPr="00D368D4" w:rsidRDefault="00D368D4" w:rsidP="00D368D4">
      <w:pPr>
        <w:pStyle w:val="a5"/>
        <w:numPr>
          <w:ilvl w:val="0"/>
          <w:numId w:val="6"/>
        </w:numPr>
        <w:autoSpaceDE w:val="0"/>
        <w:autoSpaceDN w:val="0"/>
        <w:adjustRightInd w:val="0"/>
        <w:spacing w:after="0" w:line="240" w:lineRule="auto"/>
        <w:jc w:val="both"/>
        <w:rPr>
          <w:rFonts w:ascii="Times New Roman" w:hAnsi="Times New Roman" w:cs="Times New Roman"/>
          <w:sz w:val="28"/>
          <w:szCs w:val="28"/>
        </w:rPr>
      </w:pPr>
      <w:r w:rsidRPr="00D368D4">
        <w:rPr>
          <w:rFonts w:ascii="Times New Roman" w:hAnsi="Times New Roman" w:cs="Times New Roman"/>
          <w:sz w:val="28"/>
          <w:szCs w:val="28"/>
        </w:rPr>
        <w:lastRenderedPageBreak/>
        <w:t>велось систематическое консультирование в области безопасности информации и эффективного использования технических средств.</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БУНР «</w:t>
      </w:r>
      <w:proofErr w:type="spellStart"/>
      <w:r w:rsidRPr="00D368D4">
        <w:rPr>
          <w:rFonts w:ascii="Times New Roman" w:hAnsi="Times New Roman" w:cs="Times New Roman"/>
          <w:sz w:val="28"/>
          <w:szCs w:val="28"/>
        </w:rPr>
        <w:t>Межпоселенческая</w:t>
      </w:r>
      <w:proofErr w:type="spellEnd"/>
      <w:r w:rsidRPr="00D368D4">
        <w:rPr>
          <w:rFonts w:ascii="Times New Roman" w:hAnsi="Times New Roman" w:cs="Times New Roman"/>
          <w:sz w:val="28"/>
          <w:szCs w:val="28"/>
        </w:rPr>
        <w:t xml:space="preserve"> библиотека» осуществляла предоставление доступа к оцифрованным изданиям, хранящимся в библиотеках, в том числе фонду редких книг, с учетом соблюдения требований законодательства Российской Федерации об авторских и смежных правах и доступа к справочно-поисковому аппарату библиотек, базам данных. В отчетном периоде работали Центры удалённого доступа (ЦУД) к ресурсам Президентской библиотеки им. Б.Н. Ельцина: в </w:t>
      </w:r>
      <w:proofErr w:type="spellStart"/>
      <w:r w:rsidRPr="00D368D4">
        <w:rPr>
          <w:rFonts w:ascii="Times New Roman" w:hAnsi="Times New Roman" w:cs="Times New Roman"/>
          <w:sz w:val="28"/>
          <w:szCs w:val="28"/>
        </w:rPr>
        <w:t>Пойковской</w:t>
      </w:r>
      <w:proofErr w:type="spellEnd"/>
      <w:r w:rsidRPr="00D368D4">
        <w:rPr>
          <w:rFonts w:ascii="Times New Roman" w:hAnsi="Times New Roman" w:cs="Times New Roman"/>
          <w:sz w:val="28"/>
          <w:szCs w:val="28"/>
        </w:rPr>
        <w:t xml:space="preserve"> поселенческой библиотеке «Наследие», </w:t>
      </w:r>
      <w:proofErr w:type="spellStart"/>
      <w:r w:rsidRPr="00D368D4">
        <w:rPr>
          <w:rFonts w:ascii="Times New Roman" w:hAnsi="Times New Roman" w:cs="Times New Roman"/>
          <w:sz w:val="28"/>
          <w:szCs w:val="28"/>
        </w:rPr>
        <w:t>Салымской</w:t>
      </w:r>
      <w:proofErr w:type="spellEnd"/>
      <w:r w:rsidRPr="00D368D4">
        <w:rPr>
          <w:rFonts w:ascii="Times New Roman" w:hAnsi="Times New Roman" w:cs="Times New Roman"/>
          <w:sz w:val="28"/>
          <w:szCs w:val="28"/>
        </w:rPr>
        <w:t xml:space="preserve"> поселенческой модельной библиотеке им. А.С. Тарханова, </w:t>
      </w:r>
      <w:proofErr w:type="spellStart"/>
      <w:r w:rsidRPr="00D368D4">
        <w:rPr>
          <w:rFonts w:ascii="Times New Roman" w:hAnsi="Times New Roman" w:cs="Times New Roman"/>
          <w:sz w:val="28"/>
          <w:szCs w:val="28"/>
        </w:rPr>
        <w:t>Каркатеевской</w:t>
      </w:r>
      <w:proofErr w:type="spellEnd"/>
      <w:r w:rsidRPr="00D368D4">
        <w:rPr>
          <w:rFonts w:ascii="Times New Roman" w:hAnsi="Times New Roman" w:cs="Times New Roman"/>
          <w:sz w:val="28"/>
          <w:szCs w:val="28"/>
        </w:rPr>
        <w:t xml:space="preserve"> поселенческой модельной библиотеке.</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 xml:space="preserve">Деятельность библиотек </w:t>
      </w:r>
      <w:proofErr w:type="spellStart"/>
      <w:r w:rsidRPr="00D368D4">
        <w:rPr>
          <w:rFonts w:ascii="Times New Roman" w:hAnsi="Times New Roman" w:cs="Times New Roman"/>
          <w:sz w:val="28"/>
          <w:szCs w:val="28"/>
        </w:rPr>
        <w:t>Нефтеюганского</w:t>
      </w:r>
      <w:proofErr w:type="spellEnd"/>
      <w:r w:rsidRPr="00D368D4">
        <w:rPr>
          <w:rFonts w:ascii="Times New Roman" w:hAnsi="Times New Roman" w:cs="Times New Roman"/>
          <w:sz w:val="28"/>
          <w:szCs w:val="28"/>
        </w:rPr>
        <w:t xml:space="preserve"> района по библиотечному обслуживанию граждан пожилого возраста и людей с ограниченными возможностями здоровья велась по программе «Доступная библиотека или Территория равных возможностей». </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 xml:space="preserve">Фонды библиотек </w:t>
      </w:r>
      <w:proofErr w:type="spellStart"/>
      <w:r w:rsidRPr="00D368D4">
        <w:rPr>
          <w:rFonts w:ascii="Times New Roman" w:hAnsi="Times New Roman" w:cs="Times New Roman"/>
          <w:sz w:val="28"/>
          <w:szCs w:val="28"/>
        </w:rPr>
        <w:t>Нефтеюганского</w:t>
      </w:r>
      <w:proofErr w:type="spellEnd"/>
      <w:r w:rsidRPr="00D368D4">
        <w:rPr>
          <w:rFonts w:ascii="Times New Roman" w:hAnsi="Times New Roman" w:cs="Times New Roman"/>
          <w:sz w:val="28"/>
          <w:szCs w:val="28"/>
        </w:rPr>
        <w:t xml:space="preserve"> района располагают 4 586 экземплярами (в 2019 году 4 510 экземпляр</w:t>
      </w:r>
      <w:r w:rsidR="00437527">
        <w:rPr>
          <w:rFonts w:ascii="Times New Roman" w:hAnsi="Times New Roman" w:cs="Times New Roman"/>
          <w:sz w:val="28"/>
          <w:szCs w:val="28"/>
        </w:rPr>
        <w:t>ов</w:t>
      </w:r>
      <w:r w:rsidRPr="00D368D4">
        <w:rPr>
          <w:rFonts w:ascii="Times New Roman" w:hAnsi="Times New Roman" w:cs="Times New Roman"/>
          <w:sz w:val="28"/>
          <w:szCs w:val="28"/>
        </w:rPr>
        <w:t>) документов для людей данной социальной группы, в том числе: «Говорящие книги», крупно-шрифтовые издания, книги по Брайлю. В рамках реализации социально-творческих программ, в частности, проектов «Равные среди равных» и «Мы вместе», а также библиотечного клуба волонтеров «Созвездие сердец» и волонтерской команды «Феникс», ежемесячно в формате онлайн организовывались различные мероприятия, на постоянной основе осуществлялось сотрудничество с реабилитационным центром для детей и подростков с ограниченными возможностями.</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 xml:space="preserve">За отчетный период в </w:t>
      </w:r>
      <w:proofErr w:type="spellStart"/>
      <w:r w:rsidRPr="00D368D4">
        <w:rPr>
          <w:rFonts w:ascii="Times New Roman" w:hAnsi="Times New Roman" w:cs="Times New Roman"/>
          <w:sz w:val="28"/>
          <w:szCs w:val="28"/>
        </w:rPr>
        <w:t>Пойковской</w:t>
      </w:r>
      <w:proofErr w:type="spellEnd"/>
      <w:r w:rsidRPr="00D368D4">
        <w:rPr>
          <w:rFonts w:ascii="Times New Roman" w:hAnsi="Times New Roman" w:cs="Times New Roman"/>
          <w:sz w:val="28"/>
          <w:szCs w:val="28"/>
        </w:rPr>
        <w:t xml:space="preserve"> поселенческой детской библиотеке «Радость» и </w:t>
      </w:r>
      <w:proofErr w:type="spellStart"/>
      <w:r w:rsidRPr="00D368D4">
        <w:rPr>
          <w:rFonts w:ascii="Times New Roman" w:hAnsi="Times New Roman" w:cs="Times New Roman"/>
          <w:sz w:val="28"/>
          <w:szCs w:val="28"/>
        </w:rPr>
        <w:t>Чеускинской</w:t>
      </w:r>
      <w:proofErr w:type="spellEnd"/>
      <w:r w:rsidRPr="00D368D4">
        <w:rPr>
          <w:rFonts w:ascii="Times New Roman" w:hAnsi="Times New Roman" w:cs="Times New Roman"/>
          <w:sz w:val="28"/>
          <w:szCs w:val="28"/>
        </w:rPr>
        <w:t xml:space="preserve"> поселенческой библиотеке функционировало по одному автоматизированному рабочему месту со специализированным программным обеспечением для людей с ограничениями по зрению. </w:t>
      </w:r>
      <w:proofErr w:type="spellStart"/>
      <w:r w:rsidRPr="00D368D4">
        <w:rPr>
          <w:rFonts w:ascii="Times New Roman" w:hAnsi="Times New Roman" w:cs="Times New Roman"/>
          <w:sz w:val="28"/>
          <w:szCs w:val="28"/>
        </w:rPr>
        <w:t>Пойковская</w:t>
      </w:r>
      <w:proofErr w:type="spellEnd"/>
      <w:r w:rsidRPr="00D368D4">
        <w:rPr>
          <w:rFonts w:ascii="Times New Roman" w:hAnsi="Times New Roman" w:cs="Times New Roman"/>
          <w:sz w:val="28"/>
          <w:szCs w:val="28"/>
        </w:rPr>
        <w:t xml:space="preserve"> поселенческая детская библиотека «Радость» располагает информационным напольным сенсорным киоском для всех категорий пользователей, в том числе для людей с нарушениями зрения и нарушениями опорно-двигательного аппарата, а </w:t>
      </w:r>
      <w:proofErr w:type="spellStart"/>
      <w:r w:rsidRPr="00D368D4">
        <w:rPr>
          <w:rFonts w:ascii="Times New Roman" w:hAnsi="Times New Roman" w:cs="Times New Roman"/>
          <w:sz w:val="28"/>
          <w:szCs w:val="28"/>
        </w:rPr>
        <w:t>Чеускинская</w:t>
      </w:r>
      <w:proofErr w:type="spellEnd"/>
      <w:r w:rsidRPr="00D368D4">
        <w:rPr>
          <w:rFonts w:ascii="Times New Roman" w:hAnsi="Times New Roman" w:cs="Times New Roman"/>
          <w:sz w:val="28"/>
          <w:szCs w:val="28"/>
        </w:rPr>
        <w:t xml:space="preserve"> поселенческая библиотека - увеличивающим устройством. Светодиодными табло в виде бегущей строки для акцентирования внимания пользователей на важную информацию, а также в качестве информаторов для людей с ограниченной функцией слуха оборудованы </w:t>
      </w:r>
      <w:proofErr w:type="spellStart"/>
      <w:r w:rsidRPr="00D368D4">
        <w:rPr>
          <w:rFonts w:ascii="Times New Roman" w:hAnsi="Times New Roman" w:cs="Times New Roman"/>
          <w:sz w:val="28"/>
          <w:szCs w:val="28"/>
        </w:rPr>
        <w:t>Пойковская</w:t>
      </w:r>
      <w:proofErr w:type="spellEnd"/>
      <w:r w:rsidRPr="00D368D4">
        <w:rPr>
          <w:rFonts w:ascii="Times New Roman" w:hAnsi="Times New Roman" w:cs="Times New Roman"/>
          <w:sz w:val="28"/>
          <w:szCs w:val="28"/>
        </w:rPr>
        <w:t xml:space="preserve"> библиотека и </w:t>
      </w:r>
      <w:proofErr w:type="spellStart"/>
      <w:r w:rsidRPr="00D368D4">
        <w:rPr>
          <w:rFonts w:ascii="Times New Roman" w:hAnsi="Times New Roman" w:cs="Times New Roman"/>
          <w:sz w:val="28"/>
          <w:szCs w:val="28"/>
        </w:rPr>
        <w:t>Салымская</w:t>
      </w:r>
      <w:proofErr w:type="spellEnd"/>
      <w:r w:rsidRPr="00D368D4">
        <w:rPr>
          <w:rFonts w:ascii="Times New Roman" w:hAnsi="Times New Roman" w:cs="Times New Roman"/>
          <w:sz w:val="28"/>
          <w:szCs w:val="28"/>
        </w:rPr>
        <w:t xml:space="preserve"> поселенческая модельная библиотека им. А.С. Тарханова. </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 xml:space="preserve">В течение года работали краеведческий портал </w:t>
      </w:r>
      <w:proofErr w:type="spellStart"/>
      <w:r w:rsidRPr="00D368D4">
        <w:rPr>
          <w:rFonts w:ascii="Times New Roman" w:hAnsi="Times New Roman" w:cs="Times New Roman"/>
          <w:sz w:val="28"/>
          <w:szCs w:val="28"/>
        </w:rPr>
        <w:t>Нефтеюганского</w:t>
      </w:r>
      <w:proofErr w:type="spellEnd"/>
      <w:r w:rsidRPr="00D368D4">
        <w:rPr>
          <w:rFonts w:ascii="Times New Roman" w:hAnsi="Times New Roman" w:cs="Times New Roman"/>
          <w:sz w:val="28"/>
          <w:szCs w:val="28"/>
        </w:rPr>
        <w:t xml:space="preserve"> района «</w:t>
      </w:r>
      <w:proofErr w:type="spellStart"/>
      <w:r w:rsidRPr="00D368D4">
        <w:rPr>
          <w:rFonts w:ascii="Times New Roman" w:hAnsi="Times New Roman" w:cs="Times New Roman"/>
          <w:sz w:val="28"/>
          <w:szCs w:val="28"/>
        </w:rPr>
        <w:t>Салымский</w:t>
      </w:r>
      <w:proofErr w:type="spellEnd"/>
      <w:r w:rsidRPr="00D368D4">
        <w:rPr>
          <w:rFonts w:ascii="Times New Roman" w:hAnsi="Times New Roman" w:cs="Times New Roman"/>
          <w:sz w:val="28"/>
          <w:szCs w:val="28"/>
        </w:rPr>
        <w:t xml:space="preserve"> край» и сайт БУНР «</w:t>
      </w:r>
      <w:proofErr w:type="spellStart"/>
      <w:r w:rsidRPr="00D368D4">
        <w:rPr>
          <w:rFonts w:ascii="Times New Roman" w:hAnsi="Times New Roman" w:cs="Times New Roman"/>
          <w:sz w:val="28"/>
          <w:szCs w:val="28"/>
        </w:rPr>
        <w:t>Межпоселенческая</w:t>
      </w:r>
      <w:proofErr w:type="spellEnd"/>
      <w:r w:rsidRPr="00D368D4">
        <w:rPr>
          <w:rFonts w:ascii="Times New Roman" w:hAnsi="Times New Roman" w:cs="Times New Roman"/>
          <w:sz w:val="28"/>
          <w:szCs w:val="28"/>
        </w:rPr>
        <w:t xml:space="preserve"> библиотека», на которых установлена версия для слабовидящих пользователей, позволяющ</w:t>
      </w:r>
      <w:r w:rsidR="003C2541">
        <w:rPr>
          <w:rFonts w:ascii="Times New Roman" w:hAnsi="Times New Roman" w:cs="Times New Roman"/>
          <w:sz w:val="28"/>
          <w:szCs w:val="28"/>
        </w:rPr>
        <w:t>ая</w:t>
      </w:r>
      <w:r w:rsidRPr="00D368D4">
        <w:rPr>
          <w:rFonts w:ascii="Times New Roman" w:hAnsi="Times New Roman" w:cs="Times New Roman"/>
          <w:sz w:val="28"/>
          <w:szCs w:val="28"/>
        </w:rPr>
        <w:t xml:space="preserve"> охватить библиотечным обслуживанием всех жителей </w:t>
      </w:r>
      <w:proofErr w:type="spellStart"/>
      <w:r w:rsidRPr="00D368D4">
        <w:rPr>
          <w:rFonts w:ascii="Times New Roman" w:hAnsi="Times New Roman" w:cs="Times New Roman"/>
          <w:sz w:val="28"/>
          <w:szCs w:val="28"/>
        </w:rPr>
        <w:t>Нефтеюганского</w:t>
      </w:r>
      <w:proofErr w:type="spellEnd"/>
      <w:r w:rsidRPr="00D368D4">
        <w:rPr>
          <w:rFonts w:ascii="Times New Roman" w:hAnsi="Times New Roman" w:cs="Times New Roman"/>
          <w:sz w:val="28"/>
          <w:szCs w:val="28"/>
        </w:rPr>
        <w:t xml:space="preserve"> района не имеющих возможности посещать библиотеки поселений лично в силу ограничения жизнедеятельности. </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 xml:space="preserve">В целях расширения вариативности образовательных программ, рассчитанных на детей с разным уровнем и проявлениями способностей в образовательных учреждениях сферы культуры, продолжили реализацию предпрофессиональные </w:t>
      </w:r>
      <w:r w:rsidRPr="00D368D4">
        <w:rPr>
          <w:rFonts w:ascii="Times New Roman" w:hAnsi="Times New Roman" w:cs="Times New Roman"/>
          <w:sz w:val="28"/>
          <w:szCs w:val="28"/>
        </w:rPr>
        <w:lastRenderedPageBreak/>
        <w:t>общеобразовательные программы, и инклюзивное обучение для детей с ограниченными возможностями здоровья. Образовательную услугу в НР МБУ ДО «ДМШ» в рамках инклюзивного образования получало 2 ребенка с ограниченными возможностями здоровья, для которых сформирован индивидуальный образовательный маршрут. Используемые методы обучения и воспитания дают положительные результаты – участие и победы в конкурсах различного уровня, выступления на концертных площадках поселка и района.</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 xml:space="preserve">Независимая оценка качества отрасли культуры </w:t>
      </w:r>
      <w:proofErr w:type="spellStart"/>
      <w:r w:rsidRPr="00D368D4">
        <w:rPr>
          <w:rFonts w:ascii="Times New Roman" w:hAnsi="Times New Roman" w:cs="Times New Roman"/>
          <w:sz w:val="28"/>
          <w:szCs w:val="28"/>
        </w:rPr>
        <w:t>Нефтеюганского</w:t>
      </w:r>
      <w:proofErr w:type="spellEnd"/>
      <w:r w:rsidRPr="00D368D4">
        <w:rPr>
          <w:rFonts w:ascii="Times New Roman" w:hAnsi="Times New Roman" w:cs="Times New Roman"/>
          <w:sz w:val="28"/>
          <w:szCs w:val="28"/>
        </w:rPr>
        <w:t xml:space="preserve"> района проводилась в 2019 году (один раз в три года), итоговый балл составил 93. Оценка проводилась в отношении трех учреждений культуры </w:t>
      </w:r>
      <w:proofErr w:type="spellStart"/>
      <w:r w:rsidRPr="00D368D4">
        <w:rPr>
          <w:rFonts w:ascii="Times New Roman" w:hAnsi="Times New Roman" w:cs="Times New Roman"/>
          <w:sz w:val="28"/>
          <w:szCs w:val="28"/>
        </w:rPr>
        <w:t>Нефтеюганского</w:t>
      </w:r>
      <w:proofErr w:type="spellEnd"/>
      <w:r w:rsidRPr="00D368D4">
        <w:rPr>
          <w:rFonts w:ascii="Times New Roman" w:hAnsi="Times New Roman" w:cs="Times New Roman"/>
          <w:sz w:val="28"/>
          <w:szCs w:val="28"/>
        </w:rPr>
        <w:t xml:space="preserve"> района (НРБУ ТО «Культура», БУНР «</w:t>
      </w:r>
      <w:proofErr w:type="spellStart"/>
      <w:r w:rsidRPr="00D368D4">
        <w:rPr>
          <w:rFonts w:ascii="Times New Roman" w:hAnsi="Times New Roman" w:cs="Times New Roman"/>
          <w:sz w:val="28"/>
          <w:szCs w:val="28"/>
        </w:rPr>
        <w:t>Межпоселенческая</w:t>
      </w:r>
      <w:proofErr w:type="spellEnd"/>
      <w:r w:rsidRPr="00D368D4">
        <w:rPr>
          <w:rFonts w:ascii="Times New Roman" w:hAnsi="Times New Roman" w:cs="Times New Roman"/>
          <w:sz w:val="28"/>
          <w:szCs w:val="28"/>
        </w:rPr>
        <w:t xml:space="preserve"> библиотека», ПМБУ </w:t>
      </w:r>
      <w:proofErr w:type="spellStart"/>
      <w:r w:rsidRPr="00D368D4">
        <w:rPr>
          <w:rFonts w:ascii="Times New Roman" w:hAnsi="Times New Roman" w:cs="Times New Roman"/>
          <w:sz w:val="28"/>
          <w:szCs w:val="28"/>
        </w:rPr>
        <w:t>ЦКиД</w:t>
      </w:r>
      <w:proofErr w:type="spellEnd"/>
      <w:r w:rsidRPr="00D368D4">
        <w:rPr>
          <w:rFonts w:ascii="Times New Roman" w:hAnsi="Times New Roman" w:cs="Times New Roman"/>
          <w:sz w:val="28"/>
          <w:szCs w:val="28"/>
        </w:rPr>
        <w:t xml:space="preserve"> «Родники» (</w:t>
      </w:r>
      <w:proofErr w:type="spellStart"/>
      <w:r w:rsidR="00B81067" w:rsidRPr="00E378AF">
        <w:rPr>
          <w:rFonts w:ascii="Times New Roman" w:hAnsi="Times New Roman" w:cs="Times New Roman"/>
          <w:sz w:val="28"/>
          <w:szCs w:val="28"/>
        </w:rPr>
        <w:t>п</w:t>
      </w:r>
      <w:r w:rsidR="00B81067">
        <w:rPr>
          <w:rFonts w:ascii="Times New Roman" w:hAnsi="Times New Roman" w:cs="Times New Roman"/>
          <w:sz w:val="28"/>
          <w:szCs w:val="28"/>
        </w:rPr>
        <w:t>гт</w:t>
      </w:r>
      <w:proofErr w:type="spellEnd"/>
      <w:r w:rsidRPr="00D368D4">
        <w:rPr>
          <w:rFonts w:ascii="Times New Roman" w:hAnsi="Times New Roman" w:cs="Times New Roman"/>
          <w:sz w:val="28"/>
          <w:szCs w:val="28"/>
        </w:rPr>
        <w:t xml:space="preserve">. </w:t>
      </w:r>
      <w:proofErr w:type="spellStart"/>
      <w:r w:rsidRPr="00D368D4">
        <w:rPr>
          <w:rFonts w:ascii="Times New Roman" w:hAnsi="Times New Roman" w:cs="Times New Roman"/>
          <w:sz w:val="28"/>
          <w:szCs w:val="28"/>
        </w:rPr>
        <w:t>Пойковский</w:t>
      </w:r>
      <w:proofErr w:type="spellEnd"/>
      <w:r w:rsidRPr="00D368D4">
        <w:rPr>
          <w:rFonts w:ascii="Times New Roman" w:hAnsi="Times New Roman" w:cs="Times New Roman"/>
          <w:sz w:val="28"/>
          <w:szCs w:val="28"/>
        </w:rPr>
        <w:t>), результаты оценки размещены на сайте bus.gov.ru https://bus.gov.ru/pub/independentRating/detailsNew/61462 .</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В области физической культуры и спорта особое внимание уделялось улучшению физического состояния жителей района и, в первую очередь, молодого поколения, развитию массовой физической культуры и спорта.</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 xml:space="preserve">Для реализации мер по повышению качества предоставляемых населению муниципальных услуг производилось информирование населения о предоставляемых  услугах, о вновь вводимых направлениях деятельности и создаваемых группах по видам спорта, в том числе с использованием средств телефонной связи, размещения на информационных стендах спортивных сооружений и в средствах массовой информации и официальном сайте администрации </w:t>
      </w:r>
      <w:proofErr w:type="spellStart"/>
      <w:r w:rsidRPr="00D368D4">
        <w:rPr>
          <w:rFonts w:ascii="Times New Roman" w:hAnsi="Times New Roman" w:cs="Times New Roman"/>
          <w:sz w:val="28"/>
          <w:szCs w:val="28"/>
        </w:rPr>
        <w:t>Нефтеюганского</w:t>
      </w:r>
      <w:proofErr w:type="spellEnd"/>
      <w:r w:rsidRPr="00D368D4">
        <w:rPr>
          <w:rFonts w:ascii="Times New Roman" w:hAnsi="Times New Roman" w:cs="Times New Roman"/>
          <w:sz w:val="28"/>
          <w:szCs w:val="28"/>
        </w:rPr>
        <w:t xml:space="preserve"> района</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 xml:space="preserve">Во всех поселениях </w:t>
      </w:r>
      <w:proofErr w:type="spellStart"/>
      <w:r w:rsidRPr="00D368D4">
        <w:rPr>
          <w:rFonts w:ascii="Times New Roman" w:hAnsi="Times New Roman" w:cs="Times New Roman"/>
          <w:sz w:val="28"/>
          <w:szCs w:val="28"/>
        </w:rPr>
        <w:t>Нефтеюганского</w:t>
      </w:r>
      <w:proofErr w:type="spellEnd"/>
      <w:r w:rsidRPr="00D368D4">
        <w:rPr>
          <w:rFonts w:ascii="Times New Roman" w:hAnsi="Times New Roman" w:cs="Times New Roman"/>
          <w:sz w:val="28"/>
          <w:szCs w:val="28"/>
        </w:rPr>
        <w:t xml:space="preserve"> района работа спортивных комплексов направлена на обеспечение оптимальной загрузки спортивных объектов спорта, спортивных сооружений образовательных учреждений, спортивных площадок по месту жительства и создание комфортных условий для занятия населения физической культурой и спортом в вечернее время, привлечение к участию в массовых спортивных соревнованиях, конкурсах и праздниках, а также на выявление и отбор одаренных детей, приглашение их в спортивные секции, для наиболее полного развития своих способностей. Важным фактором привлечения населения к регулярным занятиям физической культурой и спортом является доступность, которая обеспечивается объектами спорта в нескольких аспектах: </w:t>
      </w:r>
    </w:p>
    <w:p w:rsidR="00D368D4" w:rsidRPr="00D368D4" w:rsidRDefault="00D368D4" w:rsidP="00D368D4">
      <w:pPr>
        <w:pStyle w:val="a5"/>
        <w:numPr>
          <w:ilvl w:val="0"/>
          <w:numId w:val="7"/>
        </w:numPr>
        <w:autoSpaceDE w:val="0"/>
        <w:autoSpaceDN w:val="0"/>
        <w:adjustRightInd w:val="0"/>
        <w:spacing w:after="0" w:line="240" w:lineRule="auto"/>
        <w:jc w:val="both"/>
        <w:rPr>
          <w:rFonts w:ascii="Times New Roman" w:hAnsi="Times New Roman" w:cs="Times New Roman"/>
          <w:sz w:val="28"/>
          <w:szCs w:val="28"/>
        </w:rPr>
      </w:pPr>
      <w:r w:rsidRPr="00D368D4">
        <w:rPr>
          <w:rFonts w:ascii="Times New Roman" w:hAnsi="Times New Roman" w:cs="Times New Roman"/>
          <w:sz w:val="28"/>
          <w:szCs w:val="28"/>
        </w:rPr>
        <w:t xml:space="preserve">временном (занятия организованы для детей и молодежи во вне учебное время, для взрослых - в вечерние часы, после завершения трудового дня, а также в выходные); </w:t>
      </w:r>
    </w:p>
    <w:p w:rsidR="00D368D4" w:rsidRPr="00D368D4" w:rsidRDefault="00D368D4" w:rsidP="00D368D4">
      <w:pPr>
        <w:pStyle w:val="a5"/>
        <w:numPr>
          <w:ilvl w:val="0"/>
          <w:numId w:val="7"/>
        </w:numPr>
        <w:autoSpaceDE w:val="0"/>
        <w:autoSpaceDN w:val="0"/>
        <w:adjustRightInd w:val="0"/>
        <w:spacing w:after="0" w:line="240" w:lineRule="auto"/>
        <w:jc w:val="both"/>
        <w:rPr>
          <w:rFonts w:ascii="Times New Roman" w:hAnsi="Times New Roman" w:cs="Times New Roman"/>
          <w:sz w:val="28"/>
          <w:szCs w:val="28"/>
        </w:rPr>
      </w:pPr>
      <w:r w:rsidRPr="00D368D4">
        <w:rPr>
          <w:rFonts w:ascii="Times New Roman" w:hAnsi="Times New Roman" w:cs="Times New Roman"/>
          <w:sz w:val="28"/>
          <w:szCs w:val="28"/>
        </w:rPr>
        <w:t xml:space="preserve">территориальном (занятия организованы в жилых районах, что минимизирует транспортные потребности и снижает сопутствующие издержки); </w:t>
      </w:r>
    </w:p>
    <w:p w:rsidR="00D368D4" w:rsidRPr="00D368D4" w:rsidRDefault="00D368D4" w:rsidP="00D368D4">
      <w:pPr>
        <w:pStyle w:val="a5"/>
        <w:numPr>
          <w:ilvl w:val="0"/>
          <w:numId w:val="7"/>
        </w:numPr>
        <w:autoSpaceDE w:val="0"/>
        <w:autoSpaceDN w:val="0"/>
        <w:adjustRightInd w:val="0"/>
        <w:spacing w:after="0" w:line="240" w:lineRule="auto"/>
        <w:jc w:val="both"/>
        <w:rPr>
          <w:rFonts w:ascii="Times New Roman" w:hAnsi="Times New Roman" w:cs="Times New Roman"/>
          <w:sz w:val="28"/>
          <w:szCs w:val="28"/>
        </w:rPr>
      </w:pPr>
      <w:r w:rsidRPr="00D368D4">
        <w:rPr>
          <w:rFonts w:ascii="Times New Roman" w:hAnsi="Times New Roman" w:cs="Times New Roman"/>
          <w:sz w:val="28"/>
          <w:szCs w:val="28"/>
        </w:rPr>
        <w:t>стоимостном (занятия организованы для всех возрастных групп и социальных категорий населения (в том числе: бесплатно для определённых возрастных групп).</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 xml:space="preserve">На платной основе осуществлялся прокат спортивного инвентаря - лыжный инвентарь, коньки, тренажерный зал (БУНР ФСО «Атлант, </w:t>
      </w:r>
      <w:proofErr w:type="spellStart"/>
      <w:r w:rsidR="00B81067" w:rsidRPr="00E378AF">
        <w:rPr>
          <w:rFonts w:ascii="Times New Roman" w:hAnsi="Times New Roman" w:cs="Times New Roman"/>
          <w:sz w:val="28"/>
          <w:szCs w:val="28"/>
        </w:rPr>
        <w:t>п</w:t>
      </w:r>
      <w:r w:rsidR="00B81067">
        <w:rPr>
          <w:rFonts w:ascii="Times New Roman" w:hAnsi="Times New Roman" w:cs="Times New Roman"/>
          <w:sz w:val="28"/>
          <w:szCs w:val="28"/>
        </w:rPr>
        <w:t>гт</w:t>
      </w:r>
      <w:proofErr w:type="spellEnd"/>
      <w:r w:rsidRPr="00D368D4">
        <w:rPr>
          <w:rFonts w:ascii="Times New Roman" w:hAnsi="Times New Roman" w:cs="Times New Roman"/>
          <w:sz w:val="28"/>
          <w:szCs w:val="28"/>
        </w:rPr>
        <w:t xml:space="preserve">. </w:t>
      </w:r>
      <w:proofErr w:type="spellStart"/>
      <w:r w:rsidRPr="00D368D4">
        <w:rPr>
          <w:rFonts w:ascii="Times New Roman" w:hAnsi="Times New Roman" w:cs="Times New Roman"/>
          <w:sz w:val="28"/>
          <w:szCs w:val="28"/>
        </w:rPr>
        <w:t>Пойковский</w:t>
      </w:r>
      <w:proofErr w:type="spellEnd"/>
      <w:r w:rsidRPr="00D368D4">
        <w:rPr>
          <w:rFonts w:ascii="Times New Roman" w:hAnsi="Times New Roman" w:cs="Times New Roman"/>
          <w:sz w:val="28"/>
          <w:szCs w:val="28"/>
        </w:rPr>
        <w:t xml:space="preserve">), плавательный бассейн (НРБУ СШ «Нептун» </w:t>
      </w:r>
      <w:proofErr w:type="spellStart"/>
      <w:r w:rsidR="00B81067" w:rsidRPr="00E378AF">
        <w:rPr>
          <w:rFonts w:ascii="Times New Roman" w:hAnsi="Times New Roman" w:cs="Times New Roman"/>
          <w:sz w:val="28"/>
          <w:szCs w:val="28"/>
        </w:rPr>
        <w:t>п</w:t>
      </w:r>
      <w:r w:rsidR="00B81067">
        <w:rPr>
          <w:rFonts w:ascii="Times New Roman" w:hAnsi="Times New Roman" w:cs="Times New Roman"/>
          <w:sz w:val="28"/>
          <w:szCs w:val="28"/>
        </w:rPr>
        <w:t>гт</w:t>
      </w:r>
      <w:proofErr w:type="spellEnd"/>
      <w:r w:rsidRPr="00D368D4">
        <w:rPr>
          <w:rFonts w:ascii="Times New Roman" w:hAnsi="Times New Roman" w:cs="Times New Roman"/>
          <w:sz w:val="28"/>
          <w:szCs w:val="28"/>
        </w:rPr>
        <w:t xml:space="preserve">. </w:t>
      </w:r>
      <w:proofErr w:type="spellStart"/>
      <w:r w:rsidRPr="00D368D4">
        <w:rPr>
          <w:rFonts w:ascii="Times New Roman" w:hAnsi="Times New Roman" w:cs="Times New Roman"/>
          <w:sz w:val="28"/>
          <w:szCs w:val="28"/>
        </w:rPr>
        <w:t>Пойковский</w:t>
      </w:r>
      <w:proofErr w:type="spellEnd"/>
      <w:r w:rsidRPr="00D368D4">
        <w:rPr>
          <w:rFonts w:ascii="Times New Roman" w:hAnsi="Times New Roman" w:cs="Times New Roman"/>
          <w:sz w:val="28"/>
          <w:szCs w:val="28"/>
        </w:rPr>
        <w:t xml:space="preserve">). </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lastRenderedPageBreak/>
        <w:t xml:space="preserve">На территории </w:t>
      </w:r>
      <w:proofErr w:type="spellStart"/>
      <w:r w:rsidRPr="00D368D4">
        <w:rPr>
          <w:rFonts w:ascii="Times New Roman" w:hAnsi="Times New Roman" w:cs="Times New Roman"/>
          <w:sz w:val="28"/>
          <w:szCs w:val="28"/>
        </w:rPr>
        <w:t>Нефтеюганского</w:t>
      </w:r>
      <w:proofErr w:type="spellEnd"/>
      <w:r w:rsidRPr="00D368D4">
        <w:rPr>
          <w:rFonts w:ascii="Times New Roman" w:hAnsi="Times New Roman" w:cs="Times New Roman"/>
          <w:sz w:val="28"/>
          <w:szCs w:val="28"/>
        </w:rPr>
        <w:t xml:space="preserve"> района проживает 1 400 человек с инвалидностью. Из них детей инвалидов 123 человек, инвалидов 1 группы 167 человек, инвалидов 2 группы 510 человек, инвалидов 3 группы 600 человек. Ежегодно увеличивается доля людей с ограниченными возможностями здоровья, занимающихся адаптивной физической культурой и спортом. </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БУ НР ФСО «Атлант» активно занимается физкультурно-оздоровительной  и спортивно массовой работой среди людей с инвалидностью вовлекая их сферу адаптивной физической культурой, прививая здоровый образ жизни  и повышая уровень физического воспитания всех без исключения лиц с инвалидностью. Количество вовлеченных в сферу адаптивной физической культуры (далее – АФК) составляет 215 человек.</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Все структурные подразделения БУ НР ФСО «Атлант» имеют паспорта безопасности, паспорта доступности (7 спортивных комплексов). Все работники прошли обучение в сфере адаптивной физической культуры и являются дипломированными специалистами, ежегодно проходят курсы повышения квалификации. Общее количество сотрудников имеющих право работать с людьми с инвалидностью включая аппарат управления и структурные подразделения составляет 9 человек.</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bookmarkStart w:id="5" w:name="_Hlk69729485"/>
      <w:r w:rsidRPr="00D368D4">
        <w:rPr>
          <w:rFonts w:ascii="Times New Roman" w:hAnsi="Times New Roman" w:cs="Times New Roman"/>
          <w:sz w:val="28"/>
          <w:szCs w:val="28"/>
        </w:rPr>
        <w:t>За отчетный период проделана работа по обеспечению доступности для маломобильных групп граждан на всех спортивных объектах: 3 объекта спорта оборудованы пандусами и поручнями, 7 объектов навесами в зоне входа, санитарными узлами и душевыми, все спортивные объекты имеют подъездные пути, один объект имеет подъемник для инвалидов - колясочников. Приобретен и используется специальный спортивный инвентарь.</w:t>
      </w:r>
    </w:p>
    <w:p w:rsidR="00D368D4" w:rsidRPr="00D368D4" w:rsidRDefault="002863D8" w:rsidP="00D368D4">
      <w:pPr>
        <w:autoSpaceDE w:val="0"/>
        <w:autoSpaceDN w:val="0"/>
        <w:adjustRightInd w:val="0"/>
        <w:spacing w:after="0" w:line="240" w:lineRule="auto"/>
        <w:ind w:firstLine="567"/>
        <w:jc w:val="both"/>
        <w:rPr>
          <w:rFonts w:ascii="Times New Roman" w:hAnsi="Times New Roman" w:cs="Times New Roman"/>
          <w:sz w:val="28"/>
          <w:szCs w:val="28"/>
        </w:rPr>
      </w:pPr>
      <w:r w:rsidRPr="002863D8">
        <w:rPr>
          <w:rFonts w:ascii="Times New Roman" w:hAnsi="Times New Roman" w:cs="Times New Roman"/>
          <w:sz w:val="28"/>
          <w:szCs w:val="28"/>
        </w:rPr>
        <w:t xml:space="preserve">Администрацией </w:t>
      </w:r>
      <w:proofErr w:type="spellStart"/>
      <w:r w:rsidRPr="002863D8">
        <w:rPr>
          <w:rFonts w:ascii="Times New Roman" w:hAnsi="Times New Roman" w:cs="Times New Roman"/>
          <w:sz w:val="28"/>
          <w:szCs w:val="28"/>
        </w:rPr>
        <w:t>Нефтеюганского</w:t>
      </w:r>
      <w:proofErr w:type="spellEnd"/>
      <w:r w:rsidRPr="002863D8">
        <w:rPr>
          <w:rFonts w:ascii="Times New Roman" w:hAnsi="Times New Roman" w:cs="Times New Roman"/>
          <w:sz w:val="28"/>
          <w:szCs w:val="28"/>
        </w:rPr>
        <w:t xml:space="preserve"> района принято решение о свободном посещении лицами с ограниченными возможностями здоровья и инвалидностью  на безвозмездной основе спортивных объектов, при этом всегда на тренировочных занятиях по адаптивной физической культурой, лица с ограниченными возможностями здоровья и инвалидностью находятся под присмотром инструкторов. Основными критериями качества предоставляемых услуг и доступности среды для лиц с ограниченными возможностями здоровья и инвалидностью являются снижение уровня ограничения жизнедеятельности, выражающейся способностью к самообслуживанию, участие в организации тренировочного процесса, соревновательной деятельности, самостоятельному или с помощью других лиц передвижению, общению</w:t>
      </w:r>
      <w:r w:rsidR="00D368D4" w:rsidRPr="00D368D4">
        <w:rPr>
          <w:rFonts w:ascii="Times New Roman" w:hAnsi="Times New Roman" w:cs="Times New Roman"/>
          <w:sz w:val="28"/>
          <w:szCs w:val="28"/>
        </w:rPr>
        <w:t>.</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На базе отделения заключено соглашение с «Центром Адаптивного спорта ХМАО-Югры» о совместно</w:t>
      </w:r>
      <w:r w:rsidR="003C2541">
        <w:rPr>
          <w:rFonts w:ascii="Times New Roman" w:hAnsi="Times New Roman" w:cs="Times New Roman"/>
          <w:sz w:val="28"/>
          <w:szCs w:val="28"/>
        </w:rPr>
        <w:t>й</w:t>
      </w:r>
      <w:r w:rsidRPr="00D368D4">
        <w:rPr>
          <w:rFonts w:ascii="Times New Roman" w:hAnsi="Times New Roman" w:cs="Times New Roman"/>
          <w:sz w:val="28"/>
          <w:szCs w:val="28"/>
        </w:rPr>
        <w:t xml:space="preserve"> реализации программы «физкультурно-оздоровительной направленности средствами АФК для детей</w:t>
      </w:r>
      <w:r w:rsidR="002863D8">
        <w:rPr>
          <w:rFonts w:ascii="Times New Roman" w:hAnsi="Times New Roman" w:cs="Times New Roman"/>
          <w:sz w:val="28"/>
          <w:szCs w:val="28"/>
        </w:rPr>
        <w:t>-</w:t>
      </w:r>
      <w:r w:rsidRPr="00D368D4">
        <w:rPr>
          <w:rFonts w:ascii="Times New Roman" w:hAnsi="Times New Roman" w:cs="Times New Roman"/>
          <w:sz w:val="28"/>
          <w:szCs w:val="28"/>
        </w:rPr>
        <w:t xml:space="preserve">инвалидов», также для лиц с инвалидностью от 18 лет, разработана программа спортивной подготовки по виду спорта легкая атлетика (спорт лиц с интеллектуальным нарушениями), (спорт лиц с поражением </w:t>
      </w:r>
      <w:r w:rsidR="003C2541">
        <w:rPr>
          <w:rFonts w:ascii="Times New Roman" w:hAnsi="Times New Roman" w:cs="Times New Roman"/>
          <w:sz w:val="28"/>
          <w:szCs w:val="28"/>
        </w:rPr>
        <w:t>опорно-двигательного аппарата</w:t>
      </w:r>
      <w:r w:rsidRPr="00D368D4">
        <w:rPr>
          <w:rFonts w:ascii="Times New Roman" w:hAnsi="Times New Roman" w:cs="Times New Roman"/>
          <w:sz w:val="28"/>
          <w:szCs w:val="28"/>
        </w:rPr>
        <w:t>).</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 xml:space="preserve">Планируется заключить соглашение с Центром адаптивного спорта о совместной реализации программы </w:t>
      </w:r>
      <w:proofErr w:type="spellStart"/>
      <w:r w:rsidRPr="00D368D4">
        <w:rPr>
          <w:rFonts w:ascii="Times New Roman" w:hAnsi="Times New Roman" w:cs="Times New Roman"/>
          <w:sz w:val="28"/>
          <w:szCs w:val="28"/>
        </w:rPr>
        <w:t>физкультурно</w:t>
      </w:r>
      <w:proofErr w:type="spellEnd"/>
      <w:r w:rsidRPr="00D368D4">
        <w:rPr>
          <w:rFonts w:ascii="Times New Roman" w:hAnsi="Times New Roman" w:cs="Times New Roman"/>
          <w:sz w:val="28"/>
          <w:szCs w:val="28"/>
        </w:rPr>
        <w:t xml:space="preserve"> - оздоровительной направленности средствами АФК по легкой атлетике.  </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lastRenderedPageBreak/>
        <w:t>Основными программами, по которым велась работа по реабилитации граждан инвалидов и людей с ОВЗ:</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 xml:space="preserve">- программа физкультурно-оздоровительной направленности средствами адаптивной физической культуры для детей инвалидов; </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 программа физкультурно-оздоровительной направленности средствами адаптивной физической культуры для инвалидов старше 18 лет.</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 программа физкультурно-оздоровительной направленности средствами адаптивной физической культуры «керлинг напольный» (керлинг без ограничений).</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 xml:space="preserve">В рамках программы «Доступная среда» для реализации программ физкультурно-оздоровительной направленности средствами АФК, для занятий лиц с инвалидностью и лиц с ограниченными возможностями здоровья было получено от Центра Адаптивного спорта, порядка 30 единиц различного инвентаря и оборудования. </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 xml:space="preserve">В БУ НР ФСО «Атлант» было реализовано и исполнено 10 программ реабилитации, </w:t>
      </w:r>
      <w:proofErr w:type="spellStart"/>
      <w:r w:rsidRPr="00D368D4">
        <w:rPr>
          <w:rFonts w:ascii="Times New Roman" w:hAnsi="Times New Roman" w:cs="Times New Roman"/>
          <w:sz w:val="28"/>
          <w:szCs w:val="28"/>
        </w:rPr>
        <w:t>абилитации</w:t>
      </w:r>
      <w:proofErr w:type="spellEnd"/>
      <w:r w:rsidRPr="00D368D4">
        <w:rPr>
          <w:rFonts w:ascii="Times New Roman" w:hAnsi="Times New Roman" w:cs="Times New Roman"/>
          <w:sz w:val="28"/>
          <w:szCs w:val="28"/>
        </w:rPr>
        <w:t xml:space="preserve"> для лиц с инвалидностью, что позволило дополнительно зачислить в группы новых занимающихся в сфере АФК для реализации в последующем, программ физкультурно-оздоровительной направленности. </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 xml:space="preserve">В связи с распространением новой </w:t>
      </w:r>
      <w:proofErr w:type="spellStart"/>
      <w:r w:rsidRPr="00D368D4">
        <w:rPr>
          <w:rFonts w:ascii="Times New Roman" w:hAnsi="Times New Roman" w:cs="Times New Roman"/>
          <w:sz w:val="28"/>
          <w:szCs w:val="28"/>
        </w:rPr>
        <w:t>коронавирусной</w:t>
      </w:r>
      <w:proofErr w:type="spellEnd"/>
      <w:r w:rsidRPr="00D368D4">
        <w:rPr>
          <w:rFonts w:ascii="Times New Roman" w:hAnsi="Times New Roman" w:cs="Times New Roman"/>
          <w:sz w:val="28"/>
          <w:szCs w:val="28"/>
        </w:rPr>
        <w:t xml:space="preserve"> инфекции</w:t>
      </w:r>
      <w:r w:rsidR="003C2541">
        <w:rPr>
          <w:rFonts w:ascii="Times New Roman" w:hAnsi="Times New Roman" w:cs="Times New Roman"/>
          <w:sz w:val="28"/>
          <w:szCs w:val="28"/>
        </w:rPr>
        <w:t>,</w:t>
      </w:r>
      <w:r w:rsidRPr="00D368D4">
        <w:rPr>
          <w:rFonts w:ascii="Times New Roman" w:hAnsi="Times New Roman" w:cs="Times New Roman"/>
          <w:sz w:val="28"/>
          <w:szCs w:val="28"/>
        </w:rPr>
        <w:t xml:space="preserve"> вызванной СOVID-19, постановлением Губернатора ХМАО-ЮГРЫ от 27.03.2020 № 23 был приостановлен тренировочный процесс, а также отменены выездные соревновательные мероприятия.</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 xml:space="preserve">В этот промежуток времени до возобновления занятий, в Нефтеюганском районе были организованы дистанционные тренировочные занятия, в режиме онлайн, офлайн, на которых инструкторами были продемонстрированы комплексы общеразвивающих упражнений оздоровительной направленности, зарядки, лечебная гимнастика и другие комплексы, видеозаписи были опубликованы в сети интернет, для свободного просмотра всеми заинтересованными лицами, также инструкторами демонстрировались мастер классы, с последующей консультацией по вопросам самостоятельных занятий дома. Часто особо отличившиеся спортсмены </w:t>
      </w:r>
      <w:proofErr w:type="spellStart"/>
      <w:r w:rsidRPr="00D368D4">
        <w:rPr>
          <w:rFonts w:ascii="Times New Roman" w:hAnsi="Times New Roman" w:cs="Times New Roman"/>
          <w:sz w:val="28"/>
          <w:szCs w:val="28"/>
        </w:rPr>
        <w:t>Нефтеюганского</w:t>
      </w:r>
      <w:proofErr w:type="spellEnd"/>
      <w:r w:rsidRPr="00D368D4">
        <w:rPr>
          <w:rFonts w:ascii="Times New Roman" w:hAnsi="Times New Roman" w:cs="Times New Roman"/>
          <w:sz w:val="28"/>
          <w:szCs w:val="28"/>
        </w:rPr>
        <w:t xml:space="preserve"> района самостоятельно демонстрировали упражнения оздоровительной и силовой направленности, размещали в сети «Интернет» проводя тем самым собственные мастер - классы, по привитию здорового образа жизни и высокого уровня физического воспитания у занимающихся АФК. </w:t>
      </w:r>
      <w:r w:rsidR="002863D8" w:rsidRPr="002863D8">
        <w:rPr>
          <w:rFonts w:ascii="Times New Roman" w:hAnsi="Times New Roman" w:cs="Times New Roman"/>
          <w:sz w:val="28"/>
          <w:szCs w:val="28"/>
        </w:rPr>
        <w:t>За отчетный период 2020 года в группы АФК БУ НР ФСО «Атлант» зачислено 66 человек (2019г-64 человека)</w:t>
      </w:r>
      <w:r w:rsidRPr="002863D8">
        <w:rPr>
          <w:rFonts w:ascii="Times New Roman" w:hAnsi="Times New Roman" w:cs="Times New Roman"/>
          <w:sz w:val="28"/>
          <w:szCs w:val="28"/>
        </w:rPr>
        <w:t>.</w:t>
      </w:r>
      <w:r w:rsidRPr="00D368D4">
        <w:rPr>
          <w:rFonts w:ascii="Times New Roman" w:hAnsi="Times New Roman" w:cs="Times New Roman"/>
          <w:sz w:val="28"/>
          <w:szCs w:val="28"/>
        </w:rPr>
        <w:t xml:space="preserve">  </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 xml:space="preserve">Принимали активное участие во множестве онлайн мероприятий, проводимых Центром адаптивного спорта ХМАО-Югры, другими учреждениями округа. </w:t>
      </w:r>
    </w:p>
    <w:p w:rsidR="00D368D4" w:rsidRPr="00D368D4"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t xml:space="preserve">В тесном сотрудничестве с </w:t>
      </w:r>
      <w:proofErr w:type="spellStart"/>
      <w:r w:rsidRPr="00D368D4">
        <w:rPr>
          <w:rFonts w:ascii="Times New Roman" w:hAnsi="Times New Roman" w:cs="Times New Roman"/>
          <w:sz w:val="28"/>
          <w:szCs w:val="28"/>
        </w:rPr>
        <w:t>Нефтеюганской</w:t>
      </w:r>
      <w:proofErr w:type="spellEnd"/>
      <w:r w:rsidRPr="00D368D4">
        <w:rPr>
          <w:rFonts w:ascii="Times New Roman" w:hAnsi="Times New Roman" w:cs="Times New Roman"/>
          <w:sz w:val="28"/>
          <w:szCs w:val="28"/>
        </w:rPr>
        <w:t xml:space="preserve"> районной организацией общероссийской общественной организацией «Всероссийское общество инвалидов» БУ ФСО «Атлант» реализовывал программу </w:t>
      </w:r>
      <w:proofErr w:type="spellStart"/>
      <w:r w:rsidRPr="00D368D4">
        <w:rPr>
          <w:rFonts w:ascii="Times New Roman" w:hAnsi="Times New Roman" w:cs="Times New Roman"/>
          <w:sz w:val="28"/>
          <w:szCs w:val="28"/>
        </w:rPr>
        <w:t>физкультурно</w:t>
      </w:r>
      <w:proofErr w:type="spellEnd"/>
      <w:r w:rsidRPr="00D368D4">
        <w:rPr>
          <w:rFonts w:ascii="Times New Roman" w:hAnsi="Times New Roman" w:cs="Times New Roman"/>
          <w:sz w:val="28"/>
          <w:szCs w:val="28"/>
        </w:rPr>
        <w:t xml:space="preserve"> оздоровительной направленности средствами адаптивной физической культуры «керлинг напольный» (Керлинг без ограничений), по которой занимались более 20 человек из районных поселений. На выигранный в конкурсе грант Губернатора ХМАО-Югры приобретены направлены в спортивные комплексы </w:t>
      </w:r>
      <w:proofErr w:type="spellStart"/>
      <w:r w:rsidRPr="00D368D4">
        <w:rPr>
          <w:rFonts w:ascii="Times New Roman" w:hAnsi="Times New Roman" w:cs="Times New Roman"/>
          <w:sz w:val="28"/>
          <w:szCs w:val="28"/>
        </w:rPr>
        <w:t>Нефтеюганского</w:t>
      </w:r>
      <w:proofErr w:type="spellEnd"/>
      <w:r w:rsidRPr="00D368D4">
        <w:rPr>
          <w:rFonts w:ascii="Times New Roman" w:hAnsi="Times New Roman" w:cs="Times New Roman"/>
          <w:sz w:val="28"/>
          <w:szCs w:val="28"/>
        </w:rPr>
        <w:t xml:space="preserve"> района 7 наборов для кёрлинга.</w:t>
      </w:r>
    </w:p>
    <w:p w:rsidR="00D368D4" w:rsidRPr="00B77DC6" w:rsidRDefault="00D368D4" w:rsidP="00D368D4">
      <w:pPr>
        <w:autoSpaceDE w:val="0"/>
        <w:autoSpaceDN w:val="0"/>
        <w:adjustRightInd w:val="0"/>
        <w:spacing w:after="0" w:line="240" w:lineRule="auto"/>
        <w:ind w:firstLine="567"/>
        <w:jc w:val="both"/>
        <w:rPr>
          <w:rFonts w:ascii="Times New Roman" w:hAnsi="Times New Roman" w:cs="Times New Roman"/>
          <w:sz w:val="28"/>
          <w:szCs w:val="28"/>
        </w:rPr>
      </w:pPr>
      <w:r w:rsidRPr="00D368D4">
        <w:rPr>
          <w:rFonts w:ascii="Times New Roman" w:hAnsi="Times New Roman" w:cs="Times New Roman"/>
          <w:sz w:val="28"/>
          <w:szCs w:val="28"/>
        </w:rPr>
        <w:lastRenderedPageBreak/>
        <w:t>В целях изучения независимого мнения населения качеством предоставляемых муниципальных услуг проведен опрос среди 2 603 респондентов. Большинство респондентов оценивают качество услуг, оказываемых учреждениями сферы физической культуры - как «удовлетворительное». Совокупная степень удовлетворенности предоставляемых услуг БУНР ФСО «Атлант» 90,3% и НР БОУ ДО ДЮСШ «Нептун» 74,1% что, безусловно, говорит о возросшем качестве предоставляемых услуг населению и ростом информированности населения о предоставляемых услугах.</w:t>
      </w:r>
    </w:p>
    <w:bookmarkEnd w:id="5"/>
    <w:p w:rsidR="00B95B39" w:rsidRPr="00B77DC6" w:rsidRDefault="00B95B39" w:rsidP="00D368D4">
      <w:pPr>
        <w:autoSpaceDE w:val="0"/>
        <w:autoSpaceDN w:val="0"/>
        <w:adjustRightInd w:val="0"/>
        <w:spacing w:after="0" w:line="240" w:lineRule="auto"/>
        <w:ind w:firstLine="567"/>
        <w:jc w:val="both"/>
        <w:rPr>
          <w:rFonts w:ascii="Times New Roman" w:hAnsi="Times New Roman" w:cs="Times New Roman"/>
          <w:sz w:val="28"/>
          <w:szCs w:val="28"/>
        </w:rPr>
      </w:pPr>
    </w:p>
    <w:p w:rsidR="00B95B39" w:rsidRPr="00B77DC6" w:rsidRDefault="00B95B39" w:rsidP="00B95B39">
      <w:pPr>
        <w:autoSpaceDE w:val="0"/>
        <w:autoSpaceDN w:val="0"/>
        <w:adjustRightInd w:val="0"/>
        <w:spacing w:after="0" w:line="240" w:lineRule="auto"/>
        <w:jc w:val="both"/>
        <w:rPr>
          <w:rFonts w:ascii="Times New Roman" w:hAnsi="Times New Roman" w:cs="Times New Roman"/>
          <w:sz w:val="28"/>
          <w:szCs w:val="28"/>
        </w:rPr>
        <w:sectPr w:rsidR="00B95B39" w:rsidRPr="00B77DC6" w:rsidSect="00653D97">
          <w:footerReference w:type="default" r:id="rId10"/>
          <w:pgSz w:w="11906" w:h="16838"/>
          <w:pgMar w:top="709" w:right="566" w:bottom="1440" w:left="1133" w:header="0" w:footer="0" w:gutter="0"/>
          <w:pgNumType w:start="1"/>
          <w:cols w:space="720"/>
          <w:noEndnote/>
          <w:titlePg/>
          <w:docGrid w:linePitch="299"/>
        </w:sectPr>
      </w:pPr>
    </w:p>
    <w:p w:rsidR="00B95B39" w:rsidRPr="00B77DC6" w:rsidRDefault="00B95B39" w:rsidP="00B95B39">
      <w:pPr>
        <w:autoSpaceDE w:val="0"/>
        <w:autoSpaceDN w:val="0"/>
        <w:adjustRightInd w:val="0"/>
        <w:spacing w:after="0" w:line="240" w:lineRule="auto"/>
        <w:jc w:val="both"/>
        <w:rPr>
          <w:rFonts w:ascii="Times New Roman" w:hAnsi="Times New Roman" w:cs="Times New Roman"/>
          <w:sz w:val="28"/>
          <w:szCs w:val="28"/>
        </w:rPr>
      </w:pPr>
    </w:p>
    <w:p w:rsidR="00B95B39" w:rsidRPr="00B77DC6" w:rsidRDefault="00B95B39" w:rsidP="00B95B39">
      <w:pPr>
        <w:autoSpaceDE w:val="0"/>
        <w:autoSpaceDN w:val="0"/>
        <w:adjustRightInd w:val="0"/>
        <w:spacing w:after="0" w:line="240" w:lineRule="auto"/>
        <w:jc w:val="both"/>
        <w:rPr>
          <w:rFonts w:ascii="Times New Roman" w:hAnsi="Times New Roman" w:cs="Times New Roman"/>
          <w:sz w:val="28"/>
          <w:szCs w:val="28"/>
        </w:rPr>
      </w:pPr>
    </w:p>
    <w:p w:rsidR="00B95B39" w:rsidRPr="00B77DC6" w:rsidRDefault="00B95B39" w:rsidP="00B95B39">
      <w:pPr>
        <w:autoSpaceDE w:val="0"/>
        <w:autoSpaceDN w:val="0"/>
        <w:adjustRightInd w:val="0"/>
        <w:spacing w:after="0" w:line="240" w:lineRule="auto"/>
        <w:jc w:val="both"/>
        <w:rPr>
          <w:rFonts w:ascii="Times New Roman" w:hAnsi="Times New Roman" w:cs="Times New Roman"/>
          <w:sz w:val="28"/>
          <w:szCs w:val="28"/>
        </w:rPr>
      </w:pPr>
    </w:p>
    <w:p w:rsidR="00B95B39" w:rsidRPr="00B77DC6" w:rsidRDefault="00B95B39" w:rsidP="00B95B39">
      <w:pPr>
        <w:autoSpaceDE w:val="0"/>
        <w:autoSpaceDN w:val="0"/>
        <w:adjustRightInd w:val="0"/>
        <w:spacing w:after="0" w:line="240" w:lineRule="auto"/>
        <w:jc w:val="both"/>
        <w:rPr>
          <w:rFonts w:ascii="Times New Roman" w:hAnsi="Times New Roman" w:cs="Times New Roman"/>
          <w:sz w:val="28"/>
          <w:szCs w:val="28"/>
        </w:rPr>
      </w:pPr>
    </w:p>
    <w:p w:rsidR="00B95B39" w:rsidRPr="00B77DC6" w:rsidRDefault="00B95B39" w:rsidP="00B95B39">
      <w:pPr>
        <w:autoSpaceDE w:val="0"/>
        <w:autoSpaceDN w:val="0"/>
        <w:adjustRightInd w:val="0"/>
        <w:spacing w:after="0" w:line="240" w:lineRule="auto"/>
        <w:jc w:val="both"/>
        <w:rPr>
          <w:rFonts w:ascii="Times New Roman" w:hAnsi="Times New Roman" w:cs="Times New Roman"/>
          <w:sz w:val="28"/>
          <w:szCs w:val="28"/>
        </w:rPr>
      </w:pPr>
    </w:p>
    <w:p w:rsidR="00B95B39" w:rsidRPr="00B77DC6" w:rsidRDefault="00B95B39" w:rsidP="00B95B39">
      <w:pPr>
        <w:autoSpaceDE w:val="0"/>
        <w:autoSpaceDN w:val="0"/>
        <w:adjustRightInd w:val="0"/>
        <w:spacing w:after="0" w:line="240" w:lineRule="auto"/>
        <w:jc w:val="both"/>
        <w:rPr>
          <w:rFonts w:ascii="Times New Roman" w:hAnsi="Times New Roman" w:cs="Times New Roman"/>
          <w:sz w:val="28"/>
          <w:szCs w:val="28"/>
        </w:rPr>
      </w:pPr>
    </w:p>
    <w:p w:rsidR="00B95B39" w:rsidRPr="00B77DC6" w:rsidRDefault="00B95B39" w:rsidP="00B95B39">
      <w:pPr>
        <w:autoSpaceDE w:val="0"/>
        <w:autoSpaceDN w:val="0"/>
        <w:adjustRightInd w:val="0"/>
        <w:spacing w:after="0" w:line="240" w:lineRule="auto"/>
        <w:jc w:val="both"/>
        <w:rPr>
          <w:rFonts w:ascii="Times New Roman" w:hAnsi="Times New Roman" w:cs="Times New Roman"/>
          <w:sz w:val="28"/>
          <w:szCs w:val="28"/>
        </w:rPr>
      </w:pPr>
    </w:p>
    <w:p w:rsidR="00262BA7" w:rsidRPr="00B77DC6" w:rsidRDefault="00262BA7">
      <w:pPr>
        <w:rPr>
          <w:rFonts w:ascii="Times New Roman" w:hAnsi="Times New Roman" w:cs="Times New Roman"/>
          <w:sz w:val="28"/>
          <w:szCs w:val="28"/>
        </w:rPr>
      </w:pPr>
    </w:p>
    <w:sectPr w:rsidR="00262BA7" w:rsidRPr="00B77DC6" w:rsidSect="007C7405">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3E8" w:rsidRDefault="008803E8" w:rsidP="00653D97">
      <w:pPr>
        <w:spacing w:after="0" w:line="240" w:lineRule="auto"/>
      </w:pPr>
      <w:r>
        <w:separator/>
      </w:r>
    </w:p>
  </w:endnote>
  <w:endnote w:type="continuationSeparator" w:id="0">
    <w:p w:rsidR="008803E8" w:rsidRDefault="008803E8" w:rsidP="0065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686047"/>
      <w:docPartObj>
        <w:docPartGallery w:val="Page Numbers (Bottom of Page)"/>
        <w:docPartUnique/>
      </w:docPartObj>
    </w:sdtPr>
    <w:sdtEndPr>
      <w:rPr>
        <w:rFonts w:ascii="Times New Roman" w:hAnsi="Times New Roman" w:cs="Times New Roman"/>
      </w:rPr>
    </w:sdtEndPr>
    <w:sdtContent>
      <w:p w:rsidR="008803E8" w:rsidRPr="00653D97" w:rsidRDefault="008803E8">
        <w:pPr>
          <w:pStyle w:val="a9"/>
          <w:jc w:val="center"/>
          <w:rPr>
            <w:rFonts w:ascii="Times New Roman" w:hAnsi="Times New Roman" w:cs="Times New Roman"/>
          </w:rPr>
        </w:pPr>
        <w:r w:rsidRPr="00653D97">
          <w:rPr>
            <w:rFonts w:ascii="Times New Roman" w:hAnsi="Times New Roman" w:cs="Times New Roman"/>
          </w:rPr>
          <w:fldChar w:fldCharType="begin"/>
        </w:r>
        <w:r w:rsidRPr="00653D97">
          <w:rPr>
            <w:rFonts w:ascii="Times New Roman" w:hAnsi="Times New Roman" w:cs="Times New Roman"/>
          </w:rPr>
          <w:instrText>PAGE   \* MERGEFORMAT</w:instrText>
        </w:r>
        <w:r w:rsidRPr="00653D97">
          <w:rPr>
            <w:rFonts w:ascii="Times New Roman" w:hAnsi="Times New Roman" w:cs="Times New Roman"/>
          </w:rPr>
          <w:fldChar w:fldCharType="separate"/>
        </w:r>
        <w:r>
          <w:rPr>
            <w:rFonts w:ascii="Times New Roman" w:hAnsi="Times New Roman" w:cs="Times New Roman"/>
            <w:noProof/>
          </w:rPr>
          <w:t>58</w:t>
        </w:r>
        <w:r w:rsidRPr="00653D97">
          <w:rPr>
            <w:rFonts w:ascii="Times New Roman" w:hAnsi="Times New Roman" w:cs="Times New Roman"/>
          </w:rPr>
          <w:fldChar w:fldCharType="end"/>
        </w:r>
      </w:p>
    </w:sdtContent>
  </w:sdt>
  <w:p w:rsidR="008803E8" w:rsidRDefault="008803E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3E8" w:rsidRDefault="008803E8" w:rsidP="00653D97">
      <w:pPr>
        <w:spacing w:after="0" w:line="240" w:lineRule="auto"/>
      </w:pPr>
      <w:r>
        <w:separator/>
      </w:r>
    </w:p>
  </w:footnote>
  <w:footnote w:type="continuationSeparator" w:id="0">
    <w:p w:rsidR="008803E8" w:rsidRDefault="008803E8" w:rsidP="00653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657E"/>
    <w:multiLevelType w:val="hybridMultilevel"/>
    <w:tmpl w:val="9FEC98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8417549"/>
    <w:multiLevelType w:val="hybridMultilevel"/>
    <w:tmpl w:val="0CB4C4B8"/>
    <w:lvl w:ilvl="0" w:tplc="64266B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9BA4E26"/>
    <w:multiLevelType w:val="hybridMultilevel"/>
    <w:tmpl w:val="9D0A2488"/>
    <w:lvl w:ilvl="0" w:tplc="3EC45F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AD7007A"/>
    <w:multiLevelType w:val="hybridMultilevel"/>
    <w:tmpl w:val="C7163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EA749C6"/>
    <w:multiLevelType w:val="hybridMultilevel"/>
    <w:tmpl w:val="BFB8ADE4"/>
    <w:lvl w:ilvl="0" w:tplc="F1B2F5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F2A4B4F"/>
    <w:multiLevelType w:val="multilevel"/>
    <w:tmpl w:val="CF2441E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52FA1913"/>
    <w:multiLevelType w:val="hybridMultilevel"/>
    <w:tmpl w:val="34D430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ECC1020"/>
    <w:multiLevelType w:val="multilevel"/>
    <w:tmpl w:val="E6D2BB58"/>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6CF54FF6"/>
    <w:multiLevelType w:val="multilevel"/>
    <w:tmpl w:val="2EBA0DDC"/>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7"/>
  </w:num>
  <w:num w:numId="2">
    <w:abstractNumId w:val="4"/>
  </w:num>
  <w:num w:numId="3">
    <w:abstractNumId w:val="2"/>
  </w:num>
  <w:num w:numId="4">
    <w:abstractNumId w:val="3"/>
  </w:num>
  <w:num w:numId="5">
    <w:abstractNumId w:val="1"/>
  </w:num>
  <w:num w:numId="6">
    <w:abstractNumId w:val="6"/>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B39"/>
    <w:rsid w:val="0000373D"/>
    <w:rsid w:val="00022578"/>
    <w:rsid w:val="00053FAF"/>
    <w:rsid w:val="000F60A4"/>
    <w:rsid w:val="001122B7"/>
    <w:rsid w:val="001203F1"/>
    <w:rsid w:val="001737E9"/>
    <w:rsid w:val="00187BE3"/>
    <w:rsid w:val="001B485C"/>
    <w:rsid w:val="001E1F40"/>
    <w:rsid w:val="00257E6C"/>
    <w:rsid w:val="00262BA7"/>
    <w:rsid w:val="00262C1C"/>
    <w:rsid w:val="0026646A"/>
    <w:rsid w:val="002863D8"/>
    <w:rsid w:val="00293E89"/>
    <w:rsid w:val="002E505E"/>
    <w:rsid w:val="002E53D2"/>
    <w:rsid w:val="00306DF2"/>
    <w:rsid w:val="0032567A"/>
    <w:rsid w:val="00333D51"/>
    <w:rsid w:val="003969FC"/>
    <w:rsid w:val="00397774"/>
    <w:rsid w:val="003C173A"/>
    <w:rsid w:val="003C2541"/>
    <w:rsid w:val="003E2AD0"/>
    <w:rsid w:val="0040282C"/>
    <w:rsid w:val="004063E4"/>
    <w:rsid w:val="00434EBA"/>
    <w:rsid w:val="00437527"/>
    <w:rsid w:val="00563F75"/>
    <w:rsid w:val="005745C9"/>
    <w:rsid w:val="005C442E"/>
    <w:rsid w:val="00600001"/>
    <w:rsid w:val="00613429"/>
    <w:rsid w:val="006273D8"/>
    <w:rsid w:val="00646022"/>
    <w:rsid w:val="00653D97"/>
    <w:rsid w:val="00694AFE"/>
    <w:rsid w:val="006C750D"/>
    <w:rsid w:val="006C772E"/>
    <w:rsid w:val="007043DA"/>
    <w:rsid w:val="00766994"/>
    <w:rsid w:val="007C7405"/>
    <w:rsid w:val="007D1378"/>
    <w:rsid w:val="00805109"/>
    <w:rsid w:val="00815981"/>
    <w:rsid w:val="0087461E"/>
    <w:rsid w:val="008803E8"/>
    <w:rsid w:val="008D00A3"/>
    <w:rsid w:val="00902D78"/>
    <w:rsid w:val="00931488"/>
    <w:rsid w:val="009462F9"/>
    <w:rsid w:val="00983662"/>
    <w:rsid w:val="009D68D9"/>
    <w:rsid w:val="00A337C9"/>
    <w:rsid w:val="00AA35EB"/>
    <w:rsid w:val="00B0708F"/>
    <w:rsid w:val="00B752F7"/>
    <w:rsid w:val="00B77DC6"/>
    <w:rsid w:val="00B81067"/>
    <w:rsid w:val="00B95B39"/>
    <w:rsid w:val="00BE61A4"/>
    <w:rsid w:val="00C361C3"/>
    <w:rsid w:val="00C61327"/>
    <w:rsid w:val="00C672D7"/>
    <w:rsid w:val="00CC3B08"/>
    <w:rsid w:val="00CC6FA1"/>
    <w:rsid w:val="00CE314D"/>
    <w:rsid w:val="00CF7AC9"/>
    <w:rsid w:val="00D368D4"/>
    <w:rsid w:val="00D67F31"/>
    <w:rsid w:val="00DB2E69"/>
    <w:rsid w:val="00DC13B5"/>
    <w:rsid w:val="00DC4E24"/>
    <w:rsid w:val="00E378AF"/>
    <w:rsid w:val="00E44568"/>
    <w:rsid w:val="00E73218"/>
    <w:rsid w:val="00E938B9"/>
    <w:rsid w:val="00EB0BEA"/>
    <w:rsid w:val="00F1658D"/>
    <w:rsid w:val="00F42BBC"/>
    <w:rsid w:val="00F445CD"/>
    <w:rsid w:val="00F84F86"/>
    <w:rsid w:val="00F94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C2E902"/>
  <w15:docId w15:val="{3AA8725F-9D1D-47C4-84E9-73A6E616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5CD"/>
  </w:style>
  <w:style w:type="paragraph" w:styleId="1">
    <w:name w:val="heading 1"/>
    <w:basedOn w:val="a"/>
    <w:next w:val="a"/>
    <w:link w:val="10"/>
    <w:uiPriority w:val="9"/>
    <w:qFormat/>
    <w:rsid w:val="00B95B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B39"/>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B95B39"/>
    <w:pPr>
      <w:outlineLvl w:val="9"/>
    </w:pPr>
    <w:rPr>
      <w:lang w:eastAsia="ru-RU"/>
    </w:rPr>
  </w:style>
  <w:style w:type="paragraph" w:styleId="2">
    <w:name w:val="toc 2"/>
    <w:basedOn w:val="a"/>
    <w:next w:val="a"/>
    <w:autoRedefine/>
    <w:uiPriority w:val="39"/>
    <w:unhideWhenUsed/>
    <w:rsid w:val="00B95B39"/>
    <w:pPr>
      <w:spacing w:after="100"/>
      <w:ind w:left="220"/>
    </w:pPr>
  </w:style>
  <w:style w:type="paragraph" w:styleId="11">
    <w:name w:val="toc 1"/>
    <w:basedOn w:val="a"/>
    <w:next w:val="a"/>
    <w:autoRedefine/>
    <w:uiPriority w:val="39"/>
    <w:unhideWhenUsed/>
    <w:rsid w:val="00B95B39"/>
    <w:pPr>
      <w:spacing w:after="100"/>
    </w:pPr>
  </w:style>
  <w:style w:type="character" w:styleId="a4">
    <w:name w:val="Hyperlink"/>
    <w:basedOn w:val="a0"/>
    <w:uiPriority w:val="99"/>
    <w:unhideWhenUsed/>
    <w:rsid w:val="00B95B39"/>
    <w:rPr>
      <w:color w:val="0563C1" w:themeColor="hyperlink"/>
      <w:u w:val="single"/>
    </w:rPr>
  </w:style>
  <w:style w:type="paragraph" w:styleId="a5">
    <w:name w:val="List Paragraph"/>
    <w:basedOn w:val="a"/>
    <w:uiPriority w:val="34"/>
    <w:qFormat/>
    <w:rsid w:val="000F60A4"/>
    <w:pPr>
      <w:ind w:left="720"/>
      <w:contextualSpacing/>
    </w:pPr>
  </w:style>
  <w:style w:type="table" w:styleId="a6">
    <w:name w:val="Table Grid"/>
    <w:basedOn w:val="a1"/>
    <w:uiPriority w:val="39"/>
    <w:rsid w:val="00B7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53D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53D97"/>
  </w:style>
  <w:style w:type="paragraph" w:styleId="a9">
    <w:name w:val="footer"/>
    <w:basedOn w:val="a"/>
    <w:link w:val="aa"/>
    <w:uiPriority w:val="99"/>
    <w:unhideWhenUsed/>
    <w:rsid w:val="00653D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53D97"/>
  </w:style>
  <w:style w:type="paragraph" w:styleId="ab">
    <w:name w:val="Balloon Text"/>
    <w:basedOn w:val="a"/>
    <w:link w:val="ac"/>
    <w:uiPriority w:val="99"/>
    <w:semiHidden/>
    <w:unhideWhenUsed/>
    <w:rsid w:val="00C672D7"/>
    <w:pPr>
      <w:spacing w:after="0" w:line="240" w:lineRule="auto"/>
    </w:pPr>
    <w:rPr>
      <w:rFonts w:ascii="Arial" w:hAnsi="Arial" w:cs="Arial"/>
      <w:sz w:val="18"/>
      <w:szCs w:val="18"/>
    </w:rPr>
  </w:style>
  <w:style w:type="character" w:customStyle="1" w:styleId="ac">
    <w:name w:val="Текст выноски Знак"/>
    <w:basedOn w:val="a0"/>
    <w:link w:val="ab"/>
    <w:uiPriority w:val="99"/>
    <w:semiHidden/>
    <w:rsid w:val="00C672D7"/>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23078">
      <w:bodyDiv w:val="1"/>
      <w:marLeft w:val="0"/>
      <w:marRight w:val="0"/>
      <w:marTop w:val="0"/>
      <w:marBottom w:val="0"/>
      <w:divBdr>
        <w:top w:val="none" w:sz="0" w:space="0" w:color="auto"/>
        <w:left w:val="none" w:sz="0" w:space="0" w:color="auto"/>
        <w:bottom w:val="none" w:sz="0" w:space="0" w:color="auto"/>
        <w:right w:val="none" w:sz="0" w:space="0" w:color="auto"/>
      </w:divBdr>
    </w:div>
    <w:div w:id="612977119">
      <w:bodyDiv w:val="1"/>
      <w:marLeft w:val="0"/>
      <w:marRight w:val="0"/>
      <w:marTop w:val="0"/>
      <w:marBottom w:val="0"/>
      <w:divBdr>
        <w:top w:val="none" w:sz="0" w:space="0" w:color="auto"/>
        <w:left w:val="none" w:sz="0" w:space="0" w:color="auto"/>
        <w:bottom w:val="none" w:sz="0" w:space="0" w:color="auto"/>
        <w:right w:val="none" w:sz="0" w:space="0" w:color="auto"/>
      </w:divBdr>
    </w:div>
    <w:div w:id="642387603">
      <w:bodyDiv w:val="1"/>
      <w:marLeft w:val="0"/>
      <w:marRight w:val="0"/>
      <w:marTop w:val="0"/>
      <w:marBottom w:val="0"/>
      <w:divBdr>
        <w:top w:val="none" w:sz="0" w:space="0" w:color="auto"/>
        <w:left w:val="none" w:sz="0" w:space="0" w:color="auto"/>
        <w:bottom w:val="none" w:sz="0" w:space="0" w:color="auto"/>
        <w:right w:val="none" w:sz="0" w:space="0" w:color="auto"/>
      </w:divBdr>
    </w:div>
    <w:div w:id="663629432">
      <w:bodyDiv w:val="1"/>
      <w:marLeft w:val="0"/>
      <w:marRight w:val="0"/>
      <w:marTop w:val="0"/>
      <w:marBottom w:val="0"/>
      <w:divBdr>
        <w:top w:val="none" w:sz="0" w:space="0" w:color="auto"/>
        <w:left w:val="none" w:sz="0" w:space="0" w:color="auto"/>
        <w:bottom w:val="none" w:sz="0" w:space="0" w:color="auto"/>
        <w:right w:val="none" w:sz="0" w:space="0" w:color="auto"/>
      </w:divBdr>
    </w:div>
    <w:div w:id="671644815">
      <w:bodyDiv w:val="1"/>
      <w:marLeft w:val="0"/>
      <w:marRight w:val="0"/>
      <w:marTop w:val="0"/>
      <w:marBottom w:val="0"/>
      <w:divBdr>
        <w:top w:val="none" w:sz="0" w:space="0" w:color="auto"/>
        <w:left w:val="none" w:sz="0" w:space="0" w:color="auto"/>
        <w:bottom w:val="none" w:sz="0" w:space="0" w:color="auto"/>
        <w:right w:val="none" w:sz="0" w:space="0" w:color="auto"/>
      </w:divBdr>
    </w:div>
    <w:div w:id="1022852475">
      <w:bodyDiv w:val="1"/>
      <w:marLeft w:val="0"/>
      <w:marRight w:val="0"/>
      <w:marTop w:val="0"/>
      <w:marBottom w:val="0"/>
      <w:divBdr>
        <w:top w:val="none" w:sz="0" w:space="0" w:color="auto"/>
        <w:left w:val="none" w:sz="0" w:space="0" w:color="auto"/>
        <w:bottom w:val="none" w:sz="0" w:space="0" w:color="auto"/>
        <w:right w:val="none" w:sz="0" w:space="0" w:color="auto"/>
      </w:divBdr>
    </w:div>
    <w:div w:id="1419331308">
      <w:bodyDiv w:val="1"/>
      <w:marLeft w:val="0"/>
      <w:marRight w:val="0"/>
      <w:marTop w:val="0"/>
      <w:marBottom w:val="0"/>
      <w:divBdr>
        <w:top w:val="none" w:sz="0" w:space="0" w:color="auto"/>
        <w:left w:val="none" w:sz="0" w:space="0" w:color="auto"/>
        <w:bottom w:val="none" w:sz="0" w:space="0" w:color="auto"/>
        <w:right w:val="none" w:sz="0" w:space="0" w:color="auto"/>
      </w:divBdr>
    </w:div>
    <w:div w:id="1429236147">
      <w:bodyDiv w:val="1"/>
      <w:marLeft w:val="0"/>
      <w:marRight w:val="0"/>
      <w:marTop w:val="0"/>
      <w:marBottom w:val="0"/>
      <w:divBdr>
        <w:top w:val="none" w:sz="0" w:space="0" w:color="auto"/>
        <w:left w:val="none" w:sz="0" w:space="0" w:color="auto"/>
        <w:bottom w:val="none" w:sz="0" w:space="0" w:color="auto"/>
        <w:right w:val="none" w:sz="0" w:space="0" w:color="auto"/>
      </w:divBdr>
    </w:div>
    <w:div w:id="1586961595">
      <w:bodyDiv w:val="1"/>
      <w:marLeft w:val="0"/>
      <w:marRight w:val="0"/>
      <w:marTop w:val="0"/>
      <w:marBottom w:val="0"/>
      <w:divBdr>
        <w:top w:val="none" w:sz="0" w:space="0" w:color="auto"/>
        <w:left w:val="none" w:sz="0" w:space="0" w:color="auto"/>
        <w:bottom w:val="none" w:sz="0" w:space="0" w:color="auto"/>
        <w:right w:val="none" w:sz="0" w:space="0" w:color="auto"/>
      </w:divBdr>
    </w:div>
    <w:div w:id="207823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3840970DB99467810C7D0F31E5741CDFB30936DF1BCBCCCEDDE750ECFC198CC49FD66B794872AF0A797AAEA3553C590220AD541E6082533206233FEu7G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C1750-6A0D-4DFF-9EE9-8855F065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33</Pages>
  <Words>11094</Words>
  <Characters>63237</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 Алена Юрьевна</dc:creator>
  <cp:keywords/>
  <dc:description/>
  <cp:lastModifiedBy>Пономарева Алена Юрьевна</cp:lastModifiedBy>
  <cp:revision>41</cp:revision>
  <cp:lastPrinted>2021-04-29T06:07:00Z</cp:lastPrinted>
  <dcterms:created xsi:type="dcterms:W3CDTF">2021-04-12T04:06:00Z</dcterms:created>
  <dcterms:modified xsi:type="dcterms:W3CDTF">2021-04-30T04:06:00Z</dcterms:modified>
</cp:coreProperties>
</file>