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8" w:rsidRDefault="005F7F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7F48" w:rsidRDefault="005F7F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F7F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F48" w:rsidRDefault="005F7F48">
            <w:pPr>
              <w:pStyle w:val="ConsPlusNormal"/>
            </w:pPr>
            <w:r>
              <w:t>22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F48" w:rsidRDefault="005F7F48">
            <w:pPr>
              <w:pStyle w:val="ConsPlusNormal"/>
              <w:jc w:val="right"/>
            </w:pPr>
            <w:r>
              <w:t>N 148-оз</w:t>
            </w:r>
          </w:p>
        </w:tc>
      </w:tr>
    </w:tbl>
    <w:p w:rsidR="005F7F48" w:rsidRDefault="005F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jc w:val="center"/>
      </w:pPr>
      <w:r>
        <w:t>ЗАКОН</w:t>
      </w:r>
    </w:p>
    <w:p w:rsidR="005F7F48" w:rsidRDefault="005F7F48">
      <w:pPr>
        <w:pStyle w:val="ConsPlusTitle"/>
        <w:jc w:val="center"/>
      </w:pPr>
      <w:r>
        <w:t>ХАНТЫ-МАНСИЙСКОГО АВТОНОМНОГО ОКРУГА - ЮГРЫ</w:t>
      </w:r>
    </w:p>
    <w:p w:rsidR="005F7F48" w:rsidRDefault="005F7F48">
      <w:pPr>
        <w:pStyle w:val="ConsPlusTitle"/>
        <w:jc w:val="center"/>
      </w:pPr>
    </w:p>
    <w:p w:rsidR="005F7F48" w:rsidRDefault="005F7F48">
      <w:pPr>
        <w:pStyle w:val="ConsPlusTitle"/>
        <w:jc w:val="center"/>
      </w:pPr>
      <w:r>
        <w:t>ОБ ОРГАНИЗАЦИИ И ОСУЩЕСТВЛЕНИИ ДЕЯТЕЛЬНОСТИ</w:t>
      </w:r>
    </w:p>
    <w:p w:rsidR="005F7F48" w:rsidRDefault="005F7F48">
      <w:pPr>
        <w:pStyle w:val="ConsPlusTitle"/>
        <w:jc w:val="center"/>
      </w:pPr>
      <w:r>
        <w:t>ПО ОПЕКЕ И ПОПЕЧИТЕЛЬСТВУ НА ТЕРРИТОРИИ</w:t>
      </w:r>
    </w:p>
    <w:p w:rsidR="005F7F48" w:rsidRDefault="005F7F48">
      <w:pPr>
        <w:pStyle w:val="ConsPlusTitle"/>
        <w:jc w:val="center"/>
      </w:pPr>
      <w:r>
        <w:t>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jc w:val="center"/>
      </w:pPr>
      <w:r>
        <w:t>Принят Думой Ханты-Мансийского</w:t>
      </w:r>
    </w:p>
    <w:p w:rsidR="005F7F48" w:rsidRDefault="005F7F48">
      <w:pPr>
        <w:pStyle w:val="ConsPlusNormal"/>
        <w:jc w:val="center"/>
      </w:pPr>
      <w:r>
        <w:t>автономного округа - Югры 10 декабря 2008 года</w:t>
      </w:r>
    </w:p>
    <w:p w:rsidR="005F7F48" w:rsidRDefault="005F7F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F7F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10.07.2009 </w:t>
            </w:r>
            <w:hyperlink r:id="rId5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03.05.2011 </w:t>
            </w:r>
            <w:hyperlink r:id="rId6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,</w:t>
            </w:r>
          </w:p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18.02.2012 </w:t>
            </w:r>
            <w:hyperlink r:id="rId8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14.01.2013 </w:t>
            </w:r>
            <w:hyperlink r:id="rId9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>,</w:t>
            </w:r>
          </w:p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10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25.06.2015 </w:t>
            </w:r>
            <w:hyperlink r:id="rId11" w:history="1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30.06.2017 </w:t>
            </w:r>
            <w:hyperlink r:id="rId12" w:history="1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13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27.06.2019 </w:t>
            </w:r>
            <w:hyperlink r:id="rId14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10.12.2019 </w:t>
            </w:r>
            <w:hyperlink r:id="rId15" w:history="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,</w:t>
            </w:r>
          </w:p>
          <w:p w:rsidR="005F7F48" w:rsidRDefault="005F7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16" w:history="1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Настоящий Закон регулирует отношения в сфере организации и осуществления деятельности по опеке и попечительству на территории Ханты-Мансийского автономного округа - Югры (далее также - автономный округ).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1. Правовая основа организации и осуществления деятельности по опеке и попечительству на территории 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 xml:space="preserve">Организация и осуществление деятельности по опеке и попечительству на территории Ханты-Мансийского автономного округа - Югры осуществляется 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</w:t>
      </w:r>
      <w:hyperlink r:id="rId20" w:history="1">
        <w:r>
          <w:rPr>
            <w:color w:val="0000FF"/>
          </w:rPr>
          <w:t>"Об опеке и попечительстве"</w:t>
        </w:r>
      </w:hyperlink>
      <w:r>
        <w:t>, "</w:t>
      </w:r>
      <w:hyperlink r:id="rId21" w:history="1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Федерации", "</w:t>
      </w:r>
      <w:hyperlink r:id="rId22" w:history="1">
        <w:r>
          <w:rPr>
            <w:color w:val="0000FF"/>
          </w:rPr>
          <w:t>О дополнительных гарантиях</w:t>
        </w:r>
      </w:hyperlink>
      <w:r>
        <w:t xml:space="preserve"> по социальной поддержке детей-сирот и детей, оставшихся без попечения родителей", "</w:t>
      </w:r>
      <w:hyperlink r:id="rId23" w:history="1">
        <w:r>
          <w:rPr>
            <w:color w:val="0000FF"/>
          </w:rPr>
          <w:t>О государственном банке</w:t>
        </w:r>
      </w:hyperlink>
      <w:r>
        <w:t xml:space="preserve"> данных о детях, оставшихся без попечения родителей", "</w:t>
      </w:r>
      <w:hyperlink r:id="rId24" w:history="1">
        <w:r>
          <w:rPr>
            <w:color w:val="0000FF"/>
          </w:rPr>
          <w:t>Об основах</w:t>
        </w:r>
      </w:hyperlink>
      <w:r>
        <w:t xml:space="preserve"> системы профилактики безнадзорности и правонарушений несовершеннолетних", иными федеральными законами и нормативными правовыми актами Российской Федерации, а также настоящим Законом, иными законами и нормативными правовыми актами автономного округа.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2. Органы опеки и попечительства 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Полномочиями по организации и осуществлению деятельности по опеке и попечительству в отношении несовершеннолетних, граждан, признанных в судебном порядке недееспособными или ограниченно дееспособными, а также по патронажу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обязанности, наделяются уполномоченные исполнительные органы государственной власти Ханты-Мансийского автономного округа - Югры (далее - органы опеки и попечительства), определяемые Губернатором Ханты-Мансийского автономного округа - Югры.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3. Задачи органов опеки и попечительства 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Задачами органов опеки и попечительства Ханты-Мансийского автономного округа - Югры помимо установленных федеральным законодательством являются: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1) профилактика социального сиротства;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обеспечение приоритета семейных форм воспитания детей-сирот и детей, оставшихся без попечения родителей;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3) участие в оказании психолого-педагогической, социально-правовой, социально-методической помощи детям-сиротам, детям, оставшимся без попечения родителей, лицам из числа детей-сирот и детей, оставшихся без попечения родителей, в возрасте от 18 до 23 лет, гражданам, признанным в судебном порядке недееспособными или ограниченно дееспособными, совершеннолетним дееспособным гражданам, которые по состоянию здоровья не могут самостоятельно осуществлять и защищать свои права и исполнять обязанности.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4. Полномочия Думы Ханты-Мансийского автономного округа - Югры, Губернатора Ханты-Мансийского автономного округа - Югры и Правительства Ханты-Мансийского автономного округа - Югры в сфере организации и осуществления деятельности по опеке и попечительству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относятся: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1) принятие законов в сфере организации и осуществления деятельности по опеке и попечительству;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в сфере организации и осуществления деятельности по опеке и попечительству;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3) иные полномочия, закрепленные за законодательным (представительным) органом государственной власти субъекта Российской Федерации федеральным законодательством и законодательством автономного округа.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2. К полномочиям Губернатора Ханты-Мансийского автономного округа - Югры относятся: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1) определение структуры органов опеки и попечительства;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принятие нормативных правовых актов в пределах установленной компетенции;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3) иные полномочия в соответствии с федеральным законодательством и законодательством автономного округа.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3. К полномочиям Правительства Ханты-Мансийского автономного округа - Югры относятся: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1) управление в сфере организации и осуществления деятельности по опеке и попечительству;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формирование и обеспечение исполнения бюджета автономного округа в части расходов на организацию и осуществление деятельности по опеке и попечительству;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3) принятие нормативных правовых актов (если иное не установлено законодательством Российской Федерации), устанавливающих: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порядок</w:t>
        </w:r>
      </w:hyperlink>
      <w:r>
        <w:t xml:space="preserve"> выдачи направлений для помещения под надзор детей в организации для детей-сирот и детей, оставшихся без попечения родителей, находящиеся в ведении исполнительных органов государственной власти автономного округа;</w:t>
      </w:r>
    </w:p>
    <w:p w:rsidR="005F7F48" w:rsidRDefault="005F7F48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25.06.2015 N 60-оз)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порядок</w:t>
        </w:r>
      </w:hyperlink>
      <w:r>
        <w:t xml:space="preserve"> помещения в организации под надзор совершеннолетних недееспособных граждан;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порядок участия органов опеки и попечительства в деятельности по профилактике социального сиротства, порядок содействия в защите прав и охраняемых законом интересов лиц из числа детей-сирот и детей, оставшихся без попечения родителей, в возрасте от 18 до 23 лет в соответствии с </w:t>
      </w:r>
      <w:hyperlink w:anchor="P15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59" w:history="1">
        <w:r>
          <w:rPr>
            <w:color w:val="0000FF"/>
          </w:rPr>
          <w:t>3 пункта 2 статьи 5</w:t>
        </w:r>
      </w:hyperlink>
      <w:r>
        <w:t xml:space="preserve"> настоящего Закона;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порядок</w:t>
        </w:r>
      </w:hyperlink>
      <w:r>
        <w:t xml:space="preserve"> назначения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обязанности;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порядок</w:t>
        </w:r>
      </w:hyperlink>
      <w:r>
        <w:t xml:space="preserve"> выдачи разрешений на совершение сделок с имуществом подопечных, согласий на отчуждение и (или) на передачу в ипотеку жилых помещений подопечных;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порядок</w:t>
        </w:r>
      </w:hyperlink>
      <w:r>
        <w:t xml:space="preserve"> ведения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5F7F48" w:rsidRDefault="005F7F4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ХМАО - Югры от 14.01.2013 N 1-оз)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ХМАО - Югры от 27.06.2019 N 43-оз;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5F7F48" w:rsidRDefault="005F7F48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ХМАО - Югры от 18.02.2012 N 14-оз)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ХМАО - Югры от 28.02.2019 N 14-оз;</w:t>
      </w:r>
    </w:p>
    <w:p w:rsidR="005F7F48" w:rsidRDefault="005F7F4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порядок</w:t>
        </w:r>
      </w:hyperlink>
      <w:r>
        <w:t xml:space="preserve"> выдачи направлений для временного помещения детей в организации для детей-сирот и детей, оставшихся без попечения родителей, находящиеся в ведении исполнительных органов государственной власти автономного округа.</w:t>
      </w:r>
    </w:p>
    <w:p w:rsidR="005F7F48" w:rsidRDefault="005F7F48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25.06.2015 N 60-оз)</w:t>
      </w:r>
    </w:p>
    <w:p w:rsidR="005F7F48" w:rsidRDefault="005F7F48">
      <w:pPr>
        <w:pStyle w:val="ConsPlusNormal"/>
        <w:jc w:val="both"/>
      </w:pPr>
      <w:r>
        <w:t xml:space="preserve">(пп. 3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ХМАО - Югры от 30.09.2011 N 93-оз)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4) иные полномочия в соответствии с федеральным законодательством, законодательством автономного округа.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5. Полномочия органов опеки и попечительства 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1. К полномочиям органов опеки и попечительства Ханты-Мансийского автономного округа - Югры в соответствии с федеральным законодательством относятся: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1) выявление и учет граждан, нуждающихся в установлении над ними опеки или попечительства;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3) установление опеки или попечительства;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lastRenderedPageBreak/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5) освобождение и отстранение в соответствии с федеральным законодательством опекунов и попечителей от исполнения ими своих обязанностей;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6) выдача в соответствии с федеральным законодательством разрешений на совершение сделок с имуществом подопечных;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7) заключение договоров доверительного управления имуществом подопечных в соответствии с Гражданским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9) выдача разрешения на раздельное проживание попечителей и их несовершеннолетних подопечных в соответствии с Гражданским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10)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5F7F48" w:rsidRDefault="005F7F48">
      <w:pPr>
        <w:pStyle w:val="ConsPlusNormal"/>
        <w:jc w:val="both"/>
      </w:pPr>
      <w:r>
        <w:t xml:space="preserve">(в ред. Законов ХМАО - Югры от 14.01.2013 </w:t>
      </w:r>
      <w:hyperlink r:id="rId41" w:history="1">
        <w:r>
          <w:rPr>
            <w:color w:val="0000FF"/>
          </w:rPr>
          <w:t>N 1-оз</w:t>
        </w:r>
      </w:hyperlink>
      <w:r>
        <w:t xml:space="preserve">, от 30.09.2013 </w:t>
      </w:r>
      <w:hyperlink r:id="rId42" w:history="1">
        <w:r>
          <w:rPr>
            <w:color w:val="0000FF"/>
          </w:rPr>
          <w:t>N 90-оз</w:t>
        </w:r>
      </w:hyperlink>
      <w:r>
        <w:t>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10.1) разработка и утверждение программы подготовки лиц, желающих принять на воспитание в свою семью ребенка (детей), оставшегося (оставшихся) без попечения родителей;</w:t>
      </w:r>
    </w:p>
    <w:p w:rsidR="005F7F48" w:rsidRDefault="005F7F48">
      <w:pPr>
        <w:pStyle w:val="ConsPlusNormal"/>
        <w:jc w:val="both"/>
      </w:pPr>
      <w:r>
        <w:t xml:space="preserve">(пп. 10.1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10.2) организация подготовки граждан, выразивших желание принять в семью на воспитание ребенка (детей), оставшегося (оставшихся) без попечения родителей, в соответствии с утвержденной программой;</w:t>
      </w:r>
    </w:p>
    <w:p w:rsidR="005F7F48" w:rsidRDefault="005F7F48">
      <w:pPr>
        <w:pStyle w:val="ConsPlusNormal"/>
        <w:jc w:val="both"/>
      </w:pPr>
      <w:r>
        <w:t xml:space="preserve">(пп. 10.2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10.3) организация подготовки граждан, выразивших желание стать опекунами или попечителями совершеннолетних недееспособных или не полностью дееспособных граждан, в порядке, установленном Правительством Российской Федерации;</w:t>
      </w:r>
    </w:p>
    <w:p w:rsidR="005F7F48" w:rsidRDefault="005F7F48">
      <w:pPr>
        <w:pStyle w:val="ConsPlusNormal"/>
        <w:jc w:val="both"/>
      </w:pPr>
      <w:r>
        <w:t xml:space="preserve">(пп. 10.3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ХМАО - Югры от 30.06.2017 N 39-оз)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законодательством;</w:t>
      </w:r>
    </w:p>
    <w:p w:rsidR="005F7F48" w:rsidRDefault="005F7F4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12) издание актов по вопросам, возникающим в связи с установлением, осуществлением и прекращением опеки и попечительства, отобранием ребенка у родителей или других лиц, на попечении которых он находится, при непосредственной угрозе его жизни или здоровью, а также в случаях, установленных законодательством Российской Федерации;</w:t>
      </w:r>
    </w:p>
    <w:p w:rsidR="005F7F48" w:rsidRDefault="005F7F48">
      <w:pPr>
        <w:pStyle w:val="ConsPlusNormal"/>
        <w:jc w:val="both"/>
      </w:pPr>
      <w:r>
        <w:t xml:space="preserve">(пп. 12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ХМАО - Югры от 18.02.2012 N 14-оз)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13) 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</w:t>
      </w:r>
      <w:r>
        <w:lastRenderedPageBreak/>
        <w:t>исполнять свои обязанности;</w:t>
      </w:r>
    </w:p>
    <w:p w:rsidR="005F7F48" w:rsidRDefault="005F7F4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ХМАО - Югры от 30.09.2011 N 93-оз)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14) осуществление функций опекуна и попечителя в порядке и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15) 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ребенка;</w:t>
      </w:r>
    </w:p>
    <w:p w:rsidR="005F7F48" w:rsidRDefault="005F7F48">
      <w:pPr>
        <w:pStyle w:val="ConsPlusNormal"/>
        <w:jc w:val="both"/>
      </w:pPr>
      <w:r>
        <w:t xml:space="preserve">(в ред. Законов ХМАО - Югры от 10.07.2009 </w:t>
      </w:r>
      <w:hyperlink r:id="rId49" w:history="1">
        <w:r>
          <w:rPr>
            <w:color w:val="0000FF"/>
          </w:rPr>
          <w:t>N 113-оз</w:t>
        </w:r>
      </w:hyperlink>
      <w:r>
        <w:t xml:space="preserve">, от 18.02.2012 </w:t>
      </w:r>
      <w:hyperlink r:id="rId50" w:history="1">
        <w:r>
          <w:rPr>
            <w:color w:val="0000FF"/>
          </w:rPr>
          <w:t>N 14-оз</w:t>
        </w:r>
      </w:hyperlink>
      <w:r>
        <w:t>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16) направление в орган, осуществляющий государственную регистрацию прав на недвижимое имущество и сделок с ним, сведений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17) дача согласий на отчуждение и (или) на передачу в ипотеку жилого помещения в случаях, установленных федеральным законодательством;</w:t>
      </w:r>
    </w:p>
    <w:p w:rsidR="005F7F48" w:rsidRDefault="005F7F4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ХМАО - Югры от 30.09.2011 N 93-оз)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18) 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19) 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52" w:history="1">
        <w:r>
          <w:rPr>
            <w:color w:val="0000FF"/>
          </w:rPr>
          <w:t>Закон</w:t>
        </w:r>
      </w:hyperlink>
      <w:r>
        <w:t xml:space="preserve"> ХМАО - Югры от 30.09.2013 N 90-оз;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21) 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образования;</w:t>
      </w:r>
    </w:p>
    <w:p w:rsidR="005F7F48" w:rsidRDefault="005F7F48">
      <w:pPr>
        <w:pStyle w:val="ConsPlusNormal"/>
        <w:jc w:val="both"/>
      </w:pPr>
      <w:r>
        <w:t xml:space="preserve">(пп. 21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22) назначение представителя для защиты прав и интересов детей в случае, если между интересами родителей и детей имеются противоречия;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23) дача согласия на установление отцовства в случаях, предусмотренных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24) 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25) разрешение вопросов, связанных с изменением фамилии и имени несовершеннолетних в случаях, предусмотренных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26) разрешение спорных вопросов между родителями ребенка (иными законными представителями) и родственниками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27) дача заключений и участие в судебных заседаниях в случаях, предусмотренных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lastRenderedPageBreak/>
        <w:t>28) участие в исполнении судебных решений об отобрании и передаче детей другим лицам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29) дача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30) дача согласия на зачисление детей-сирот и детей, оставшихся без попечения родителей, в списки воинских частей в качестве воспитанников;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31) 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управлением имуществом, в налоговые органы по месту своего нахождения;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32) дача предварительного согласия на обмен жилыми помещениями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33) принятие решений о проведении психиатрического освидетельствования, профилактического осмотра, помещении в психиатрический стационар граждан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34) дача согласий на заключение трудовых договоров с несовершеннолетними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35) объявление несовершеннолетнего полностью дееспособным (эмансипированным) в случае согласия обоих родителей, усыновителей или попечителей;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36) 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37) выбор формы устройства детей, оставшихся без попечения родителей;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37.1) 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законодательством;</w:t>
      </w:r>
    </w:p>
    <w:p w:rsidR="005F7F48" w:rsidRDefault="005F7F48">
      <w:pPr>
        <w:pStyle w:val="ConsPlusNormal"/>
        <w:jc w:val="both"/>
      </w:pPr>
      <w:r>
        <w:t xml:space="preserve">(в ред. Законов ХМАО - Югры от 14.01.2013 </w:t>
      </w:r>
      <w:hyperlink r:id="rId54" w:history="1">
        <w:r>
          <w:rPr>
            <w:color w:val="0000FF"/>
          </w:rPr>
          <w:t>N 1-оз</w:t>
        </w:r>
      </w:hyperlink>
      <w:r>
        <w:t xml:space="preserve">, от 30.09.2013 </w:t>
      </w:r>
      <w:hyperlink r:id="rId55" w:history="1">
        <w:r>
          <w:rPr>
            <w:color w:val="0000FF"/>
          </w:rPr>
          <w:t>N 90-оз</w:t>
        </w:r>
      </w:hyperlink>
      <w:r>
        <w:t>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37.2) организация и обеспечение направления сведений о детях, оставшихся без попечения родителей,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региональный банк данных о детях, оставшихся без попечения родителей;</w:t>
      </w:r>
    </w:p>
    <w:p w:rsidR="005F7F48" w:rsidRDefault="005F7F48">
      <w:pPr>
        <w:pStyle w:val="ConsPlusNormal"/>
        <w:jc w:val="both"/>
      </w:pPr>
      <w:r>
        <w:t xml:space="preserve">(пп. 37.2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ХМАО - Югры от 10.12.2019 N 102-оз)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37.3) дача заключения о возможности временной передачи ребенка, находящегося в организации для детей-сирот и детей, оставшихся без попечения родителей, в семью гражданина;</w:t>
      </w:r>
    </w:p>
    <w:p w:rsidR="005F7F48" w:rsidRDefault="005F7F48">
      <w:pPr>
        <w:pStyle w:val="ConsPlusNormal"/>
        <w:jc w:val="both"/>
      </w:pPr>
      <w:r>
        <w:t xml:space="preserve">(пп. 37.3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ХМАО - Югры от 10.07.2009 N 113-оз)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37.4) ведение личных дел несовершеннолетних подопечных, недееспособных граждан;</w:t>
      </w:r>
    </w:p>
    <w:p w:rsidR="005F7F48" w:rsidRDefault="005F7F48">
      <w:pPr>
        <w:pStyle w:val="ConsPlusNormal"/>
        <w:jc w:val="both"/>
      </w:pPr>
      <w:r>
        <w:t xml:space="preserve">(пп. 37.4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ХМАО - Югры от 10.07.2009 N 113-оз;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ХМАО - Югры от 14.01.2013 N 1-оз)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37.5) заключение договоров с образовательными организациями, медицинскими </w:t>
      </w:r>
      <w:r>
        <w:lastRenderedPageBreak/>
        <w:t>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об осуществлении отдельных полномочий органов опеки и попечительства;</w:t>
      </w:r>
    </w:p>
    <w:p w:rsidR="005F7F48" w:rsidRDefault="005F7F48">
      <w:pPr>
        <w:pStyle w:val="ConsPlusNormal"/>
        <w:jc w:val="both"/>
      </w:pPr>
      <w:r>
        <w:t xml:space="preserve">(пп. 37.5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ХМАО - Югры от 10.07.2009 N 113-оз)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37.6) выявление и учет детей, права и законные интересы которых нарушены, и принятие мер по защите их прав и законных интересов;</w:t>
      </w:r>
    </w:p>
    <w:p w:rsidR="005F7F48" w:rsidRDefault="005F7F48">
      <w:pPr>
        <w:pStyle w:val="ConsPlusNormal"/>
        <w:jc w:val="both"/>
      </w:pPr>
      <w:r>
        <w:t xml:space="preserve">(пп. 37.6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ХМАО - Югры от 10.07.2009 N 113-оз)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37.7) информирование граждан через официальный сайт органа опеки и попечительства в информационно-телекоммуникационной сети "Интернет" и средства массовой информации о возможности стать опекунами либо усыновить ребенка (детей), оставшегося (оставшихся) без попечения родителей, порядке установления опеки (попечительства) и усыновления, а также о детях, оставшихся без попечения родителей, которые нуждаются в установлении над ними опеки (попечительства) либо могут быть усыновлены (производная информация);</w:t>
      </w:r>
    </w:p>
    <w:p w:rsidR="005F7F48" w:rsidRDefault="005F7F48">
      <w:pPr>
        <w:pStyle w:val="ConsPlusNormal"/>
        <w:jc w:val="both"/>
      </w:pPr>
      <w:r>
        <w:t xml:space="preserve">(пп. 37.7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37.8) прием граждан, выразивших желание стать опекунами или усыновить ребенка (детей);</w:t>
      </w:r>
    </w:p>
    <w:p w:rsidR="005F7F48" w:rsidRDefault="005F7F48">
      <w:pPr>
        <w:pStyle w:val="ConsPlusNormal"/>
        <w:jc w:val="both"/>
      </w:pPr>
      <w:r>
        <w:t xml:space="preserve">(пп. 37.8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37.9) выдача направлений для посещения ребенка (детей) по месту жительства (нахождения) ребенка (детей) в случаях, установленных федеральным законодательством;</w:t>
      </w:r>
    </w:p>
    <w:p w:rsidR="005F7F48" w:rsidRDefault="005F7F48">
      <w:pPr>
        <w:pStyle w:val="ConsPlusNormal"/>
        <w:jc w:val="both"/>
      </w:pPr>
      <w:r>
        <w:t xml:space="preserve">(пп. 37.9 введен </w:t>
      </w:r>
      <w:hyperlink r:id="rId64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37.10) организация и осуществление контроля за условиями жизни и воспитания усыновленного ребенка (детей);</w:t>
      </w:r>
    </w:p>
    <w:p w:rsidR="005F7F48" w:rsidRDefault="005F7F48">
      <w:pPr>
        <w:pStyle w:val="ConsPlusNormal"/>
        <w:jc w:val="both"/>
      </w:pPr>
      <w:r>
        <w:t xml:space="preserve">(пп. 37.10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37.11) выдача разрешений (согласий) на осуществление ухода за нетрудоспособным гражданином обучающимся, достигшим возраста 14 лет, в свободное от учебы время в случаях, установленных федеральным законодательством;</w:t>
      </w:r>
    </w:p>
    <w:p w:rsidR="005F7F48" w:rsidRDefault="005F7F48">
      <w:pPr>
        <w:pStyle w:val="ConsPlusNormal"/>
        <w:jc w:val="both"/>
      </w:pPr>
      <w:r>
        <w:t xml:space="preserve">(пп. 37.11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37.12) информирование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(детей), оставшегося (оставшихся)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документов;</w:t>
      </w:r>
    </w:p>
    <w:p w:rsidR="005F7F48" w:rsidRDefault="005F7F48">
      <w:pPr>
        <w:pStyle w:val="ConsPlusNormal"/>
        <w:jc w:val="both"/>
      </w:pPr>
      <w:r>
        <w:t xml:space="preserve">(пп. 37.12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37.13) оказание помощи опекунам и попечителям несовершеннолетних граждан в реализации и защите прав подопечных;</w:t>
      </w:r>
    </w:p>
    <w:p w:rsidR="005F7F48" w:rsidRDefault="005F7F48">
      <w:pPr>
        <w:pStyle w:val="ConsPlusNormal"/>
        <w:jc w:val="both"/>
      </w:pPr>
      <w:r>
        <w:t xml:space="preserve">(пп. 37.13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37.14) осуществление контроля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:rsidR="005F7F48" w:rsidRDefault="005F7F48">
      <w:pPr>
        <w:pStyle w:val="ConsPlusNormal"/>
        <w:jc w:val="both"/>
      </w:pPr>
      <w:r>
        <w:t xml:space="preserve">(пп. 37.14 введен </w:t>
      </w:r>
      <w:hyperlink r:id="rId69" w:history="1">
        <w:r>
          <w:rPr>
            <w:color w:val="0000FF"/>
          </w:rPr>
          <w:t>Законом</w:t>
        </w:r>
      </w:hyperlink>
      <w:r>
        <w:t xml:space="preserve"> ХМАО - Югры от 27.06.2019 N 43-оз)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lastRenderedPageBreak/>
        <w:t>37.15) формирование в порядке, установленном Правительством Российской Федерации,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исключение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из списка и формирование сводного списка по автономному округу;</w:t>
      </w:r>
    </w:p>
    <w:p w:rsidR="005F7F48" w:rsidRDefault="005F7F48">
      <w:pPr>
        <w:pStyle w:val="ConsPlusNormal"/>
        <w:jc w:val="both"/>
      </w:pPr>
      <w:r>
        <w:t xml:space="preserve">(пп. 37.15 введен </w:t>
      </w:r>
      <w:hyperlink r:id="rId70" w:history="1">
        <w:r>
          <w:rPr>
            <w:color w:val="0000FF"/>
          </w:rPr>
          <w:t>Законом</w:t>
        </w:r>
      </w:hyperlink>
      <w:r>
        <w:t xml:space="preserve"> ХМАО - Югры от 27.06.2019 N 43-оз)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37.16) включение детей-сирот и детей, оставшихся без попечения родителей, лиц из числа детей-сирот и детей, оставшихся без попечения родителей, в список в автономном округе в связи со сменой места жительства и исключение из списка в другом субъекте Российской Федерации;</w:t>
      </w:r>
    </w:p>
    <w:p w:rsidR="005F7F48" w:rsidRDefault="005F7F48">
      <w:pPr>
        <w:pStyle w:val="ConsPlusNormal"/>
        <w:jc w:val="both"/>
      </w:pPr>
      <w:r>
        <w:t xml:space="preserve">(пп. 37.16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ХМАО - Югры от 27.06.2019 N 43-оз)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37.17) ведение учета опекунов, попечителей в Единой государственной информационной системе социального обеспечения;</w:t>
      </w:r>
    </w:p>
    <w:p w:rsidR="005F7F48" w:rsidRDefault="005F7F48">
      <w:pPr>
        <w:pStyle w:val="ConsPlusNormal"/>
        <w:jc w:val="both"/>
      </w:pPr>
      <w:r>
        <w:t xml:space="preserve">(пп. 37.17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ХМАО - Югры от 28.05.2020 N 55-оз)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38) осуществление иных полномочий в отношении несовершеннолетних, недееспособных и не полностью дееспособных лиц, а также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 в соответствии с федеральным законодательством и законодательством автономного округа.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2. К полномочиям органов опеки и попечительства помимо установленных федеральным законодательством относятся:</w:t>
      </w:r>
    </w:p>
    <w:p w:rsidR="005F7F48" w:rsidRDefault="005F7F48">
      <w:pPr>
        <w:pStyle w:val="ConsPlusNormal"/>
        <w:spacing w:before="220"/>
        <w:ind w:firstLine="540"/>
        <w:jc w:val="both"/>
      </w:pPr>
      <w:bookmarkStart w:id="0" w:name="P157"/>
      <w:bookmarkEnd w:id="0"/>
      <w:r>
        <w:t>1) участие в деятельности по профилактике социального сиротства;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2) содействие в защите жилищных прав детей-сирот и детей, оставшихся без попечения родителей, в том числе по обеспечению их жилой площадью в случаях, предусмотренных действующим законодательством;</w:t>
      </w:r>
    </w:p>
    <w:p w:rsidR="005F7F48" w:rsidRDefault="005F7F48">
      <w:pPr>
        <w:pStyle w:val="ConsPlusNormal"/>
        <w:spacing w:before="220"/>
        <w:ind w:firstLine="540"/>
        <w:jc w:val="both"/>
      </w:pPr>
      <w:bookmarkStart w:id="1" w:name="P159"/>
      <w:bookmarkEnd w:id="1"/>
      <w:r>
        <w:t>3) содействие в защите прав и охраняемых законом интересов лицам из числа детей-сирот и детей, оставшихся без попечения родителей, в возрасте от 18 до 23 лет;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4) формирование регионального банка данных приемных семей;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5) формирование реестра недееспособных и ограниченно дееспособных граждан;</w:t>
      </w:r>
    </w:p>
    <w:p w:rsidR="005F7F48" w:rsidRDefault="005F7F4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6) ведение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5F7F48" w:rsidRDefault="005F7F48">
      <w:pPr>
        <w:pStyle w:val="ConsPlusNormal"/>
        <w:jc w:val="both"/>
      </w:pPr>
      <w:r>
        <w:t xml:space="preserve">(пп. 6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ХМАО - Югры от 14.01.2013 N 1-оз)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6.1) - 7) утратили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ХМАО - Югры от 27.06.2019 N 43-оз;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8) формирование и ведение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5F7F48" w:rsidRDefault="005F7F48">
      <w:pPr>
        <w:pStyle w:val="ConsPlusNormal"/>
        <w:jc w:val="both"/>
      </w:pPr>
      <w:r>
        <w:t xml:space="preserve">(пп. 8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ХМАО - Югры от 18.02.2012 N 14-оз)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lastRenderedPageBreak/>
        <w:t>9)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5F7F48" w:rsidRDefault="005F7F48">
      <w:pPr>
        <w:pStyle w:val="ConsPlusNormal"/>
        <w:jc w:val="both"/>
      </w:pPr>
      <w:r>
        <w:t xml:space="preserve">(пп. 9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10)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5F7F48" w:rsidRDefault="005F7F48">
      <w:pPr>
        <w:pStyle w:val="ConsPlusNormal"/>
        <w:jc w:val="both"/>
      </w:pPr>
      <w:r>
        <w:t xml:space="preserve">(пп. 10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11) дача предварительного разрешения на распоряжение средствами (частью средств) Югорского семейного капитала усыновителям, опекунам (попечителям) или приемным родителям ребенка (детей) в случаях, установленных законом автономного округа;</w:t>
      </w:r>
    </w:p>
    <w:p w:rsidR="005F7F48" w:rsidRDefault="005F7F48">
      <w:pPr>
        <w:pStyle w:val="ConsPlusNormal"/>
        <w:jc w:val="both"/>
      </w:pPr>
      <w:r>
        <w:t xml:space="preserve">(пп. 11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ХМАО - Югры от 30.09.2013 N 90-оз)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12)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ими;</w:t>
      </w:r>
    </w:p>
    <w:p w:rsidR="005F7F48" w:rsidRDefault="005F7F48">
      <w:pPr>
        <w:pStyle w:val="ConsPlusNormal"/>
        <w:jc w:val="both"/>
      </w:pPr>
      <w:r>
        <w:t xml:space="preserve">(пп. 12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ХМАО - Югры от 10.12.2019 N 102-оз)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13) назначение: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лицам из числа детей-сирот и детей, оставшихся без попечения родителей, и гражданам в возрасте 18 лет и старше, потерявшим в период обучения в общеобразовательной организации единственного родителя или обоих родителей, в период обучения в общеобразовательной организации по очной форме обучения;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 xml:space="preserve">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организациях, находящихся в ведении исполнительных органов государственной власти автономного округа (далее - профессиональные образовательные </w:t>
      </w:r>
      <w:r>
        <w:lastRenderedPageBreak/>
        <w:t>организации автономного округа), образовательных организациях высшего образования, находящихся в ведении исполнительных органов государственной власти автономного округа (далее - организации высшего образования автономного округа),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 транспорте, в сельской местности - на внутрирайонном транспорте (кроме такси);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 в организации отдыха детей и их оздоровления или санаторно-курортные организации (при наличии медицинских показаний) и оплату проезда к месту лечения (отдыха) и обратно;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 учебы по фактическим расходам;</w:t>
      </w:r>
    </w:p>
    <w:p w:rsidR="005F7F48" w:rsidRDefault="005F7F48">
      <w:pPr>
        <w:pStyle w:val="ConsPlusNormal"/>
        <w:spacing w:before="220"/>
        <w:ind w:firstLine="540"/>
        <w:jc w:val="both"/>
      </w:pPr>
      <w:r>
        <w:t>единовременной выплаты гражданам, усыновившим (удочерившим) ребенка (детей) на территории автономного округа.</w:t>
      </w:r>
    </w:p>
    <w:p w:rsidR="005F7F48" w:rsidRDefault="005F7F48">
      <w:pPr>
        <w:pStyle w:val="ConsPlusNormal"/>
        <w:jc w:val="both"/>
      </w:pPr>
      <w:r>
        <w:t xml:space="preserve">(пп. 13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ХМАО - Югры от 10.12.2019 N 102-оз)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6. Осуществление контроля за деятельностью органов опеки и попечительства Ханты-Мансийского автономного округа - Югры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Контроль за деятельностью органов опеки и попечительства Ханты-Мансийского автономного округа - Югры осуществляет Правительство Ханты-Мансийского автономного округа - Югры.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jc w:val="right"/>
      </w:pPr>
      <w:r>
        <w:t>Губернатор</w:t>
      </w:r>
    </w:p>
    <w:p w:rsidR="005F7F48" w:rsidRDefault="005F7F48">
      <w:pPr>
        <w:pStyle w:val="ConsPlusNormal"/>
        <w:jc w:val="right"/>
      </w:pPr>
      <w:r>
        <w:t>Ханты-Мансийского</w:t>
      </w:r>
    </w:p>
    <w:p w:rsidR="005F7F48" w:rsidRDefault="005F7F48">
      <w:pPr>
        <w:pStyle w:val="ConsPlusNormal"/>
        <w:jc w:val="right"/>
      </w:pPr>
      <w:r>
        <w:t>автономного округа - Югры</w:t>
      </w:r>
    </w:p>
    <w:p w:rsidR="005F7F48" w:rsidRDefault="005F7F48">
      <w:pPr>
        <w:pStyle w:val="ConsPlusNormal"/>
        <w:jc w:val="right"/>
      </w:pPr>
      <w:r>
        <w:t>А.В.ФИЛИПЕНКО</w:t>
      </w:r>
    </w:p>
    <w:p w:rsidR="005F7F48" w:rsidRDefault="005F7F48">
      <w:pPr>
        <w:pStyle w:val="ConsPlusNormal"/>
      </w:pPr>
      <w:r>
        <w:t>г. Ханты-Мансийск</w:t>
      </w:r>
    </w:p>
    <w:p w:rsidR="005F7F48" w:rsidRDefault="005F7F48">
      <w:pPr>
        <w:pStyle w:val="ConsPlusNormal"/>
        <w:spacing w:before="220"/>
      </w:pPr>
      <w:r>
        <w:t>22 декабря 2008 года</w:t>
      </w:r>
    </w:p>
    <w:p w:rsidR="005F7F48" w:rsidRDefault="005F7F48">
      <w:pPr>
        <w:pStyle w:val="ConsPlusNormal"/>
        <w:spacing w:before="220"/>
      </w:pPr>
      <w:r>
        <w:t>N 148-оз</w:t>
      </w: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jc w:val="both"/>
      </w:pPr>
    </w:p>
    <w:p w:rsidR="005F7F48" w:rsidRDefault="005F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8A3" w:rsidRDefault="007238A3"/>
    <w:sectPr w:rsidR="007238A3" w:rsidSect="004C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F7F48"/>
    <w:rsid w:val="005F7F48"/>
    <w:rsid w:val="007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F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C9BCC81E95A18E946CF5E7C544D368B2E3BF2D1700FD77D8A2F3EDF6B3FCF56F66306A41F93BFFB2CE0752DCE9C37FB5013BABD4490573EA3E2285ZCr3F" TargetMode="External"/><Relationship Id="rId18" Type="http://schemas.openxmlformats.org/officeDocument/2006/relationships/hyperlink" Target="consultantplus://offline/ref=6AC9BCC81E95A18E946CEBEAD3288467B7EDE928140DF12682F3F5BAA9E3FAA02F26363F02BD37F9BAC5530391B79A2CF74A37A8CC550470ZFr4F" TargetMode="External"/><Relationship Id="rId26" Type="http://schemas.openxmlformats.org/officeDocument/2006/relationships/hyperlink" Target="consultantplus://offline/ref=6AC9BCC81E95A18E946CF5E7C544D368B2E3BF2D1709FF74DBA6F3EDF6B3FCF56F66306A41F93BFFB2CE0756D2E9C37FB5013BABD4490573EA3E2285ZCr3F" TargetMode="External"/><Relationship Id="rId39" Type="http://schemas.openxmlformats.org/officeDocument/2006/relationships/hyperlink" Target="consultantplus://offline/ref=6AC9BCC81E95A18E946CEBEAD3288467B7EDE928140DF12682F3F5BAA9E3FAA02F26363F02BD34FFB1C5530391B79A2CF74A37A8CC550470ZFr4F" TargetMode="External"/><Relationship Id="rId21" Type="http://schemas.openxmlformats.org/officeDocument/2006/relationships/hyperlink" Target="consultantplus://offline/ref=6AC9BCC81E95A18E946CEBEAD3288467B7EDE9291308F12682F3F5BAA9E3FAA03D266E3300BB28FFB3D00552D7ZEr2F" TargetMode="External"/><Relationship Id="rId34" Type="http://schemas.openxmlformats.org/officeDocument/2006/relationships/hyperlink" Target="consultantplus://offline/ref=6AC9BCC81E95A18E946CF5E7C544D368B2E3BF2D110FFB72DEACAEE7FEEAF0F768696F7D46B037FEB2CE0652DEB6C66AA45934AFCC56056CF63C20Z8r7F" TargetMode="External"/><Relationship Id="rId42" Type="http://schemas.openxmlformats.org/officeDocument/2006/relationships/hyperlink" Target="consultantplus://offline/ref=6AC9BCC81E95A18E946CF5E7C544D368B2E3BF2D1F0AF379D8ACAEE7FEEAF0F768696F7D46B037FEB2CE0653DEB6C66AA45934AFCC56056CF63C20Z8r7F" TargetMode="External"/><Relationship Id="rId47" Type="http://schemas.openxmlformats.org/officeDocument/2006/relationships/hyperlink" Target="consultantplus://offline/ref=6AC9BCC81E95A18E946CF5E7C544D368B2E3BF2D110FFB72DEACAEE7FEEAF0F768696F7D46B037FEB2CE0651DEB6C66AA45934AFCC56056CF63C20Z8r7F" TargetMode="External"/><Relationship Id="rId50" Type="http://schemas.openxmlformats.org/officeDocument/2006/relationships/hyperlink" Target="consultantplus://offline/ref=6AC9BCC81E95A18E946CF5E7C544D368B2E3BF2D110FFB72DEACAEE7FEEAF0F768696F7D46B037FEB2CE0657DEB6C66AA45934AFCC56056CF63C20Z8r7F" TargetMode="External"/><Relationship Id="rId55" Type="http://schemas.openxmlformats.org/officeDocument/2006/relationships/hyperlink" Target="consultantplus://offline/ref=6AC9BCC81E95A18E946CF5E7C544D368B2E3BF2D1F0AF379D8ACAEE7FEEAF0F768696F7D46B037FEB2CE065BDEB6C66AA45934AFCC56056CF63C20Z8r7F" TargetMode="External"/><Relationship Id="rId63" Type="http://schemas.openxmlformats.org/officeDocument/2006/relationships/hyperlink" Target="consultantplus://offline/ref=6AC9BCC81E95A18E946CF5E7C544D368B2E3BF2D1F0AF379D8ACAEE7FEEAF0F768696F7D46B037FEB2CE0550DEB6C66AA45934AFCC56056CF63C20Z8r7F" TargetMode="External"/><Relationship Id="rId68" Type="http://schemas.openxmlformats.org/officeDocument/2006/relationships/hyperlink" Target="consultantplus://offline/ref=6AC9BCC81E95A18E946CF5E7C544D368B2E3BF2D1F0AF379D8ACAEE7FEEAF0F768696F7D46B037FEB2CE0555DEB6C66AA45934AFCC56056CF63C20Z8r7F" TargetMode="External"/><Relationship Id="rId76" Type="http://schemas.openxmlformats.org/officeDocument/2006/relationships/hyperlink" Target="consultantplus://offline/ref=6AC9BCC81E95A18E946CF5E7C544D368B2E3BF2D110FFB72DEACAEE7FEEAF0F768696F7D46B037FEB2CE065BDEB6C66AA45934AFCC56056CF63C20Z8r7F" TargetMode="External"/><Relationship Id="rId7" Type="http://schemas.openxmlformats.org/officeDocument/2006/relationships/hyperlink" Target="consultantplus://offline/ref=6AC9BCC81E95A18E946CF5E7C544D368B2E3BF2D110BFF77DEACAEE7FEEAF0F768696F7D46B037FEB2CE0754DEB6C66AA45934AFCC56056CF63C20Z8r7F" TargetMode="External"/><Relationship Id="rId71" Type="http://schemas.openxmlformats.org/officeDocument/2006/relationships/hyperlink" Target="consultantplus://offline/ref=6AC9BCC81E95A18E946CF5E7C544D368B2E3BF2D1701FE72DDA1F3EDF6B3FCF56F66306A41F93BFFB2CE0753DDE9C37FB5013BABD4490573EA3E2285ZCr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C9BCC81E95A18E946CF5E7C544D368B2E3BF2D1409F871DEA1F3EDF6B3FCF56F66306A41F93BFFB2CE0753D7E9C37FB5013BABD4490573EA3E2285ZCr3F" TargetMode="External"/><Relationship Id="rId29" Type="http://schemas.openxmlformats.org/officeDocument/2006/relationships/hyperlink" Target="consultantplus://offline/ref=6AC9BCC81E95A18E946CF5E7C544D368B2E3BF2D1409F870DAA0F3EDF6B3FCF56F66306A41F93BFFB2CE0755D7E9C37FB5013BABD4490573EA3E2285ZCr3F" TargetMode="External"/><Relationship Id="rId11" Type="http://schemas.openxmlformats.org/officeDocument/2006/relationships/hyperlink" Target="consultantplus://offline/ref=6AC9BCC81E95A18E946CF5E7C544D368B2E3BF2D1709FF74DBA6F3EDF6B3FCF56F66306A41F93BFFB2CE0756D3E9C37FB5013BABD4490573EA3E2285ZCr3F" TargetMode="External"/><Relationship Id="rId24" Type="http://schemas.openxmlformats.org/officeDocument/2006/relationships/hyperlink" Target="consultantplus://offline/ref=6AC9BCC81E95A18E946CEBEAD3288467B7EDE022130CF12682F3F5BAA9E3FAA03D266E3300BB28FFB3D00552D7ZEr2F" TargetMode="External"/><Relationship Id="rId32" Type="http://schemas.openxmlformats.org/officeDocument/2006/relationships/hyperlink" Target="consultantplus://offline/ref=6AC9BCC81E95A18E946CF5E7C544D368B2E3BF2D1701FE72DDA1F3EDF6B3FCF56F66306A41F93BFFB2CE0753D6E9C37FB5013BABD4490573EA3E2285ZCr3F" TargetMode="External"/><Relationship Id="rId37" Type="http://schemas.openxmlformats.org/officeDocument/2006/relationships/hyperlink" Target="consultantplus://offline/ref=6AC9BCC81E95A18E946CF5E7C544D368B2E3BF2D1709FF74DBA6F3EDF6B3FCF56F66306A41F93BFFB2CE0756DCE9C37FB5013BABD4490573EA3E2285ZCr3F" TargetMode="External"/><Relationship Id="rId40" Type="http://schemas.openxmlformats.org/officeDocument/2006/relationships/hyperlink" Target="consultantplus://offline/ref=6AC9BCC81E95A18E946CEBEAD3288467B7EDE928140DF12682F3F5BAA9E3FAA02F26363F02BD34FEB3C5530391B79A2CF74A37A8CC550470ZFr4F" TargetMode="External"/><Relationship Id="rId45" Type="http://schemas.openxmlformats.org/officeDocument/2006/relationships/hyperlink" Target="consultantplus://offline/ref=6AC9BCC81E95A18E946CF5E7C544D368B2E3BF2D170DF977D8A3F3EDF6B3FCF56F66306A41F93BFFB2CE0750D3E9C37FB5013BABD4490573EA3E2285ZCr3F" TargetMode="External"/><Relationship Id="rId53" Type="http://schemas.openxmlformats.org/officeDocument/2006/relationships/hyperlink" Target="consultantplus://offline/ref=6AC9BCC81E95A18E946CF5E7C544D368B2E3BF2D1F0AF379D8ACAEE7FEEAF0F768696F7D46B037FEB2CE0655DEB6C66AA45934AFCC56056CF63C20Z8r7F" TargetMode="External"/><Relationship Id="rId58" Type="http://schemas.openxmlformats.org/officeDocument/2006/relationships/hyperlink" Target="consultantplus://offline/ref=6AC9BCC81E95A18E946CF5E7C544D368B2E3BF2D130AFB71D9ACAEE7FEEAF0F768696F7D46B037FEB2CE0657DEB6C66AA45934AFCC56056CF63C20Z8r7F" TargetMode="External"/><Relationship Id="rId66" Type="http://schemas.openxmlformats.org/officeDocument/2006/relationships/hyperlink" Target="consultantplus://offline/ref=6AC9BCC81E95A18E946CF5E7C544D368B2E3BF2D1F0AF379D8ACAEE7FEEAF0F768696F7D46B037FEB2CE0557DEB6C66AA45934AFCC56056CF63C20Z8r7F" TargetMode="External"/><Relationship Id="rId74" Type="http://schemas.openxmlformats.org/officeDocument/2006/relationships/hyperlink" Target="consultantplus://offline/ref=6AC9BCC81E95A18E946CF5E7C544D368B2E3BF2D1E0DFC71D7ACAEE7FEEAF0F768696F7D46B037FEB2CE0252DEB6C66AA45934AFCC56056CF63C20Z8r7F" TargetMode="External"/><Relationship Id="rId79" Type="http://schemas.openxmlformats.org/officeDocument/2006/relationships/hyperlink" Target="consultantplus://offline/ref=6AC9BCC81E95A18E946CF5E7C544D368B2E3BF2D1F0AF379D8ACAEE7FEEAF0F768696F7D46B037FEB2CE0451DEB6C66AA45934AFCC56056CF63C20Z8r7F" TargetMode="External"/><Relationship Id="rId5" Type="http://schemas.openxmlformats.org/officeDocument/2006/relationships/hyperlink" Target="consultantplus://offline/ref=6AC9BCC81E95A18E946CF5E7C544D368B2E3BF2D130AFB71D9ACAEE7FEEAF0F768696F7D46B037FEB2CE0754DEB6C66AA45934AFCC56056CF63C20Z8r7F" TargetMode="External"/><Relationship Id="rId61" Type="http://schemas.openxmlformats.org/officeDocument/2006/relationships/hyperlink" Target="consultantplus://offline/ref=6AC9BCC81E95A18E946CF5E7C544D368B2E3BF2D130AFB71D9ACAEE7FEEAF0F768696F7D46B037FEB2CE0655DEB6C66AA45934AFCC56056CF63C20Z8r7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AC9BCC81E95A18E946CF5E7C544D368B2E3BF2D1F0AF379D8ACAEE7FEEAF0F768696F7D46B037FEB2CE0755DEB6C66AA45934AFCC56056CF63C20Z8r7F" TargetMode="External"/><Relationship Id="rId19" Type="http://schemas.openxmlformats.org/officeDocument/2006/relationships/hyperlink" Target="consultantplus://offline/ref=6AC9BCC81E95A18E946CEBEAD3288467B7ECE528120DF12682F3F5BAA9E3FAA02F26363F02B662AFF69B0A50D3FC962FEF5636ABZDr2F" TargetMode="External"/><Relationship Id="rId31" Type="http://schemas.openxmlformats.org/officeDocument/2006/relationships/hyperlink" Target="consultantplus://offline/ref=6AC9BCC81E95A18E946CF5E7C544D368B2E3BF2D1E0DFC71D7ACAEE7FEEAF0F768696F7D46B037FEB2CE045ADEB6C66AA45934AFCC56056CF63C20Z8r7F" TargetMode="External"/><Relationship Id="rId44" Type="http://schemas.openxmlformats.org/officeDocument/2006/relationships/hyperlink" Target="consultantplus://offline/ref=6AC9BCC81E95A18E946CF5E7C544D368B2E3BF2D1F0AF379D8ACAEE7FEEAF0F768696F7D46B037FEB2CE0656DEB6C66AA45934AFCC56056CF63C20Z8r7F" TargetMode="External"/><Relationship Id="rId52" Type="http://schemas.openxmlformats.org/officeDocument/2006/relationships/hyperlink" Target="consultantplus://offline/ref=6AC9BCC81E95A18E946CF5E7C544D368B2E3BF2D1F0AF379D8ACAEE7FEEAF0F768696F7D46B037FEB2CE0654DEB6C66AA45934AFCC56056CF63C20Z8r7F" TargetMode="External"/><Relationship Id="rId60" Type="http://schemas.openxmlformats.org/officeDocument/2006/relationships/hyperlink" Target="consultantplus://offline/ref=6AC9BCC81E95A18E946CF5E7C544D368B2E3BF2D130AFB71D9ACAEE7FEEAF0F768696F7D46B037FEB2CE0654DEB6C66AA45934AFCC56056CF63C20Z8r7F" TargetMode="External"/><Relationship Id="rId65" Type="http://schemas.openxmlformats.org/officeDocument/2006/relationships/hyperlink" Target="consultantplus://offline/ref=6AC9BCC81E95A18E946CF5E7C544D368B2E3BF2D1F0AF379D8ACAEE7FEEAF0F768696F7D46B037FEB2CE0556DEB6C66AA45934AFCC56056CF63C20Z8r7F" TargetMode="External"/><Relationship Id="rId73" Type="http://schemas.openxmlformats.org/officeDocument/2006/relationships/hyperlink" Target="consultantplus://offline/ref=6AC9BCC81E95A18E946CF5E7C544D368B2E3BF2D1F0AF379D8ACAEE7FEEAF0F768696F7D46B037FEB2CE055BDEB6C66AA45934AFCC56056CF63C20Z8r7F" TargetMode="External"/><Relationship Id="rId78" Type="http://schemas.openxmlformats.org/officeDocument/2006/relationships/hyperlink" Target="consultantplus://offline/ref=6AC9BCC81E95A18E946CF5E7C544D368B2E3BF2D1F0AF379D8ACAEE7FEEAF0F768696F7D46B037FEB2CE0450DEB6C66AA45934AFCC56056CF63C20Z8r7F" TargetMode="External"/><Relationship Id="rId81" Type="http://schemas.openxmlformats.org/officeDocument/2006/relationships/hyperlink" Target="consultantplus://offline/ref=6AC9BCC81E95A18E946CF5E7C544D368B2E3BF2D1408F871D8A6F3EDF6B3FCF56F66306A41F93BFFB2CE0754D0E9C37FB5013BABD4490573EA3E2285ZCr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C9BCC81E95A18E946CF5E7C544D368B2E3BF2D1E0DFC71D7ACAEE7FEEAF0F768696F7D46B037FEB2CE0454DEB6C66AA45934AFCC56056CF63C20Z8r7F" TargetMode="External"/><Relationship Id="rId14" Type="http://schemas.openxmlformats.org/officeDocument/2006/relationships/hyperlink" Target="consultantplus://offline/ref=6AC9BCC81E95A18E946CF5E7C544D368B2E3BF2D1701FE72DDA1F3EDF6B3FCF56F66306A41F93BFFB2CE0753D7E9C37FB5013BABD4490573EA3E2285ZCr3F" TargetMode="External"/><Relationship Id="rId22" Type="http://schemas.openxmlformats.org/officeDocument/2006/relationships/hyperlink" Target="consultantplus://offline/ref=6AC9BCC81E95A18E946CEBEAD3288467B7E8E2261401F12682F3F5BAA9E3FAA03D266E3300BB28FFB3D00552D7ZEr2F" TargetMode="External"/><Relationship Id="rId27" Type="http://schemas.openxmlformats.org/officeDocument/2006/relationships/hyperlink" Target="consultantplus://offline/ref=6AC9BCC81E95A18E946CF5E7C544D368B2E3BF2D1001FF74DEACAEE7FEEAF0F768696F7D46B037FEB2CE075BDEB6C66AA45934AFCC56056CF63C20Z8r7F" TargetMode="External"/><Relationship Id="rId30" Type="http://schemas.openxmlformats.org/officeDocument/2006/relationships/hyperlink" Target="consultantplus://offline/ref=6AC9BCC81E95A18E946CF5E7C544D368B2E3BF2D1701FC76DCA0F3EDF6B3FCF56F66306A41F93BFFB2CE0755D7E9C37FB5013BABD4490573EA3E2285ZCr3F" TargetMode="External"/><Relationship Id="rId35" Type="http://schemas.openxmlformats.org/officeDocument/2006/relationships/hyperlink" Target="consultantplus://offline/ref=6AC9BCC81E95A18E946CF5E7C544D368B2E3BF2D1700FD77D8A2F3EDF6B3FCF56F66306A41F93BFFB2CE0752DCE9C37FB5013BABD4490573EA3E2285ZCr3F" TargetMode="External"/><Relationship Id="rId43" Type="http://schemas.openxmlformats.org/officeDocument/2006/relationships/hyperlink" Target="consultantplus://offline/ref=6AC9BCC81E95A18E946CF5E7C544D368B2E3BF2D1F0AF379D8ACAEE7FEEAF0F768696F7D46B037FEB2CE0650DEB6C66AA45934AFCC56056CF63C20Z8r7F" TargetMode="External"/><Relationship Id="rId48" Type="http://schemas.openxmlformats.org/officeDocument/2006/relationships/hyperlink" Target="consultantplus://offline/ref=6AC9BCC81E95A18E946CF5E7C544D368B2E3BF2D110BFF77DEACAEE7FEEAF0F768696F7D46B037FEB2CE0657DEB6C66AA45934AFCC56056CF63C20Z8r7F" TargetMode="External"/><Relationship Id="rId56" Type="http://schemas.openxmlformats.org/officeDocument/2006/relationships/hyperlink" Target="consultantplus://offline/ref=6AC9BCC81E95A18E946CF5E7C544D368B2E3BF2D1408F871D8A6F3EDF6B3FCF56F66306A41F93BFFB2CE0754D4E9C37FB5013BABD4490573EA3E2285ZCr3F" TargetMode="External"/><Relationship Id="rId64" Type="http://schemas.openxmlformats.org/officeDocument/2006/relationships/hyperlink" Target="consultantplus://offline/ref=6AC9BCC81E95A18E946CF5E7C544D368B2E3BF2D1F0AF379D8ACAEE7FEEAF0F768696F7D46B037FEB2CE0551DEB6C66AA45934AFCC56056CF63C20Z8r7F" TargetMode="External"/><Relationship Id="rId69" Type="http://schemas.openxmlformats.org/officeDocument/2006/relationships/hyperlink" Target="consultantplus://offline/ref=6AC9BCC81E95A18E946CF5E7C544D368B2E3BF2D1701FE72DDA1F3EDF6B3FCF56F66306A41F93BFFB2CE0753D0E9C37FB5013BABD4490573EA3E2285ZCr3F" TargetMode="External"/><Relationship Id="rId77" Type="http://schemas.openxmlformats.org/officeDocument/2006/relationships/hyperlink" Target="consultantplus://offline/ref=6AC9BCC81E95A18E946CF5E7C544D368B2E3BF2D1F0AF379D8ACAEE7FEEAF0F768696F7D46B037FEB2CE0452DEB6C66AA45934AFCC56056CF63C20Z8r7F" TargetMode="External"/><Relationship Id="rId8" Type="http://schemas.openxmlformats.org/officeDocument/2006/relationships/hyperlink" Target="consultantplus://offline/ref=6AC9BCC81E95A18E946CF5E7C544D368B2E3BF2D110FFB72DEACAEE7FEEAF0F768696F7D46B037FEB2CE0754DEB6C66AA45934AFCC56056CF63C20Z8r7F" TargetMode="External"/><Relationship Id="rId51" Type="http://schemas.openxmlformats.org/officeDocument/2006/relationships/hyperlink" Target="consultantplus://offline/ref=6AC9BCC81E95A18E946CF5E7C544D368B2E3BF2D110BFF77DEACAEE7FEEAF0F768696F7D46B037FEB2CE0654DEB6C66AA45934AFCC56056CF63C20Z8r7F" TargetMode="External"/><Relationship Id="rId72" Type="http://schemas.openxmlformats.org/officeDocument/2006/relationships/hyperlink" Target="consultantplus://offline/ref=6AC9BCC81E95A18E946CF5E7C544D368B2E3BF2D1409F871DEA1F3EDF6B3FCF56F66306A41F93BFFB2CE0753D7E9C37FB5013BABD4490573EA3E2285ZCr3F" TargetMode="External"/><Relationship Id="rId80" Type="http://schemas.openxmlformats.org/officeDocument/2006/relationships/hyperlink" Target="consultantplus://offline/ref=6AC9BCC81E95A18E946CF5E7C544D368B2E3BF2D1408F871D8A6F3EDF6B3FCF56F66306A41F93BFFB2CE0754D6E9C37FB5013BABD4490573EA3E2285ZCr3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C9BCC81E95A18E946CF5E7C544D368B2E3BF2D170DF977D8A3F3EDF6B3FCF56F66306A41F93BFFB2CE0750D3E9C37FB5013BABD4490573EA3E2285ZCr3F" TargetMode="External"/><Relationship Id="rId17" Type="http://schemas.openxmlformats.org/officeDocument/2006/relationships/hyperlink" Target="consultantplus://offline/ref=6AC9BCC81E95A18E946CEBEAD3288467B6E0E6251D5EA624D3A6FBBFA1B3A0B0396F39381CBC37E0B0CE05Z5r2F" TargetMode="External"/><Relationship Id="rId25" Type="http://schemas.openxmlformats.org/officeDocument/2006/relationships/hyperlink" Target="consultantplus://offline/ref=6AC9BCC81E95A18E946CF5E7C544D368B2E3BF2D170AF977DEA3F3EDF6B3FCF56F66306A41F93BFFB2CE0753D1E9C37FB5013BABD4490573EA3E2285ZCr3F" TargetMode="External"/><Relationship Id="rId33" Type="http://schemas.openxmlformats.org/officeDocument/2006/relationships/hyperlink" Target="consultantplus://offline/ref=6AC9BCC81E95A18E946CF5E7C544D368B2E3BF2D1701FC76DCA0F3EDF6B3FCF56F66306A41F93BFFB2CE0756D7E9C37FB5013BABD4490573EA3E2285ZCr3F" TargetMode="External"/><Relationship Id="rId38" Type="http://schemas.openxmlformats.org/officeDocument/2006/relationships/hyperlink" Target="consultantplus://offline/ref=6AC9BCC81E95A18E946CF5E7C544D368B2E3BF2D110BFF77DEACAEE7FEEAF0F768696F7D46B037FEB2CE0755DEB6C66AA45934AFCC56056CF63C20Z8r7F" TargetMode="External"/><Relationship Id="rId46" Type="http://schemas.openxmlformats.org/officeDocument/2006/relationships/hyperlink" Target="consultantplus://offline/ref=6AC9BCC81E95A18E946CF5E7C544D368B2E3BF2D1F0AF379D8ACAEE7FEEAF0F768696F7D46B037FEB2CE0657DEB6C66AA45934AFCC56056CF63C20Z8r7F" TargetMode="External"/><Relationship Id="rId59" Type="http://schemas.openxmlformats.org/officeDocument/2006/relationships/hyperlink" Target="consultantplus://offline/ref=6AC9BCC81E95A18E946CF5E7C544D368B2E3BF2D1E0DFC71D7ACAEE7FEEAF0F768696F7D46B037FEB2CE035ADEB6C66AA45934AFCC56056CF63C20Z8r7F" TargetMode="External"/><Relationship Id="rId67" Type="http://schemas.openxmlformats.org/officeDocument/2006/relationships/hyperlink" Target="consultantplus://offline/ref=6AC9BCC81E95A18E946CF5E7C544D368B2E3BF2D1F0AF379D8ACAEE7FEEAF0F768696F7D46B037FEB2CE0554DEB6C66AA45934AFCC56056CF63C20Z8r7F" TargetMode="External"/><Relationship Id="rId20" Type="http://schemas.openxmlformats.org/officeDocument/2006/relationships/hyperlink" Target="consultantplus://offline/ref=6AC9BCC81E95A18E946CEBEAD3288467B7ECE727110AF12682F3F5BAA9E3FAA02F26363F02BD36FCB0C5530391B79A2CF74A37A8CC550470ZFr4F" TargetMode="External"/><Relationship Id="rId41" Type="http://schemas.openxmlformats.org/officeDocument/2006/relationships/hyperlink" Target="consultantplus://offline/ref=6AC9BCC81E95A18E946CF5E7C544D368B2E3BF2D1E0DFC71D7ACAEE7FEEAF0F768696F7D46B037FEB2CE0357DEB6C66AA45934AFCC56056CF63C20Z8r7F" TargetMode="External"/><Relationship Id="rId54" Type="http://schemas.openxmlformats.org/officeDocument/2006/relationships/hyperlink" Target="consultantplus://offline/ref=6AC9BCC81E95A18E946CF5E7C544D368B2E3BF2D1E0DFC71D7ACAEE7FEEAF0F768696F7D46B037FEB2CE0354DEB6C66AA45934AFCC56056CF63C20Z8r7F" TargetMode="External"/><Relationship Id="rId62" Type="http://schemas.openxmlformats.org/officeDocument/2006/relationships/hyperlink" Target="consultantplus://offline/ref=6AC9BCC81E95A18E946CF5E7C544D368B2E3BF2D1F0AF379D8ACAEE7FEEAF0F768696F7D46B037FEB2CE0552DEB6C66AA45934AFCC56056CF63C20Z8r7F" TargetMode="External"/><Relationship Id="rId70" Type="http://schemas.openxmlformats.org/officeDocument/2006/relationships/hyperlink" Target="consultantplus://offline/ref=6AC9BCC81E95A18E946CF5E7C544D368B2E3BF2D1701FE72DDA1F3EDF6B3FCF56F66306A41F93BFFB2CE0753D2E9C37FB5013BABD4490573EA3E2285ZCr3F" TargetMode="External"/><Relationship Id="rId75" Type="http://schemas.openxmlformats.org/officeDocument/2006/relationships/hyperlink" Target="consultantplus://offline/ref=6AC9BCC81E95A18E946CF5E7C544D368B2E3BF2D1701FE72DDA1F3EDF6B3FCF56F66306A41F93BFFB2CE0753DCE9C37FB5013BABD4490573EA3E2285ZCr3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9BCC81E95A18E946CF5E7C544D368B2E3BF2D1000FE78DDACAEE7FEEAF0F768696F7D46B037FEB2CE0754DEB6C66AA45934AFCC56056CF63C20Z8r7F" TargetMode="External"/><Relationship Id="rId15" Type="http://schemas.openxmlformats.org/officeDocument/2006/relationships/hyperlink" Target="consultantplus://offline/ref=6AC9BCC81E95A18E946CF5E7C544D368B2E3BF2D1408F871D8A6F3EDF6B3FCF56F66306A41F93BFFB2CE0754D5E9C37FB5013BABD4490573EA3E2285ZCr3F" TargetMode="External"/><Relationship Id="rId23" Type="http://schemas.openxmlformats.org/officeDocument/2006/relationships/hyperlink" Target="consultantplus://offline/ref=6AC9BCC81E95A18E946CEBEAD3288467B7EBE1271E01F12682F3F5BAA9E3FAA02F26363F02BD36FFBBC5530391B79A2CF74A37A8CC550470ZFr4F" TargetMode="External"/><Relationship Id="rId28" Type="http://schemas.openxmlformats.org/officeDocument/2006/relationships/hyperlink" Target="consultantplus://offline/ref=6AC9BCC81E95A18E946CF5E7C544D368B2E3BF2D170AFA72D7AEF3EDF6B3FCF56F66306A41F93BFFB2CE0753D1E9C37FB5013BABD4490573EA3E2285ZCr3F" TargetMode="External"/><Relationship Id="rId36" Type="http://schemas.openxmlformats.org/officeDocument/2006/relationships/hyperlink" Target="consultantplus://offline/ref=6AC9BCC81E95A18E946CF5E7C544D368B2E3BF2D170AF977DEA3F3EDF6B3FCF56F66306A41F93BFFB2CE0755D4E9C37FB5013BABD4490573EA3E2285ZCr3F" TargetMode="External"/><Relationship Id="rId49" Type="http://schemas.openxmlformats.org/officeDocument/2006/relationships/hyperlink" Target="consultantplus://offline/ref=6AC9BCC81E95A18E946CF5E7C544D368B2E3BF2D130AFB71D9ACAEE7FEEAF0F768696F7D46B037FEB2CE075BDEB6C66AA45934AFCC56056CF63C20Z8r7F" TargetMode="External"/><Relationship Id="rId57" Type="http://schemas.openxmlformats.org/officeDocument/2006/relationships/hyperlink" Target="consultantplus://offline/ref=6AC9BCC81E95A18E946CF5E7C544D368B2E3BF2D130AFB71D9ACAEE7FEEAF0F768696F7D46B037FEB2CE0656DEB6C66AA45934AFCC56056CF63C20Z8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6277</Words>
  <Characters>35785</Characters>
  <Application>Microsoft Office Word</Application>
  <DocSecurity>0</DocSecurity>
  <Lines>298</Lines>
  <Paragraphs>83</Paragraphs>
  <ScaleCrop>false</ScaleCrop>
  <Company>DG Win&amp;Soft</Company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</cp:revision>
  <dcterms:created xsi:type="dcterms:W3CDTF">2020-11-26T05:43:00Z</dcterms:created>
  <dcterms:modified xsi:type="dcterms:W3CDTF">2020-11-26T05:43:00Z</dcterms:modified>
</cp:coreProperties>
</file>