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0F" w:rsidRPr="00EC796C" w:rsidRDefault="003D590F" w:rsidP="004B35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E3789C" w:rsidRPr="003070D2" w:rsidRDefault="00A32F04" w:rsidP="004B35E0">
      <w:pPr>
        <w:jc w:val="center"/>
        <w:rPr>
          <w:rFonts w:ascii="Times New Roman" w:hAnsi="Times New Roman"/>
          <w:sz w:val="28"/>
          <w:szCs w:val="28"/>
        </w:rPr>
      </w:pPr>
      <w:r w:rsidRPr="00EC796C">
        <w:rPr>
          <w:rFonts w:ascii="Times New Roman" w:hAnsi="Times New Roman"/>
          <w:b/>
          <w:sz w:val="28"/>
          <w:szCs w:val="28"/>
        </w:rPr>
        <w:t>Реестр наиболее популярных туристских объектов</w:t>
      </w:r>
      <w:r w:rsidR="00E3789C" w:rsidRPr="00EC796C">
        <w:rPr>
          <w:rFonts w:ascii="Times New Roman" w:hAnsi="Times New Roman"/>
          <w:b/>
          <w:sz w:val="28"/>
          <w:szCs w:val="28"/>
        </w:rPr>
        <w:t xml:space="preserve"> Ханты-Мансийского автономного округа – Югры</w:t>
      </w:r>
      <w:r w:rsidR="00E3789C" w:rsidRPr="003070D2">
        <w:rPr>
          <w:rFonts w:ascii="Times New Roman" w:hAnsi="Times New Roman"/>
          <w:sz w:val="28"/>
          <w:szCs w:val="28"/>
        </w:rPr>
        <w:t xml:space="preserve"> </w:t>
      </w:r>
      <w:bookmarkEnd w:id="0"/>
      <w:r w:rsidR="00E3789C" w:rsidRPr="003070D2">
        <w:rPr>
          <w:rFonts w:ascii="Times New Roman" w:hAnsi="Times New Roman"/>
          <w:sz w:val="28"/>
          <w:szCs w:val="28"/>
        </w:rPr>
        <w:br/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3402"/>
        <w:gridCol w:w="4961"/>
        <w:gridCol w:w="3338"/>
      </w:tblGrid>
      <w:tr w:rsidR="00E3789C" w:rsidRPr="003070D2" w:rsidTr="00BE2442">
        <w:trPr>
          <w:jc w:val="center"/>
        </w:trPr>
        <w:tc>
          <w:tcPr>
            <w:tcW w:w="675" w:type="dxa"/>
          </w:tcPr>
          <w:p w:rsidR="00E3789C" w:rsidRPr="003070D2" w:rsidRDefault="00E3789C" w:rsidP="00BE244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70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070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70D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E3789C" w:rsidRPr="003070D2" w:rsidRDefault="00E3789C" w:rsidP="002661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D2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402" w:type="dxa"/>
          </w:tcPr>
          <w:p w:rsidR="00E3789C" w:rsidRPr="003070D2" w:rsidRDefault="00E3789C" w:rsidP="002661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D2">
              <w:rPr>
                <w:rFonts w:ascii="Times New Roman" w:hAnsi="Times New Roman"/>
                <w:sz w:val="24"/>
                <w:szCs w:val="24"/>
              </w:rPr>
              <w:t>Наименование объекта, виды туризма</w:t>
            </w:r>
          </w:p>
        </w:tc>
        <w:tc>
          <w:tcPr>
            <w:tcW w:w="4961" w:type="dxa"/>
          </w:tcPr>
          <w:p w:rsidR="00E3789C" w:rsidRPr="003070D2" w:rsidRDefault="00E3789C" w:rsidP="00BE2442">
            <w:pPr>
              <w:pStyle w:val="Pa7"/>
              <w:contextualSpacing/>
              <w:jc w:val="center"/>
            </w:pPr>
            <w:r w:rsidRPr="003070D2">
              <w:t>Описание объекта</w:t>
            </w:r>
          </w:p>
        </w:tc>
        <w:tc>
          <w:tcPr>
            <w:tcW w:w="3338" w:type="dxa"/>
          </w:tcPr>
          <w:p w:rsidR="00E3789C" w:rsidRPr="003070D2" w:rsidRDefault="00E3789C" w:rsidP="00BE2442">
            <w:pPr>
              <w:pStyle w:val="Pa7"/>
            </w:pPr>
            <w:r w:rsidRPr="003070D2">
              <w:t>Контактная информация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Этнографический музей под открытым небом «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Торум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Маа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культурно-познавательный, этнографический виды туризма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Экспозиция под открытым небом музея «</w:t>
            </w:r>
            <w:proofErr w:type="spellStart"/>
            <w:r w:rsidRPr="00661D7F">
              <w:t>Торум</w:t>
            </w:r>
            <w:proofErr w:type="spellEnd"/>
            <w:r w:rsidRPr="00661D7F">
              <w:t xml:space="preserve"> </w:t>
            </w:r>
            <w:proofErr w:type="spellStart"/>
            <w:r w:rsidRPr="00661D7F">
              <w:t>Маа</w:t>
            </w:r>
            <w:proofErr w:type="spellEnd"/>
            <w:r w:rsidRPr="00661D7F">
              <w:t>» находится в природном заповеднике «</w:t>
            </w:r>
            <w:proofErr w:type="spellStart"/>
            <w:r w:rsidRPr="00661D7F">
              <w:t>Самаровский</w:t>
            </w:r>
            <w:proofErr w:type="spellEnd"/>
            <w:r w:rsidRPr="00661D7F">
              <w:t xml:space="preserve"> </w:t>
            </w:r>
            <w:proofErr w:type="spellStart"/>
            <w:r w:rsidRPr="00661D7F">
              <w:t>чугас</w:t>
            </w:r>
            <w:proofErr w:type="spellEnd"/>
            <w:r w:rsidRPr="00661D7F">
              <w:t xml:space="preserve">». В экспозицию «Летнее стойбище </w:t>
            </w:r>
            <w:proofErr w:type="spellStart"/>
            <w:r w:rsidRPr="00661D7F">
              <w:t>хантов</w:t>
            </w:r>
            <w:proofErr w:type="spellEnd"/>
            <w:r w:rsidRPr="00661D7F">
              <w:t xml:space="preserve"> реки </w:t>
            </w:r>
            <w:proofErr w:type="spellStart"/>
            <w:r w:rsidRPr="00661D7F">
              <w:t>Аган</w:t>
            </w:r>
            <w:proofErr w:type="spellEnd"/>
            <w:r w:rsidRPr="00661D7F">
              <w:t>» входит летний дом, хозяйственные и охотничьи лабазы, навес-коптильня, хлебная печь, родильный дом, кострище.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На территории музея проводятся национальные праздники и свадебные обряды. По традиции 7 апреля здесь отмечается Вороний праздник – день прихода весны.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628012, Ханты-Мансийский автономный округ – Югра, </w:t>
            </w:r>
            <w:r w:rsidRPr="00681BC2">
              <w:br/>
              <w:t xml:space="preserve">г. Ханты-Мансийск, 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ул. Тобольский тракт, д. </w:t>
            </w:r>
            <w:r w:rsidR="00531761" w:rsidRPr="00681BC2">
              <w:t>4</w:t>
            </w:r>
            <w:r w:rsidR="002053F2" w:rsidRPr="00681BC2">
              <w:t>, фактический адрес</w:t>
            </w:r>
            <w:r w:rsidR="00D560F3" w:rsidRPr="00681BC2">
              <w:t>:</w:t>
            </w:r>
            <w:r w:rsidR="002053F2" w:rsidRPr="00681BC2">
              <w:t xml:space="preserve"> </w:t>
            </w:r>
            <w:r w:rsidR="005428BF" w:rsidRPr="00681BC2">
              <w:br/>
              <w:t xml:space="preserve">ул. </w:t>
            </w:r>
            <w:proofErr w:type="spellStart"/>
            <w:r w:rsidR="002053F2" w:rsidRPr="00681BC2">
              <w:t>Собянина</w:t>
            </w:r>
            <w:proofErr w:type="spellEnd"/>
            <w:r w:rsidR="002053F2" w:rsidRPr="00681BC2">
              <w:t>, 1</w:t>
            </w:r>
          </w:p>
          <w:p w:rsidR="00E3789C" w:rsidRPr="00EC796C" w:rsidRDefault="00E3789C" w:rsidP="00681BC2">
            <w:pPr>
              <w:pStyle w:val="Pa7"/>
              <w:spacing w:line="240" w:lineRule="auto"/>
            </w:pPr>
            <w:r w:rsidRPr="00681BC2">
              <w:t>тел</w:t>
            </w:r>
            <w:r w:rsidRPr="00EC796C">
              <w:t>.: (3467) 32-71-16, 32-67-06, 32-71-24</w:t>
            </w:r>
          </w:p>
          <w:p w:rsidR="00E3789C" w:rsidRPr="00EC796C" w:rsidRDefault="005428BF" w:rsidP="00681BC2">
            <w:pPr>
              <w:pStyle w:val="Pa7"/>
              <w:spacing w:line="240" w:lineRule="auto"/>
            </w:pPr>
            <w:r w:rsidRPr="00681BC2">
              <w:rPr>
                <w:lang w:val="en-US"/>
              </w:rPr>
              <w:t>e</w:t>
            </w:r>
            <w:r w:rsidR="00E3789C" w:rsidRPr="00EC796C">
              <w:t>-</w:t>
            </w:r>
            <w:r w:rsidR="00E3789C" w:rsidRPr="00681BC2">
              <w:rPr>
                <w:lang w:val="en-US"/>
              </w:rPr>
              <w:t>mail</w:t>
            </w:r>
            <w:r w:rsidR="00E3789C" w:rsidRPr="00EC796C">
              <w:t xml:space="preserve">: </w:t>
            </w:r>
            <w:r w:rsidR="00A85B58">
              <w:fldChar w:fldCharType="begin"/>
            </w:r>
            <w:r w:rsidR="00A85B58">
              <w:instrText xml:space="preserve"> HYPERLINK "mailto:torum_maa@mail.ru" </w:instrText>
            </w:r>
            <w:r w:rsidR="00A85B58">
              <w:fldChar w:fldCharType="separate"/>
            </w:r>
            <w:r w:rsidR="00E3789C" w:rsidRPr="00681BC2">
              <w:rPr>
                <w:rStyle w:val="a4"/>
                <w:color w:val="auto"/>
                <w:u w:val="none"/>
                <w:lang w:val="en-US"/>
              </w:rPr>
              <w:t>torum</w:t>
            </w:r>
            <w:r w:rsidR="00E3789C" w:rsidRPr="00EC796C">
              <w:rPr>
                <w:rStyle w:val="a4"/>
                <w:color w:val="auto"/>
                <w:u w:val="none"/>
              </w:rPr>
              <w:t>_</w:t>
            </w:r>
            <w:r w:rsidR="00E3789C" w:rsidRPr="00681BC2">
              <w:rPr>
                <w:rStyle w:val="a4"/>
                <w:color w:val="auto"/>
                <w:u w:val="none"/>
                <w:lang w:val="en-US"/>
              </w:rPr>
              <w:t>maa</w:t>
            </w:r>
            <w:r w:rsidR="00E3789C" w:rsidRPr="00EC796C">
              <w:rPr>
                <w:rStyle w:val="a4"/>
                <w:color w:val="auto"/>
                <w:u w:val="none"/>
              </w:rPr>
              <w:t>@</w:t>
            </w:r>
            <w:r w:rsidR="00E3789C" w:rsidRPr="00681BC2">
              <w:rPr>
                <w:rStyle w:val="a4"/>
                <w:color w:val="auto"/>
                <w:u w:val="none"/>
                <w:lang w:val="en-US"/>
              </w:rPr>
              <w:t>mail</w:t>
            </w:r>
            <w:r w:rsidR="00E3789C" w:rsidRPr="00EC796C">
              <w:rPr>
                <w:rStyle w:val="a4"/>
                <w:color w:val="auto"/>
                <w:u w:val="none"/>
              </w:rPr>
              <w:t>.</w:t>
            </w:r>
            <w:r w:rsidR="00E3789C" w:rsidRPr="00681BC2">
              <w:rPr>
                <w:rStyle w:val="a4"/>
                <w:color w:val="auto"/>
                <w:u w:val="none"/>
                <w:lang w:val="en-US"/>
              </w:rPr>
              <w:t>ru</w:t>
            </w:r>
            <w:r w:rsidR="00A85B58">
              <w:rPr>
                <w:rStyle w:val="a4"/>
                <w:color w:val="auto"/>
                <w:u w:val="none"/>
                <w:lang w:val="en-US"/>
              </w:rPr>
              <w:fldChar w:fldCharType="end"/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www.torummaa.ru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Культурно-туристический комплекс «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Археопарк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Культурно-туристский комплекс «</w:t>
            </w:r>
            <w:proofErr w:type="spellStart"/>
            <w:r w:rsidRPr="00661D7F">
              <w:t>Археопарк</w:t>
            </w:r>
            <w:proofErr w:type="spellEnd"/>
            <w:r w:rsidRPr="00661D7F">
              <w:t xml:space="preserve">» - уникальный парк бронзовых скульптур обитателей Каменного века в натуральную величину. Здесь можно увидеть стоянку первобытного человека, первобытных бизонов, шерстистых носорогов, пещерных медведей, пещерного льва, большерогого оленя, бобров, табун древних лошадей, волчью стаю и, конечно, группу мамонтов. Все фигуры </w:t>
            </w:r>
            <w:proofErr w:type="gramStart"/>
            <w:r w:rsidRPr="00661D7F">
              <w:t>выполнены в натуральную величину и позволяют</w:t>
            </w:r>
            <w:proofErr w:type="gramEnd"/>
            <w:r w:rsidRPr="00661D7F">
              <w:t xml:space="preserve"> ощутить себя в древнем мире каменного века.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Общий вес мамонтов – 70 т.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Самый маленький из стада – мамонтенок высотой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61D7F">
                <w:t>3 м</w:t>
              </w:r>
            </w:smartTag>
            <w:r w:rsidRPr="00661D7F">
              <w:t>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proofErr w:type="spellStart"/>
            <w:r w:rsidRPr="00661D7F">
              <w:t>Археопарк</w:t>
            </w:r>
            <w:proofErr w:type="spellEnd"/>
            <w:r w:rsidRPr="00661D7F">
              <w:t xml:space="preserve"> расположен на окраине </w:t>
            </w:r>
            <w:r w:rsidRPr="00661D7F">
              <w:lastRenderedPageBreak/>
              <w:t>природного парка «</w:t>
            </w:r>
            <w:proofErr w:type="spellStart"/>
            <w:r w:rsidRPr="00661D7F">
              <w:t>Самаровский</w:t>
            </w:r>
            <w:proofErr w:type="spellEnd"/>
            <w:r w:rsidRPr="00661D7F">
              <w:t xml:space="preserve"> </w:t>
            </w:r>
            <w:proofErr w:type="spellStart"/>
            <w:r w:rsidRPr="00661D7F">
              <w:t>чугас</w:t>
            </w:r>
            <w:proofErr w:type="spellEnd"/>
            <w:r w:rsidRPr="00661D7F">
              <w:t>», рядом с ледовым дворцом «Арена Югра». Автор композиции – народный художник России Андрей Ковальчук.</w:t>
            </w:r>
          </w:p>
        </w:tc>
        <w:tc>
          <w:tcPr>
            <w:tcW w:w="3338" w:type="dxa"/>
          </w:tcPr>
          <w:p w:rsidR="005428BF" w:rsidRPr="00681BC2" w:rsidRDefault="00E3789C" w:rsidP="00681BC2">
            <w:pPr>
              <w:pStyle w:val="Pa7"/>
              <w:spacing w:line="240" w:lineRule="auto"/>
            </w:pPr>
            <w:r w:rsidRPr="00681BC2">
              <w:lastRenderedPageBreak/>
              <w:t xml:space="preserve">628011, Ханты-Мансийский автономный округ – Югра, </w:t>
            </w:r>
            <w:proofErr w:type="spellStart"/>
            <w:r w:rsidRPr="00681BC2">
              <w:t>г.Ханты-Мансийск</w:t>
            </w:r>
            <w:proofErr w:type="spellEnd"/>
            <w:r w:rsidRPr="00681BC2">
              <w:t xml:space="preserve">, </w:t>
            </w:r>
            <w:r w:rsidR="005428BF" w:rsidRPr="00681BC2">
              <w:t>ул. Мира, 11</w:t>
            </w:r>
          </w:p>
          <w:p w:rsidR="00D560F3" w:rsidRPr="00681BC2" w:rsidRDefault="005428BF" w:rsidP="00681BC2">
            <w:pPr>
              <w:pStyle w:val="Pa7"/>
              <w:spacing w:line="240" w:lineRule="auto"/>
            </w:pPr>
            <w:r w:rsidRPr="00681BC2">
              <w:t xml:space="preserve">фактический адрес: </w:t>
            </w:r>
            <w:r w:rsidR="00E3789C" w:rsidRPr="00681BC2">
              <w:t xml:space="preserve">ул. </w:t>
            </w:r>
            <w:proofErr w:type="spellStart"/>
            <w:r w:rsidR="00E3789C" w:rsidRPr="00681BC2">
              <w:t>Обьездная</w:t>
            </w:r>
            <w:proofErr w:type="spellEnd"/>
            <w:r w:rsidR="00E3789C" w:rsidRPr="00681BC2">
              <w:t>, 29</w:t>
            </w:r>
            <w:r w:rsidRPr="00681BC2">
              <w:t>.</w:t>
            </w:r>
            <w:r w:rsidR="00D560F3" w:rsidRPr="00681BC2">
              <w:t> </w:t>
            </w:r>
          </w:p>
          <w:p w:rsidR="00E3789C" w:rsidRPr="003D590F" w:rsidRDefault="00E3789C" w:rsidP="00681BC2">
            <w:pPr>
              <w:pStyle w:val="Pa7"/>
              <w:spacing w:line="240" w:lineRule="auto"/>
              <w:rPr>
                <w:rStyle w:val="extended-textshort"/>
              </w:rPr>
            </w:pPr>
            <w:r w:rsidRPr="00681BC2">
              <w:rPr>
                <w:rStyle w:val="extended-textshort"/>
              </w:rPr>
              <w:t>тел</w:t>
            </w:r>
            <w:r w:rsidRPr="003D590F">
              <w:rPr>
                <w:rStyle w:val="extended-textshort"/>
              </w:rPr>
              <w:t>:</w:t>
            </w:r>
            <w:r w:rsidR="005428BF" w:rsidRPr="003D590F">
              <w:rPr>
                <w:rStyle w:val="extended-textshort"/>
              </w:rPr>
              <w:t xml:space="preserve"> </w:t>
            </w:r>
            <w:r w:rsidRPr="003D590F">
              <w:rPr>
                <w:rStyle w:val="extended-textshort"/>
              </w:rPr>
              <w:t>(3467) 32-12-37</w:t>
            </w:r>
          </w:p>
          <w:p w:rsidR="00D560F3" w:rsidRPr="003D590F" w:rsidRDefault="00D560F3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D590F">
              <w:rPr>
                <w:rFonts w:ascii="Times New Roman" w:hAnsi="Times New Roman"/>
                <w:sz w:val="24"/>
                <w:szCs w:val="24"/>
              </w:rPr>
              <w:t>-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D59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83FB8">
              <w:rPr>
                <w:rFonts w:ascii="Times New Roman" w:hAnsi="Times New Roman"/>
                <w:sz w:val="24"/>
                <w:szCs w:val="24"/>
                <w:lang w:val="en-US"/>
              </w:rPr>
              <w:t>mnm</w:t>
            </w:r>
            <w:proofErr w:type="spellEnd"/>
            <w:r w:rsidRPr="003D590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3FB8">
              <w:rPr>
                <w:rFonts w:ascii="Times New Roman" w:hAnsi="Times New Roman"/>
                <w:sz w:val="24"/>
                <w:szCs w:val="24"/>
                <w:lang w:val="en-US"/>
              </w:rPr>
              <w:t>umuseum</w:t>
            </w:r>
            <w:proofErr w:type="spellEnd"/>
            <w:r w:rsidRPr="003D59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3F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560F3" w:rsidRPr="00681BC2" w:rsidRDefault="00A85B58" w:rsidP="00681BC2">
            <w:pPr>
              <w:pStyle w:val="Pa7"/>
              <w:spacing w:line="240" w:lineRule="auto"/>
            </w:pPr>
            <w:hyperlink r:id="rId8" w:history="1">
              <w:r w:rsidR="00D560F3" w:rsidRPr="00681BC2">
                <w:rPr>
                  <w:rStyle w:val="a4"/>
                  <w:color w:val="auto"/>
                  <w:u w:val="none"/>
                </w:rPr>
                <w:t>www.ugramuseum.ru</w:t>
              </w:r>
            </w:hyperlink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Центр зимних видов спорта им. А.В. Филипенко, спортивный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 xml:space="preserve">Представляет собой единый комплекс, в который входят биатлонный стадион, лыжные трассы, общая протяженность которых составляет более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661D7F">
                <w:t>15 км</w:t>
              </w:r>
            </w:smartTag>
            <w:r w:rsidRPr="00661D7F">
              <w:t xml:space="preserve">. Введен в эксплуатацию в 1997 году. Комплекс отвечает всем современным международным стандартам и не имеет аналогов в России. Здесь ежегодно проводят международные и всероссийские соревнования с участием сильнейших спортсменов мира. Проложены прекрасные лыжные трассы (в том числе освещенные), приспособленные не только для зимнего сезона, но и для занятий летом на роликовых лыжах. Живописная местность, современное стрельбище с 30 электронно-механическими мишенями, удобные трибуны общей вместимостью 15 000 зрителей, в </w:t>
            </w:r>
            <w:proofErr w:type="spellStart"/>
            <w:r w:rsidRPr="00661D7F">
              <w:t>т.ч</w:t>
            </w:r>
            <w:proofErr w:type="spellEnd"/>
            <w:r w:rsidRPr="00661D7F">
              <w:t>. на стационарных трибунах 9 700 зрителей, стационарное графическое табло, видео-табло – все это обеспечивает незабываемые впечатления и удовольствие как болельщикам, так и самим участникам соревнований.</w:t>
            </w:r>
          </w:p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Имеется лицензия категории «А» международного союза биатлонистов.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628002, Ханты-Мансийский автономный округ – Югра, г. Ханты-Мансийск, </w:t>
            </w:r>
            <w:r w:rsidR="005428BF" w:rsidRPr="00681BC2">
              <w:br/>
            </w:r>
            <w:r w:rsidRPr="00681BC2">
              <w:t>ул. Спортивная, 24</w:t>
            </w:r>
          </w:p>
          <w:p w:rsidR="00E3789C" w:rsidRPr="003D590F" w:rsidRDefault="00E3789C" w:rsidP="00681BC2">
            <w:pPr>
              <w:pStyle w:val="Pa7"/>
              <w:spacing w:line="240" w:lineRule="auto"/>
            </w:pPr>
            <w:r w:rsidRPr="00681BC2">
              <w:t>тел</w:t>
            </w:r>
            <w:r w:rsidRPr="003D590F">
              <w:t>.: (3467) 358-700, 364-200</w:t>
            </w:r>
          </w:p>
          <w:p w:rsidR="000338FD" w:rsidRPr="003D590F" w:rsidRDefault="005428BF" w:rsidP="00681B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0338FD" w:rsidRPr="003D590F">
              <w:rPr>
                <w:rFonts w:ascii="Times New Roman" w:hAnsi="Times New Roman"/>
                <w:sz w:val="24"/>
                <w:szCs w:val="24"/>
              </w:rPr>
              <w:t>-</w:t>
            </w:r>
            <w:r w:rsidR="000338FD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D560F3" w:rsidRPr="003D590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9" w:history="1">
              <w:r w:rsidR="000338FD" w:rsidRPr="00681BC2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ugramegasport</w:t>
              </w:r>
              <w:r w:rsidR="000338FD" w:rsidRPr="003D590F">
                <w:rPr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0338FD" w:rsidRPr="00681BC2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="000338FD" w:rsidRPr="003D590F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0338FD" w:rsidRPr="00681BC2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338FD" w:rsidRPr="00681BC2" w:rsidRDefault="000338FD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.ugramegasport.ru/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</w:rPr>
              <w:t>czvs</w:t>
            </w:r>
            <w:proofErr w:type="spellEnd"/>
            <w:r w:rsidRPr="00681BC2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Кафедральный Собор Воскресения Христова,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религиозный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 xml:space="preserve">Комплекс включает в себя Храм в честь Воскресения Христова, колокольню, просветительский центр «Триединство» и конференц-зал. Храм в честь Воскресения Христова – третий объект православия в Ханты-Мансийске. Рассчитан на 1000 человек. Высота храма </w:t>
            </w:r>
            <w:smartTag w:uri="urn:schemas-microsoft-com:office:smarttags" w:element="metricconverter">
              <w:smartTagPr>
                <w:attr w:name="ProductID" w:val="58 м"/>
              </w:smartTagPr>
              <w:r w:rsidRPr="00661D7F">
                <w:t>58 м</w:t>
              </w:r>
            </w:smartTag>
            <w:r w:rsidRPr="00661D7F">
              <w:t xml:space="preserve">. Пять его </w:t>
            </w:r>
            <w:r w:rsidRPr="00661D7F">
              <w:lastRenderedPageBreak/>
              <w:t>куполов олицетворяют Господа Бога и четырех евангелистов. Особенность храма является внешняя галерея, расположенная наверху. Ни в каком другом храме России нет такой галереи.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lastRenderedPageBreak/>
              <w:t xml:space="preserve">628012, Ханты-Мансийский автономный округ – Югра, </w:t>
            </w:r>
            <w:r w:rsidRPr="00681BC2">
              <w:br/>
              <w:t>г. Ханты-Мансийск, ул. Гагарина, 9.</w:t>
            </w:r>
          </w:p>
          <w:p w:rsidR="00E3789C" w:rsidRPr="003D590F" w:rsidRDefault="00E3789C" w:rsidP="00681BC2">
            <w:pPr>
              <w:pStyle w:val="Pa7"/>
              <w:spacing w:line="240" w:lineRule="auto"/>
              <w:rPr>
                <w:rStyle w:val="extended-textshort"/>
              </w:rPr>
            </w:pPr>
            <w:r w:rsidRPr="00681BC2">
              <w:t>тел</w:t>
            </w:r>
            <w:r w:rsidRPr="003D590F">
              <w:t xml:space="preserve">: </w:t>
            </w:r>
            <w:r w:rsidRPr="003D590F">
              <w:rPr>
                <w:rStyle w:val="extended-textshort"/>
              </w:rPr>
              <w:t>(3467) 35-02-75</w:t>
            </w:r>
          </w:p>
          <w:p w:rsidR="00E3789C" w:rsidRPr="003D590F" w:rsidRDefault="005428BF" w:rsidP="00681BC2">
            <w:pPr>
              <w:pStyle w:val="Pa7"/>
              <w:spacing w:line="240" w:lineRule="auto"/>
              <w:rPr>
                <w:rStyle w:val="extended-textshort"/>
              </w:rPr>
            </w:pPr>
            <w:r w:rsidRPr="00681BC2">
              <w:rPr>
                <w:lang w:val="en-US"/>
              </w:rPr>
              <w:t>e</w:t>
            </w:r>
            <w:r w:rsidR="00E3789C" w:rsidRPr="003D590F">
              <w:t>-</w:t>
            </w:r>
            <w:r w:rsidR="00E3789C" w:rsidRPr="00681BC2">
              <w:rPr>
                <w:lang w:val="en-US"/>
              </w:rPr>
              <w:t>mail</w:t>
            </w:r>
            <w:r w:rsidR="00E3789C" w:rsidRPr="003D590F">
              <w:t>:</w:t>
            </w:r>
            <w:r w:rsidRPr="003D590F">
              <w:t xml:space="preserve"> </w:t>
            </w:r>
            <w:proofErr w:type="spellStart"/>
            <w:r w:rsidR="00E3789C" w:rsidRPr="00681BC2">
              <w:rPr>
                <w:lang w:val="en-US"/>
              </w:rPr>
              <w:t>ugra</w:t>
            </w:r>
            <w:proofErr w:type="spellEnd"/>
            <w:r w:rsidR="00E3789C" w:rsidRPr="003D590F">
              <w:t>.</w:t>
            </w:r>
            <w:proofErr w:type="spellStart"/>
            <w:r w:rsidR="00E3789C" w:rsidRPr="00681BC2">
              <w:rPr>
                <w:lang w:val="en-US"/>
              </w:rPr>
              <w:t>sobor</w:t>
            </w:r>
            <w:proofErr w:type="spellEnd"/>
            <w:r w:rsidR="00E3789C" w:rsidRPr="003D590F">
              <w:t>@</w:t>
            </w:r>
            <w:r w:rsidR="00E3789C" w:rsidRPr="00681BC2">
              <w:rPr>
                <w:lang w:val="en-US"/>
              </w:rPr>
              <w:t>mail</w:t>
            </w:r>
            <w:r w:rsidR="00E3789C" w:rsidRPr="003D590F">
              <w:t>.</w:t>
            </w:r>
            <w:proofErr w:type="spellStart"/>
            <w:r w:rsidR="00E3789C" w:rsidRPr="00681BC2">
              <w:rPr>
                <w:lang w:val="en-US"/>
              </w:rPr>
              <w:t>ru</w:t>
            </w:r>
            <w:proofErr w:type="spellEnd"/>
            <w:r w:rsidR="00E3789C" w:rsidRPr="003D590F">
              <w:t>.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rPr>
                <w:rStyle w:val="serp-urlitem"/>
              </w:rPr>
              <w:t>www.</w:t>
            </w:r>
            <w:hyperlink r:id="rId10" w:tgtFrame="_blank" w:history="1">
              <w:r w:rsidRPr="00681BC2">
                <w:rPr>
                  <w:rStyle w:val="a4"/>
                  <w:color w:val="auto"/>
                  <w:u w:val="none"/>
                </w:rPr>
                <w:t>vk.com</w:t>
              </w:r>
            </w:hyperlink>
            <w:r w:rsidRPr="00681BC2">
              <w:rPr>
                <w:rStyle w:val="serp-urlmark"/>
              </w:rPr>
              <w:t>›</w:t>
            </w:r>
            <w:hyperlink r:id="rId11" w:tgtFrame="_blank" w:history="1">
              <w:r w:rsidRPr="00681BC2">
                <w:rPr>
                  <w:rStyle w:val="a4"/>
                  <w:color w:val="auto"/>
                  <w:u w:val="none"/>
                </w:rPr>
                <w:t>public92460383</w:t>
              </w:r>
            </w:hyperlink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Музей геологии, нефти и газа,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Музей геологии, нефти и газа посвящен новому времени в истории освоения недр тюменской земли. В нем можно посмотреть на хронологию геологоразведочных работ, проходивших на территории Сибири. Если вы хотите узнать о добыче нефти и газа все, тогда отправляйтесь полюбоваться экспонатами. «Минеральные богатства Западной Сибири» — экспозиция постоянная, здесь вы увидите редкие минералы и ископаемые. В оригинальности музею точно не откажешь: «жемчужина» коллекции, несомненно, — это карта Тюменской области. В отличие от обычных бумажных карт, она выполнена полностью из драгоценных камней: в богатстве недр сомневаться не приходится.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В коллекции Музея геологии, нефти и газа не только экспонаты из истории освоения нефтеносных горизонтов Ханты-Мансийска, но еще и раскопки палеонтологические. Стоит взглянуть также и на обширную коллекцию медалей, среди которых «Отличник нефтяной отрасли», «Почетный нефтяник» и многие </w:t>
            </w:r>
            <w:proofErr w:type="spellStart"/>
            <w:r w:rsidRPr="00661D7F">
              <w:t>другие.Основные</w:t>
            </w:r>
            <w:proofErr w:type="spellEnd"/>
            <w:r w:rsidRPr="00661D7F">
              <w:t xml:space="preserve"> разделы музея: геологическое строение и полезные ископаемые Югры; история изучения, открытия и освоения минерально-сырьевых ресурсов Западной Сибири; техника и технология работ; достижения научно-технического прогресса в поиске, </w:t>
            </w:r>
            <w:r w:rsidRPr="00661D7F">
              <w:lastRenderedPageBreak/>
              <w:t>транспортировке и переработке полезных ископаемых; перспективы дальнейшего развития минерально-сырьевой базы округа. «Жемчужиной» музея является минерал неизвестного происхождения, не имеющий пока названия и вызывающий вопросы даже у самых «продвинутых» ученых.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lastRenderedPageBreak/>
              <w:t xml:space="preserve">628012, Ханты-Мансийский автономный округ </w:t>
            </w:r>
            <w:r w:rsidR="005428BF" w:rsidRPr="00681BC2">
              <w:t>–</w:t>
            </w:r>
            <w:r w:rsidRPr="00681BC2">
              <w:t xml:space="preserve"> Югра, г. Ханты-Мансийск, ул. Чехова, 9.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тел.: (3467) 33-29-25, 33-32-72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факс: (3467) 33-54-18</w:t>
            </w:r>
          </w:p>
          <w:p w:rsidR="00E3789C" w:rsidRPr="00681BC2" w:rsidRDefault="005428BF" w:rsidP="00681BC2">
            <w:pPr>
              <w:pStyle w:val="Pa7"/>
              <w:spacing w:line="240" w:lineRule="auto"/>
            </w:pPr>
            <w:r w:rsidRPr="00681BC2">
              <w:rPr>
                <w:lang w:val="en-US"/>
              </w:rPr>
              <w:t>e</w:t>
            </w:r>
            <w:r w:rsidR="00E3789C" w:rsidRPr="00681BC2">
              <w:t>-</w:t>
            </w:r>
            <w:r w:rsidR="00E3789C" w:rsidRPr="00681BC2">
              <w:rPr>
                <w:lang w:val="en-US"/>
              </w:rPr>
              <w:t>mail</w:t>
            </w:r>
            <w:r w:rsidR="00E3789C" w:rsidRPr="00681BC2">
              <w:t xml:space="preserve">: </w:t>
            </w:r>
            <w:hyperlink r:id="rId12" w:history="1"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oil</w:t>
              </w:r>
              <w:r w:rsidR="00E3789C" w:rsidRPr="00681BC2">
                <w:rPr>
                  <w:rStyle w:val="a4"/>
                  <w:color w:val="auto"/>
                  <w:u w:val="none"/>
                </w:rPr>
                <w:t>-</w:t>
              </w:r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museum</w:t>
              </w:r>
              <w:r w:rsidR="00E3789C" w:rsidRPr="00681BC2">
                <w:rPr>
                  <w:rStyle w:val="a4"/>
                  <w:color w:val="auto"/>
                  <w:u w:val="none"/>
                </w:rPr>
                <w:t>@</w:t>
              </w:r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E3789C" w:rsidRPr="00681BC2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www.muzgeo.ru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Музей Природы и Человека,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Государственный музей Природы и Человека является полностью обновленным, прекрасно оснащенным исследовательским и музейным центром, способным достойно нести свою миссию по изучению, сохранению и популяризации историко-культурного наследия Ханты - Мансийского автономного округа – Югры. Музей насчитывает более ста тысяч единиц хранения. В собрании музея имеется уникальная находка – скелет трогонтериевого слона, предшественника мамонта, жившего на земле три миллиона лет назад. Есть богатая коллекция икон, старопечатных книг и рукописей.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628012, Ханты-Мансийский автономный округ </w:t>
            </w:r>
            <w:r w:rsidR="005428BF" w:rsidRPr="00681BC2">
              <w:t>–</w:t>
            </w:r>
            <w:r w:rsidRPr="00681BC2">
              <w:t xml:space="preserve"> Югра</w:t>
            </w:r>
            <w:r w:rsidR="005428BF" w:rsidRPr="00681BC2">
              <w:t>, г. Ханты</w:t>
            </w:r>
            <w:r w:rsidRPr="00681BC2">
              <w:t>-Мансийск, ул. Мира, д. 11.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тел.: (3467) 32-12-03, 32-12-33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факс: (3467) 32-12-31</w:t>
            </w:r>
          </w:p>
          <w:p w:rsidR="00E3789C" w:rsidRPr="00681BC2" w:rsidRDefault="005428BF" w:rsidP="00681BC2">
            <w:pPr>
              <w:pStyle w:val="Pa7"/>
              <w:spacing w:line="240" w:lineRule="auto"/>
            </w:pPr>
            <w:r w:rsidRPr="00681BC2">
              <w:rPr>
                <w:lang w:val="en-US"/>
              </w:rPr>
              <w:t>e</w:t>
            </w:r>
            <w:r w:rsidR="00E3789C" w:rsidRPr="00681BC2">
              <w:t>-</w:t>
            </w:r>
            <w:r w:rsidR="00E3789C" w:rsidRPr="00681BC2">
              <w:rPr>
                <w:lang w:val="en-US"/>
              </w:rPr>
              <w:t>mail</w:t>
            </w:r>
            <w:r w:rsidR="00E3789C" w:rsidRPr="00681BC2">
              <w:t>:</w:t>
            </w:r>
            <w:r w:rsidRPr="00681BC2">
              <w:t xml:space="preserve"> </w:t>
            </w:r>
            <w:proofErr w:type="spellStart"/>
            <w:r w:rsidR="00E3789C" w:rsidRPr="00681BC2">
              <w:rPr>
                <w:lang w:val="en-US"/>
              </w:rPr>
              <w:t>musey</w:t>
            </w:r>
            <w:proofErr w:type="spellEnd"/>
            <w:r w:rsidR="00E3789C" w:rsidRPr="00681BC2">
              <w:t>_</w:t>
            </w:r>
            <w:proofErr w:type="spellStart"/>
            <w:r w:rsidR="00E3789C" w:rsidRPr="00681BC2">
              <w:rPr>
                <w:lang w:val="en-US"/>
              </w:rPr>
              <w:t>prirody</w:t>
            </w:r>
            <w:proofErr w:type="spellEnd"/>
            <w:r w:rsidR="00E3789C" w:rsidRPr="00681BC2">
              <w:t>@</w:t>
            </w:r>
            <w:r w:rsidR="00E3789C" w:rsidRPr="00681BC2">
              <w:rPr>
                <w:lang w:val="en-US"/>
              </w:rPr>
              <w:t>mail</w:t>
            </w:r>
            <w:r w:rsidR="00E3789C" w:rsidRPr="00681BC2">
              <w:t>.</w:t>
            </w:r>
            <w:proofErr w:type="spellStart"/>
            <w:r w:rsidR="00E3789C" w:rsidRPr="00681BC2">
              <w:rPr>
                <w:lang w:val="en-US"/>
              </w:rPr>
              <w:t>ru</w:t>
            </w:r>
            <w:proofErr w:type="spellEnd"/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www.ugramuseum.ru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Центр народных художественных промыслов и ремесел,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Центр занимается возрождением и развитием народных художественных промыслов в Ханты-Мансийском автономном округе. В центре имеются выставочные залы, отдел популяризации народного искусства, национальная гостиная, творческие мастерские художественных ремесел, отдел теории</w:t>
            </w:r>
          </w:p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Объекты культурно-исторического наследия и исследований в сфере народного искусства и художественных ремесел.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«Художественный салон» – продажа изделий народных художественных промыслов и ремесел Югры: национальная одежда, сувениры из бисера, бересты, кости, меха и </w:t>
            </w:r>
            <w:r w:rsidRPr="00661D7F">
              <w:lastRenderedPageBreak/>
              <w:t>кожи, национальные куклы, обереги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lastRenderedPageBreak/>
              <w:t xml:space="preserve">628012, Ханты-Мансийский автономный округ </w:t>
            </w:r>
            <w:r w:rsidR="005428BF" w:rsidRPr="00681BC2">
              <w:t>–</w:t>
            </w:r>
            <w:r w:rsidRPr="00681BC2">
              <w:t xml:space="preserve"> Югра, г. Ханты-Мансийск, ул. </w:t>
            </w:r>
            <w:proofErr w:type="spellStart"/>
            <w:r w:rsidRPr="00681BC2">
              <w:t>Рознина</w:t>
            </w:r>
            <w:proofErr w:type="spellEnd"/>
            <w:r w:rsidRPr="00681BC2">
              <w:t xml:space="preserve"> 119</w:t>
            </w:r>
          </w:p>
          <w:p w:rsidR="00E3789C" w:rsidRPr="003D590F" w:rsidRDefault="00E3789C" w:rsidP="00681BC2">
            <w:pPr>
              <w:pStyle w:val="Pa7"/>
              <w:spacing w:line="240" w:lineRule="auto"/>
            </w:pPr>
            <w:r w:rsidRPr="00681BC2">
              <w:t>тел</w:t>
            </w:r>
            <w:r w:rsidRPr="003D590F">
              <w:t>.: 7(346)32-23-43</w:t>
            </w:r>
          </w:p>
          <w:p w:rsidR="000338FD" w:rsidRPr="003D590F" w:rsidRDefault="005428BF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Style w:val="a7"/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="000338FD" w:rsidRPr="003D590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0338FD" w:rsidRPr="00681BC2">
              <w:rPr>
                <w:rStyle w:val="a7"/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="000338FD" w:rsidRPr="003D590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0338FD" w:rsidRPr="003D5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0338FD"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centr</w:t>
              </w:r>
              <w:r w:rsidR="000338FD" w:rsidRPr="003D59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0338FD"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remesel</w:t>
              </w:r>
              <w:r w:rsidR="000338FD" w:rsidRPr="003D59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338FD"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338FD" w:rsidRPr="003D59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338FD"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3789C" w:rsidRPr="00681BC2" w:rsidRDefault="00A85B58" w:rsidP="00681BC2">
            <w:pPr>
              <w:pStyle w:val="Pa7"/>
              <w:spacing w:line="240" w:lineRule="auto"/>
            </w:pPr>
            <w:hyperlink r:id="rId14" w:history="1">
              <w:r w:rsidR="00E3789C" w:rsidRPr="00681BC2">
                <w:rPr>
                  <w:rStyle w:val="a4"/>
                  <w:color w:val="auto"/>
                  <w:u w:val="none"/>
                </w:rPr>
                <w:t>www.ugra-traditionalart.ru</w:t>
              </w:r>
            </w:hyperlink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Дом-музей народного художника СССР В.А.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Игошева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 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 xml:space="preserve">Дом-музей народного художника СССР В.А. </w:t>
            </w:r>
            <w:proofErr w:type="spellStart"/>
            <w:r w:rsidRPr="00661D7F">
              <w:t>Игошева</w:t>
            </w:r>
            <w:proofErr w:type="spellEnd"/>
            <w:r w:rsidRPr="00661D7F">
              <w:t xml:space="preserve"> - это одно из красивейших городских зданий, отдельные архитектурные элементы которого созвучны очертаниям сказочного русского терема. Тонкий и лиричный портретист В.А. </w:t>
            </w:r>
            <w:proofErr w:type="spellStart"/>
            <w:r w:rsidRPr="00661D7F">
              <w:t>Игошев</w:t>
            </w:r>
            <w:proofErr w:type="spellEnd"/>
            <w:r w:rsidRPr="00661D7F">
              <w:t xml:space="preserve"> создал огромную галерею образов коренных жителей древней Югры – рыбаков, оленеводов, охотников. Портреты мастера, особенно детей и стариков, поражают человеческой теплотой. В Доме-музее есть музыкальный салон, оборудованный для проведения творческих вечеров, встреч, концертов.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628012, Ханты-Мансийский автономный округ </w:t>
            </w:r>
            <w:r w:rsidR="005428BF" w:rsidRPr="00681BC2">
              <w:t>–</w:t>
            </w:r>
            <w:r w:rsidRPr="00681BC2">
              <w:t xml:space="preserve"> Югра, г. Ханты-Мансийск, ул. Лопарева, д. 7</w:t>
            </w:r>
          </w:p>
          <w:p w:rsidR="00E3789C" w:rsidRPr="003D590F" w:rsidRDefault="00E3789C" w:rsidP="00681BC2">
            <w:pPr>
              <w:pStyle w:val="Pa7"/>
              <w:spacing w:line="240" w:lineRule="auto"/>
            </w:pPr>
            <w:r w:rsidRPr="00681BC2">
              <w:t>тел</w:t>
            </w:r>
            <w:r w:rsidRPr="003D590F">
              <w:t>.: (3467) 32-40-00</w:t>
            </w:r>
          </w:p>
          <w:p w:rsidR="00E3789C" w:rsidRPr="003D590F" w:rsidRDefault="005428BF" w:rsidP="00681BC2">
            <w:pPr>
              <w:pStyle w:val="Pa7"/>
              <w:spacing w:line="240" w:lineRule="auto"/>
            </w:pPr>
            <w:r w:rsidRPr="00681BC2">
              <w:rPr>
                <w:lang w:val="en-US"/>
              </w:rPr>
              <w:t>e</w:t>
            </w:r>
            <w:r w:rsidR="00E3789C" w:rsidRPr="003D590F">
              <w:t>-</w:t>
            </w:r>
            <w:r w:rsidR="00E3789C" w:rsidRPr="00681BC2">
              <w:rPr>
                <w:lang w:val="en-US"/>
              </w:rPr>
              <w:t>mail</w:t>
            </w:r>
            <w:r w:rsidR="00E3789C" w:rsidRPr="003D590F">
              <w:t xml:space="preserve">: </w:t>
            </w:r>
            <w:hyperlink r:id="rId15" w:history="1"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igmuseum</w:t>
              </w:r>
              <w:r w:rsidR="00E3789C" w:rsidRPr="003D590F">
                <w:rPr>
                  <w:rStyle w:val="a4"/>
                  <w:color w:val="auto"/>
                  <w:u w:val="none"/>
                </w:rPr>
                <w:t>@</w:t>
              </w:r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E3789C" w:rsidRPr="003D590F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www.dmi-hmao.ru/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Галерея-мастерская художника Г.С.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Райшева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 xml:space="preserve">Галерея-мастерская художника Г.С. </w:t>
            </w:r>
            <w:proofErr w:type="spellStart"/>
            <w:r w:rsidRPr="00661D7F">
              <w:t>Райшева</w:t>
            </w:r>
            <w:proofErr w:type="spellEnd"/>
            <w:r w:rsidRPr="00661D7F">
              <w:t xml:space="preserve"> является уникальным художественным учреждением работающего автора в Югре. В своих поисках Г.С. </w:t>
            </w:r>
            <w:proofErr w:type="spellStart"/>
            <w:r w:rsidRPr="00661D7F">
              <w:t>Райшев</w:t>
            </w:r>
            <w:proofErr w:type="spellEnd"/>
            <w:r w:rsidRPr="00661D7F">
              <w:t xml:space="preserve"> опирается на традиции народного искусства обских </w:t>
            </w:r>
            <w:proofErr w:type="spellStart"/>
            <w:r w:rsidRPr="00661D7F">
              <w:t>угров</w:t>
            </w:r>
            <w:proofErr w:type="spellEnd"/>
            <w:r w:rsidRPr="00661D7F">
              <w:t>, других этнических общностей, проживающих в Сибири. Через призму собственной жизни и родовой памяти он создает свой духовно-материальный мир образов. Ему интересны природа и человек, мифы и легенды, воспоминания детства, отсюда и вытекает тематика его произведений.</w:t>
            </w:r>
          </w:p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 xml:space="preserve">У посетителей «Галереи-мастерской художника Г.С. </w:t>
            </w:r>
            <w:proofErr w:type="spellStart"/>
            <w:r w:rsidRPr="00661D7F">
              <w:t>Райшева</w:t>
            </w:r>
            <w:proofErr w:type="spellEnd"/>
            <w:r w:rsidRPr="00661D7F">
              <w:t>» есть уникальная возможность познакомиться с богатым культурным наследием мастера, встретиться и побеседовать с ним лично в творческой мастерской.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628011, Ханты-Мансийский автономный округ – Югра, 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г. Ханты-Мансийск, </w:t>
            </w:r>
          </w:p>
          <w:p w:rsidR="00D560F3" w:rsidRPr="00681BC2" w:rsidRDefault="0057186E" w:rsidP="00681BC2">
            <w:pPr>
              <w:pStyle w:val="Pa7"/>
              <w:spacing w:line="240" w:lineRule="auto"/>
            </w:pPr>
            <w:r w:rsidRPr="00681BC2">
              <w:t>ул. Мира</w:t>
            </w:r>
            <w:r w:rsidR="00E3789C" w:rsidRPr="00681BC2">
              <w:t>, 1</w:t>
            </w:r>
          </w:p>
          <w:p w:rsidR="00D560F3" w:rsidRPr="00681BC2" w:rsidRDefault="00D560F3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Фактический адрес: ул. Чехова,1</w:t>
            </w:r>
          </w:p>
          <w:p w:rsidR="00E3789C" w:rsidRPr="003D590F" w:rsidRDefault="00E3789C" w:rsidP="00681BC2">
            <w:pPr>
              <w:pStyle w:val="Pa7"/>
              <w:spacing w:line="240" w:lineRule="auto"/>
            </w:pPr>
            <w:r w:rsidRPr="00681BC2">
              <w:t>тел</w:t>
            </w:r>
            <w:r w:rsidRPr="003D590F">
              <w:t>.: (3467) 35-51-28, 35-51-43, 32-13-26.</w:t>
            </w:r>
          </w:p>
          <w:p w:rsidR="00E3789C" w:rsidRPr="00681BC2" w:rsidRDefault="00E3789C" w:rsidP="00681BC2">
            <w:pPr>
              <w:pStyle w:val="Pa7"/>
              <w:spacing w:line="240" w:lineRule="auto"/>
              <w:rPr>
                <w:lang w:val="en-US"/>
              </w:rPr>
            </w:pPr>
            <w:r w:rsidRPr="00681BC2">
              <w:rPr>
                <w:lang w:val="en-US"/>
              </w:rPr>
              <w:t>e-mail:</w:t>
            </w:r>
            <w:r w:rsidR="005428BF" w:rsidRPr="00681BC2">
              <w:rPr>
                <w:lang w:val="en-US"/>
              </w:rPr>
              <w:t xml:space="preserve"> </w:t>
            </w:r>
            <w:r w:rsidR="00A85B58">
              <w:fldChar w:fldCharType="begin"/>
            </w:r>
            <w:r w:rsidR="00A85B58" w:rsidRPr="00EC796C">
              <w:rPr>
                <w:lang w:val="en-US"/>
              </w:rPr>
              <w:instrText xml:space="preserve"> HYPERLINK "mailto:gallery.raishev@gmail.com" </w:instrText>
            </w:r>
            <w:r w:rsidR="00A85B58">
              <w:fldChar w:fldCharType="separate"/>
            </w:r>
            <w:r w:rsidRPr="00681BC2">
              <w:rPr>
                <w:rStyle w:val="a4"/>
                <w:color w:val="auto"/>
                <w:u w:val="none"/>
                <w:lang w:val="en-US"/>
              </w:rPr>
              <w:t>gallery.raishev@gmail.com</w:t>
            </w:r>
            <w:r w:rsidR="00A85B58">
              <w:rPr>
                <w:rStyle w:val="a4"/>
                <w:color w:val="auto"/>
                <w:u w:val="none"/>
                <w:lang w:val="en-US"/>
              </w:rPr>
              <w:fldChar w:fldCharType="end"/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www.galmr.ru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Государственный художественный музей,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культурно-познавательный </w:t>
            </w:r>
            <w:r w:rsidRPr="00661D7F">
              <w:rPr>
                <w:rFonts w:ascii="Times New Roman" w:hAnsi="Times New Roman"/>
                <w:sz w:val="24"/>
                <w:szCs w:val="24"/>
              </w:rPr>
              <w:lastRenderedPageBreak/>
              <w:t>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lastRenderedPageBreak/>
              <w:t xml:space="preserve">Сокровищница русского искусства в столице Югры включает великолепные старинные иконы из Ярославля и Вологды, живописные </w:t>
            </w:r>
            <w:r w:rsidRPr="00661D7F">
              <w:lastRenderedPageBreak/>
              <w:t xml:space="preserve">полотна отечественных мастеров XVIII-XX вв., которыми без преувеличения гордился бы любой музей мира. Открывает экспозицию раздел русской иконописи XVI-XIX вв. Раздел живописи XVIII-XX вв. включает картины русских художников Ф.С. Тропинина, И.К. Айвазовского, И.Н. Крамского, И.Е. Репина, В.М. Васнецова, И.И. Шишкина, И.И. Левитана, Н.Н. </w:t>
            </w:r>
            <w:proofErr w:type="spellStart"/>
            <w:r w:rsidRPr="00661D7F">
              <w:t>Ге</w:t>
            </w:r>
            <w:proofErr w:type="spellEnd"/>
            <w:r w:rsidRPr="00661D7F">
              <w:t>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lastRenderedPageBreak/>
              <w:t>628011, Ханты-Мансийский автономный округ – Югра, г. Ханты-Мансийск, ул. Мира, 2</w:t>
            </w:r>
          </w:p>
          <w:p w:rsidR="00E3789C" w:rsidRPr="003D590F" w:rsidRDefault="00E3789C" w:rsidP="00681BC2">
            <w:pPr>
              <w:pStyle w:val="Pa7"/>
              <w:spacing w:line="240" w:lineRule="auto"/>
            </w:pPr>
            <w:r w:rsidRPr="00681BC2">
              <w:lastRenderedPageBreak/>
              <w:t>тел</w:t>
            </w:r>
            <w:r w:rsidRPr="003D590F">
              <w:t>.: (3467) 35-50-77</w:t>
            </w:r>
          </w:p>
          <w:p w:rsidR="00E3789C" w:rsidRPr="003D590F" w:rsidRDefault="005428BF" w:rsidP="00681BC2">
            <w:pPr>
              <w:pStyle w:val="Pa7"/>
              <w:spacing w:line="240" w:lineRule="auto"/>
            </w:pPr>
            <w:r w:rsidRPr="00681BC2">
              <w:rPr>
                <w:lang w:val="en-US"/>
              </w:rPr>
              <w:t>e</w:t>
            </w:r>
            <w:r w:rsidR="00E3789C" w:rsidRPr="003D590F">
              <w:t>-</w:t>
            </w:r>
            <w:r w:rsidR="00E3789C" w:rsidRPr="00681BC2">
              <w:rPr>
                <w:lang w:val="en-US"/>
              </w:rPr>
              <w:t>mail</w:t>
            </w:r>
            <w:r w:rsidR="00E3789C" w:rsidRPr="003D590F">
              <w:t xml:space="preserve">: </w:t>
            </w:r>
            <w:proofErr w:type="spellStart"/>
            <w:r w:rsidR="00E3789C" w:rsidRPr="00681BC2">
              <w:rPr>
                <w:lang w:val="en-US"/>
              </w:rPr>
              <w:t>ghm</w:t>
            </w:r>
            <w:proofErr w:type="spellEnd"/>
            <w:r w:rsidR="00E3789C" w:rsidRPr="003D590F">
              <w:t>-</w:t>
            </w:r>
            <w:proofErr w:type="spellStart"/>
            <w:r w:rsidR="00E3789C" w:rsidRPr="00681BC2">
              <w:rPr>
                <w:lang w:val="en-US"/>
              </w:rPr>
              <w:t>pr</w:t>
            </w:r>
            <w:proofErr w:type="spellEnd"/>
            <w:r w:rsidR="00E3789C" w:rsidRPr="003D590F">
              <w:t>@</w:t>
            </w:r>
            <w:r w:rsidR="00E3789C" w:rsidRPr="00681BC2">
              <w:rPr>
                <w:lang w:val="en-US"/>
              </w:rPr>
              <w:t>mail</w:t>
            </w:r>
            <w:r w:rsidR="00E3789C" w:rsidRPr="003D590F">
              <w:t>.</w:t>
            </w:r>
            <w:proofErr w:type="spellStart"/>
            <w:r w:rsidR="00E3789C" w:rsidRPr="00681BC2">
              <w:rPr>
                <w:lang w:val="en-US"/>
              </w:rPr>
              <w:t>ru</w:t>
            </w:r>
            <w:proofErr w:type="spellEnd"/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www.ghm-hmao.ru</w:t>
            </w:r>
          </w:p>
        </w:tc>
      </w:tr>
      <w:tr w:rsidR="00E3789C" w:rsidRPr="003572FB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Музейно-туристический комплекс «Югра»,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культурно-познавательный, этнографический виды туризма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Музейно-туристический комплекс «Югра» - музей-стойбище под открытым небом, рядом с которым расположены несколько коттеджей, приспособленных для круглогодичного проживания. В окрестностях комплекса проложены экологические тропы. В комплексе проводятся экскурсионные программы, которые знакомят гостей с промысловой, бытовой, культовой и обрядовой деятельности, устным народным творчеством народов ханты и ненцы. Проводятся реконструкции хантыйских обрядовых праздников: «Ночь сказок», праздник Огня «Тор-</w:t>
            </w:r>
            <w:proofErr w:type="spellStart"/>
            <w:r w:rsidRPr="00661D7F">
              <w:t>Най</w:t>
            </w:r>
            <w:proofErr w:type="spellEnd"/>
            <w:r w:rsidRPr="00661D7F">
              <w:t xml:space="preserve">», праздник высокой воды «Инк Той </w:t>
            </w:r>
            <w:proofErr w:type="spellStart"/>
            <w:r w:rsidRPr="00661D7F">
              <w:t>Тылыщ</w:t>
            </w:r>
            <w:proofErr w:type="spellEnd"/>
            <w:r w:rsidRPr="00661D7F">
              <w:t xml:space="preserve">», праздник </w:t>
            </w:r>
            <w:proofErr w:type="spellStart"/>
            <w:r w:rsidRPr="00661D7F">
              <w:t>Вурна-Хатл</w:t>
            </w:r>
            <w:proofErr w:type="spellEnd"/>
            <w:r w:rsidRPr="00661D7F">
              <w:t xml:space="preserve"> «Вороны День», хантыйский праздник невест, медвежий праздник, праздник </w:t>
            </w:r>
            <w:proofErr w:type="spellStart"/>
            <w:r w:rsidRPr="00661D7F">
              <w:t>обласа</w:t>
            </w:r>
            <w:proofErr w:type="spellEnd"/>
            <w:r w:rsidRPr="00661D7F">
              <w:t>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628684, Ханты-Мансийский автономный округ – Югра, г. </w:t>
            </w:r>
            <w:proofErr w:type="spellStart"/>
            <w:r w:rsidRPr="00681BC2">
              <w:t>Мегион</w:t>
            </w:r>
            <w:proofErr w:type="spellEnd"/>
            <w:r w:rsidRPr="00681BC2">
              <w:t xml:space="preserve">, ул. Заречная, 16 Б, </w:t>
            </w:r>
          </w:p>
          <w:p w:rsidR="00E3789C" w:rsidRPr="003D590F" w:rsidRDefault="00EE0FFA" w:rsidP="00681BC2">
            <w:pPr>
              <w:pStyle w:val="Pa7"/>
              <w:spacing w:line="240" w:lineRule="auto"/>
            </w:pPr>
            <w:r w:rsidRPr="00681BC2">
              <w:t>т</w:t>
            </w:r>
            <w:r w:rsidR="005428BF" w:rsidRPr="00681BC2">
              <w:t>ел</w:t>
            </w:r>
            <w:r w:rsidR="00E3789C" w:rsidRPr="003D590F">
              <w:t>.: (34643) 3-11-49</w:t>
            </w:r>
          </w:p>
          <w:p w:rsidR="00EE0FFA" w:rsidRPr="003D590F" w:rsidRDefault="000E642A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D590F">
              <w:rPr>
                <w:rFonts w:ascii="Times New Roman" w:hAnsi="Times New Roman"/>
                <w:sz w:val="24"/>
                <w:szCs w:val="24"/>
              </w:rPr>
              <w:t>-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D59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="003572FB" w:rsidRPr="00526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turizm</w:t>
              </w:r>
              <w:r w:rsidR="003572FB" w:rsidRPr="003D590F">
                <w:rPr>
                  <w:rStyle w:val="a4"/>
                  <w:rFonts w:ascii="Times New Roman" w:hAnsi="Times New Roman"/>
                  <w:sz w:val="24"/>
                  <w:szCs w:val="24"/>
                </w:rPr>
                <w:t>7@</w:t>
              </w:r>
              <w:r w:rsidR="003572FB" w:rsidRPr="00526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sputnik</w:t>
              </w:r>
              <w:r w:rsidR="003572FB" w:rsidRPr="003D590F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3572FB" w:rsidRPr="00526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nv</w:t>
              </w:r>
              <w:r w:rsidR="003572FB" w:rsidRPr="003D590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572FB" w:rsidRPr="00526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E0FFA" w:rsidRPr="003D5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72FB" w:rsidRPr="009F7CDE" w:rsidRDefault="003572FB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F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572FB">
              <w:rPr>
                <w:rFonts w:ascii="Times New Roman" w:hAnsi="Times New Roman"/>
                <w:sz w:val="24"/>
                <w:szCs w:val="24"/>
              </w:rPr>
              <w:t>.vizitugra.ru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9F7CDE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Здание Каменной (Вознесенской церкви),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религиозный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Объект культурного наследия регионального значения.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Каменная Вознесенская церковь стоит в ряду немногих сохранившихся в регионе зданий первой трети XIX в., которые знаменуют завершение наиболее значительного и яркого этапа эволюции культового зодчества Западной Сибири.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Здание церкви Вознесения Господня один из </w:t>
            </w:r>
            <w:r w:rsidRPr="00661D7F">
              <w:lastRenderedPageBreak/>
              <w:t>четырех дореволюционных каменных храмов, сохранившихся на территории Югры.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rPr>
                <w:rStyle w:val="extended-textshort"/>
              </w:rPr>
              <w:lastRenderedPageBreak/>
              <w:t xml:space="preserve">628520, Ханты-Мансийский автономный округ – Югра, </w:t>
            </w:r>
            <w:r w:rsidRPr="00681BC2">
              <w:t xml:space="preserve">Ханты-Мансийский район, с.п. </w:t>
            </w:r>
            <w:proofErr w:type="spellStart"/>
            <w:r w:rsidRPr="00681BC2">
              <w:t>Горноправдинск</w:t>
            </w:r>
            <w:proofErr w:type="spellEnd"/>
            <w:r w:rsidRPr="00681BC2">
              <w:t>, ул. Воскресная, д. 14</w:t>
            </w:r>
          </w:p>
          <w:p w:rsidR="005428BF" w:rsidRPr="00681BC2" w:rsidRDefault="005754D1" w:rsidP="00681BC2">
            <w:pPr>
              <w:pStyle w:val="Pa7"/>
              <w:spacing w:line="240" w:lineRule="auto"/>
            </w:pPr>
            <w:r w:rsidRPr="00681BC2">
              <w:t>т.: (3467) 352-814</w:t>
            </w:r>
          </w:p>
        </w:tc>
      </w:tr>
      <w:tr w:rsidR="00E3789C" w:rsidRPr="005428BF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г.Сургут</w:t>
            </w:r>
            <w:proofErr w:type="spellEnd"/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Историко-культурный центр «Старый Сургут»,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Уникальный архитектурный ансамбль, который  включает в себя 14 копий построек Сургута конца XIX – начала XX веков, а также Храм во имя Всех Святых, иллюстрирующий храмовое зодчество Севера XVII-XVIII вв.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На территории центра постоянно действуют экспозиции «Сургутское казачество в истории города», «Быт и традиции угорских народов», флора и фауна </w:t>
            </w:r>
            <w:proofErr w:type="spellStart"/>
            <w:r w:rsidRPr="00661D7F">
              <w:t>Сургутского</w:t>
            </w:r>
            <w:proofErr w:type="spellEnd"/>
            <w:r w:rsidRPr="00661D7F">
              <w:t xml:space="preserve"> района.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 xml:space="preserve">628408, Ханты-Мансийский автономный округ </w:t>
            </w:r>
            <w:r w:rsidR="005428BF" w:rsidRPr="00681BC2">
              <w:t>–</w:t>
            </w:r>
            <w:r w:rsidRPr="00681BC2">
              <w:t xml:space="preserve"> Югра, г. Сургут, ул. Энергетиков, 2</w:t>
            </w:r>
          </w:p>
          <w:p w:rsidR="00E3789C" w:rsidRPr="003D590F" w:rsidRDefault="00E3789C" w:rsidP="00681BC2">
            <w:pPr>
              <w:pStyle w:val="Pa7"/>
              <w:spacing w:line="240" w:lineRule="auto"/>
              <w:contextualSpacing/>
            </w:pPr>
            <w:r w:rsidRPr="00681BC2">
              <w:t>тел</w:t>
            </w:r>
            <w:r w:rsidRPr="003D590F">
              <w:t>.: (3462)24 78 39, 28 17 44</w:t>
            </w:r>
          </w:p>
          <w:p w:rsidR="00E3789C" w:rsidRPr="003D590F" w:rsidRDefault="005428BF" w:rsidP="00681BC2">
            <w:pPr>
              <w:pStyle w:val="Pa7"/>
              <w:spacing w:line="240" w:lineRule="auto"/>
            </w:pPr>
            <w:r w:rsidRPr="00681BC2">
              <w:rPr>
                <w:lang w:val="en-US"/>
              </w:rPr>
              <w:t>e</w:t>
            </w:r>
            <w:r w:rsidR="00E3789C" w:rsidRPr="003D590F">
              <w:t>-</w:t>
            </w:r>
            <w:r w:rsidR="00E3789C" w:rsidRPr="00681BC2">
              <w:rPr>
                <w:lang w:val="en-US"/>
              </w:rPr>
              <w:t>mail</w:t>
            </w:r>
            <w:r w:rsidR="00E3789C" w:rsidRPr="003D590F">
              <w:t xml:space="preserve">: </w:t>
            </w:r>
            <w:hyperlink r:id="rId17" w:history="1"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starsurgut</w:t>
              </w:r>
              <w:r w:rsidR="00E3789C" w:rsidRPr="003D590F">
                <w:rPr>
                  <w:rStyle w:val="a4"/>
                  <w:color w:val="auto"/>
                  <w:u w:val="none"/>
                </w:rPr>
                <w:t>@</w:t>
              </w:r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admsurgut</w:t>
              </w:r>
              <w:r w:rsidR="00E3789C" w:rsidRPr="003D590F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rPr>
                <w:lang w:val="en-US"/>
              </w:rPr>
              <w:t>www</w:t>
            </w:r>
            <w:r w:rsidRPr="00681BC2">
              <w:t>.</w:t>
            </w:r>
            <w:proofErr w:type="spellStart"/>
            <w:r w:rsidRPr="00681BC2">
              <w:rPr>
                <w:lang w:val="en-US"/>
              </w:rPr>
              <w:t>stariy</w:t>
            </w:r>
            <w:proofErr w:type="spellEnd"/>
            <w:r w:rsidRPr="00681BC2">
              <w:t>-</w:t>
            </w:r>
            <w:proofErr w:type="spellStart"/>
            <w:r w:rsidRPr="00681BC2">
              <w:rPr>
                <w:lang w:val="en-US"/>
              </w:rPr>
              <w:t>surgut</w:t>
            </w:r>
            <w:proofErr w:type="spellEnd"/>
            <w:r w:rsidRPr="00681BC2">
              <w:t>.</w:t>
            </w:r>
            <w:proofErr w:type="spellStart"/>
            <w:r w:rsidRPr="00681BC2">
              <w:rPr>
                <w:lang w:val="en-US"/>
              </w:rPr>
              <w:t>ru</w:t>
            </w:r>
            <w:proofErr w:type="spellEnd"/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5754D1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г.Сургут</w:t>
            </w:r>
            <w:proofErr w:type="spellEnd"/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МУК «Сургутский краеведческий музей», 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Археологическая коллекция музея сформирована на базе находок Уральской археологической экспедиции на Барсовой горе, а также экспедиции </w:t>
            </w:r>
            <w:proofErr w:type="spellStart"/>
            <w:r w:rsidRPr="00661D7F">
              <w:t>Сургутского</w:t>
            </w:r>
            <w:proofErr w:type="spellEnd"/>
            <w:r w:rsidRPr="00661D7F">
              <w:t xml:space="preserve"> музея на поселении Быстрый Кульёган-66. В этнографической коллекции музея экспонаты, характеризующие культуру и быт коренного и русскоязычного населения Сургута и </w:t>
            </w:r>
            <w:proofErr w:type="spellStart"/>
            <w:r w:rsidRPr="00661D7F">
              <w:t>Сургутского</w:t>
            </w:r>
            <w:proofErr w:type="spellEnd"/>
            <w:r w:rsidRPr="00661D7F">
              <w:t xml:space="preserve"> района.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Услуга «Виртуальный музей» представляет собой уникальное собрание мультимедийных роликов об истории, культуре, природных богатствах и людях нашего края; о фондовых коллекциях и </w:t>
            </w:r>
            <w:proofErr w:type="spellStart"/>
            <w:r w:rsidRPr="00661D7F">
              <w:t>имиджевых</w:t>
            </w:r>
            <w:proofErr w:type="spellEnd"/>
            <w:r w:rsidRPr="00661D7F">
              <w:t xml:space="preserve"> проектах; об археологических экспедициях и уникальных находках.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628403, Ханты-Мансийский автономный округ </w:t>
            </w:r>
            <w:r w:rsidR="005428BF" w:rsidRPr="00681BC2">
              <w:t>–</w:t>
            </w:r>
            <w:r w:rsidRPr="00681BC2">
              <w:t xml:space="preserve"> Югра, г. Сургут, ул. 30 лет Победы, д. 21/2.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тел.: (3462) 51-68-02</w:t>
            </w:r>
          </w:p>
          <w:p w:rsidR="00E3789C" w:rsidRPr="00681BC2" w:rsidRDefault="005428BF" w:rsidP="00681BC2">
            <w:pPr>
              <w:pStyle w:val="Pa7"/>
              <w:spacing w:line="240" w:lineRule="auto"/>
            </w:pPr>
            <w:r w:rsidRPr="00681BC2">
              <w:t>факс: (3462) 51-68-17</w:t>
            </w:r>
          </w:p>
          <w:p w:rsidR="00E3789C" w:rsidRPr="00681BC2" w:rsidRDefault="005428BF" w:rsidP="00681BC2">
            <w:pPr>
              <w:pStyle w:val="Pa7"/>
              <w:spacing w:line="240" w:lineRule="auto"/>
              <w:rPr>
                <w:lang w:val="en-US"/>
              </w:rPr>
            </w:pPr>
            <w:r w:rsidRPr="00681BC2">
              <w:rPr>
                <w:lang w:val="en-US"/>
              </w:rPr>
              <w:t>e-</w:t>
            </w:r>
            <w:r w:rsidR="00E3789C" w:rsidRPr="00681BC2">
              <w:rPr>
                <w:lang w:val="en-US"/>
              </w:rPr>
              <w:t xml:space="preserve">mail: </w:t>
            </w:r>
            <w:hyperlink r:id="rId18" w:history="1"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skm@admsurgut.ru</w:t>
              </w:r>
            </w:hyperlink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www.skmuseum.ru</w:t>
            </w:r>
          </w:p>
        </w:tc>
      </w:tr>
      <w:tr w:rsidR="00E3789C" w:rsidRPr="00A32F04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Сургут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rPr>
                <w:bCs/>
              </w:rPr>
              <w:t>Музейный комплекс «Купеческая усадьба»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«Дом купца А.Г. Клепикова», 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Дом был построен торгующим мещанином Галактионом Степановичем Клепиковым в 80-ые годы ХIХ века. Вот уже более 100 лет стоит он на месте своего основания.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Выполнен купеческий особняк в стиле провинциальной эклектики. Комнаты некогда жилого дома наполнены уникальными предметами старины и легендами о жизни </w:t>
            </w:r>
            <w:r w:rsidRPr="00661D7F">
              <w:lastRenderedPageBreak/>
              <w:t xml:space="preserve">прежних обитателей усадьбы. Это единственный в Сургуте памятник истории и архитектуры конца XIX в., сохранившийся на своем историческом месте. В экспозиции усадьбы представлены интерьерные зарисовки купеческого быта конца XIX – начала XX </w:t>
            </w:r>
            <w:proofErr w:type="spellStart"/>
            <w:r w:rsidRPr="00661D7F">
              <w:t>вв.Объект</w:t>
            </w:r>
            <w:proofErr w:type="spellEnd"/>
            <w:r w:rsidRPr="00661D7F">
              <w:t xml:space="preserve"> культурного наследия регионального значения.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lastRenderedPageBreak/>
              <w:t>628408, Ханты-Мансийский автономный округ – Югра, г. Сургут, ул. Просвещения, 7.</w:t>
            </w:r>
          </w:p>
          <w:p w:rsidR="00E3789C" w:rsidRPr="00D83FB8" w:rsidRDefault="00E3789C" w:rsidP="00681BC2">
            <w:pPr>
              <w:pStyle w:val="Pa7"/>
              <w:spacing w:line="240" w:lineRule="auto"/>
              <w:rPr>
                <w:lang w:val="en-US"/>
              </w:rPr>
            </w:pPr>
            <w:r w:rsidRPr="00681BC2">
              <w:t>тел</w:t>
            </w:r>
            <w:r w:rsidRPr="00D83FB8">
              <w:rPr>
                <w:lang w:val="en-US"/>
              </w:rPr>
              <w:t>.: (3462)28-18-80, 51-68-04.</w:t>
            </w:r>
          </w:p>
          <w:p w:rsidR="00E3789C" w:rsidRPr="00681BC2" w:rsidRDefault="005428BF" w:rsidP="00681BC2">
            <w:pPr>
              <w:pStyle w:val="Pa7"/>
              <w:spacing w:line="240" w:lineRule="auto"/>
              <w:rPr>
                <w:lang w:val="en-US"/>
              </w:rPr>
            </w:pPr>
            <w:r w:rsidRPr="00681BC2">
              <w:rPr>
                <w:lang w:val="en-US"/>
              </w:rPr>
              <w:t>e</w:t>
            </w:r>
            <w:r w:rsidR="00E3789C" w:rsidRPr="00681BC2">
              <w:rPr>
                <w:lang w:val="en-US"/>
              </w:rPr>
              <w:t>-mail:</w:t>
            </w:r>
            <w:r w:rsidRPr="00681BC2">
              <w:rPr>
                <w:lang w:val="en-US"/>
              </w:rPr>
              <w:t xml:space="preserve"> </w:t>
            </w:r>
            <w:hyperlink r:id="rId19" w:history="1">
              <w:r w:rsidRPr="00681BC2">
                <w:rPr>
                  <w:rStyle w:val="a4"/>
                  <w:color w:val="auto"/>
                  <w:u w:val="none"/>
                  <w:lang w:val="en-US"/>
                </w:rPr>
                <w:t>skmuzeum@surguttel.ru</w:t>
              </w:r>
            </w:hyperlink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5428BF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г.Сургут</w:t>
            </w:r>
            <w:proofErr w:type="spellEnd"/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«Галерея современного искусства «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Стерх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культурно-познавательный туризм 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 xml:space="preserve">Галерея была основана в марте 2001 и имела название </w:t>
            </w:r>
            <w:r w:rsidR="00D83FB8">
              <w:t>«</w:t>
            </w:r>
            <w:proofErr w:type="spellStart"/>
            <w:r w:rsidRPr="00661D7F">
              <w:t>Сургутская</w:t>
            </w:r>
            <w:proofErr w:type="spellEnd"/>
            <w:r w:rsidRPr="00661D7F">
              <w:t xml:space="preserve"> художественная галерея</w:t>
            </w:r>
            <w:r w:rsidR="00D83FB8">
              <w:t>»</w:t>
            </w:r>
            <w:r w:rsidRPr="00661D7F">
              <w:t xml:space="preserve">, в дальнейшем переименована в МБУК ГСИ </w:t>
            </w:r>
            <w:r w:rsidR="00D83FB8">
              <w:t>«</w:t>
            </w:r>
            <w:r w:rsidRPr="00661D7F">
              <w:t>СТЕРХ</w:t>
            </w:r>
            <w:r w:rsidR="00D83FB8">
              <w:t>»</w:t>
            </w:r>
            <w:r w:rsidRPr="00661D7F">
              <w:t xml:space="preserve">. До марта 2001 г. здание галереи служило одним из выставочных залов </w:t>
            </w:r>
            <w:proofErr w:type="spellStart"/>
            <w:r w:rsidRPr="00661D7F">
              <w:t>Сургутского</w:t>
            </w:r>
            <w:proofErr w:type="spellEnd"/>
            <w:r w:rsidRPr="00661D7F">
              <w:t xml:space="preserve"> краеведческого музея.</w:t>
            </w:r>
          </w:p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В основу деятельности галереи положены следующие приоритетные задачи: поддержка художественной среды города; предоставление доступа к лучшим образцам современного и классического искусства и их популяризация; формирование ценностного отношения к искусству; повышение качества эстетических потребностей аудитории.</w:t>
            </w:r>
          </w:p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Название "</w:t>
            </w:r>
            <w:proofErr w:type="spellStart"/>
            <w:r w:rsidRPr="00661D7F">
              <w:t>Стерх</w:t>
            </w:r>
            <w:proofErr w:type="spellEnd"/>
            <w:r w:rsidRPr="00661D7F">
              <w:t xml:space="preserve">" галерея приобрела в 2005 году. </w:t>
            </w:r>
            <w:proofErr w:type="spellStart"/>
            <w:r w:rsidRPr="00661D7F">
              <w:t>Стерх</w:t>
            </w:r>
            <w:proofErr w:type="spellEnd"/>
            <w:r w:rsidRPr="00661D7F">
              <w:t xml:space="preserve"> - это сибирский белый журавль, занесенный в Красную книгу и находящийся на грани исчезновения. "</w:t>
            </w:r>
            <w:proofErr w:type="spellStart"/>
            <w:r w:rsidRPr="00661D7F">
              <w:t>Стерх</w:t>
            </w:r>
            <w:proofErr w:type="spellEnd"/>
            <w:r w:rsidRPr="00661D7F">
              <w:t>", ставший названием галереи, символизирует также исчезновение из нашей жизни культуры и современного искусства.</w:t>
            </w:r>
          </w:p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Галерея не имеет постоянных экспозиций фондовых работ. Ежегодно в залах галереи проходят около 20 выставок разного характера и уровня как местных художников, так российских и зарубежных, в том числе групповые и персональные выставки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628400, Ханты-Мансийский автономный округ </w:t>
            </w:r>
            <w:r w:rsidR="005428BF" w:rsidRPr="00681BC2">
              <w:t>–</w:t>
            </w:r>
            <w:r w:rsidRPr="00681BC2">
              <w:t xml:space="preserve"> Югра, г. Сургут, ул. Магистральная, д.34/1.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тел./факс: (3462) 35-79-28</w:t>
            </w:r>
          </w:p>
          <w:p w:rsidR="00E3789C" w:rsidRPr="00681BC2" w:rsidRDefault="005428BF" w:rsidP="00681BC2">
            <w:pPr>
              <w:pStyle w:val="Pa7"/>
              <w:spacing w:line="240" w:lineRule="auto"/>
            </w:pPr>
            <w:r w:rsidRPr="00681BC2">
              <w:rPr>
                <w:lang w:val="en-US"/>
              </w:rPr>
              <w:t>e</w:t>
            </w:r>
            <w:r w:rsidR="00E3789C" w:rsidRPr="00681BC2">
              <w:t>-</w:t>
            </w:r>
            <w:r w:rsidR="00E3789C" w:rsidRPr="00681BC2">
              <w:rPr>
                <w:lang w:val="en-US"/>
              </w:rPr>
              <w:t>mail</w:t>
            </w:r>
            <w:r w:rsidR="00E3789C" w:rsidRPr="00681BC2">
              <w:t xml:space="preserve">: </w:t>
            </w:r>
            <w:hyperlink r:id="rId20" w:history="1"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gallery</w:t>
              </w:r>
              <w:r w:rsidR="00E3789C" w:rsidRPr="00681BC2">
                <w:rPr>
                  <w:rStyle w:val="a4"/>
                  <w:color w:val="auto"/>
                  <w:u w:val="none"/>
                </w:rPr>
                <w:t>@</w:t>
              </w:r>
              <w:proofErr w:type="spellStart"/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surguttel</w:t>
              </w:r>
              <w:proofErr w:type="spellEnd"/>
              <w:r w:rsidR="00E3789C" w:rsidRPr="00681BC2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="00E3789C" w:rsidRPr="00681BC2">
                <w:rPr>
                  <w:rStyle w:val="a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rPr>
                <w:rStyle w:val="serp-urlitem"/>
              </w:rPr>
              <w:t>www</w:t>
            </w:r>
            <w:r w:rsidR="00EE0FFA" w:rsidRPr="00681BC2">
              <w:rPr>
                <w:rStyle w:val="serp-urlitem"/>
              </w:rPr>
              <w:t>.</w:t>
            </w:r>
            <w:hyperlink r:id="rId21" w:tgtFrame="_blank" w:history="1">
              <w:r w:rsidRPr="00681BC2">
                <w:rPr>
                  <w:rStyle w:val="a4"/>
                  <w:color w:val="auto"/>
                  <w:u w:val="none"/>
                </w:rPr>
                <w:t>vk.com</w:t>
              </w:r>
            </w:hyperlink>
            <w:r w:rsidRPr="00681BC2">
              <w:rPr>
                <w:rStyle w:val="serp-urlmark"/>
              </w:rPr>
              <w:t>›</w:t>
            </w:r>
            <w:hyperlink r:id="rId22" w:tgtFrame="_blank" w:history="1">
              <w:r w:rsidRPr="00681BC2">
                <w:rPr>
                  <w:rStyle w:val="a4"/>
                  <w:color w:val="auto"/>
                  <w:u w:val="none"/>
                </w:rPr>
                <w:t>sterh_art</w:t>
              </w:r>
            </w:hyperlink>
          </w:p>
        </w:tc>
      </w:tr>
      <w:tr w:rsidR="00E3789C" w:rsidRPr="00810800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Сургут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Мемориальный комплекс геологов-первопроходцев «Дом Ф.К. Салманова», культурно-познавательный туризм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Здание является типовым жилым домом для застройки периода конца 50-х – начала 60-х годов XX века. Это дом первооткрывателя сибирской нефти Фармана </w:t>
            </w:r>
            <w:proofErr w:type="spellStart"/>
            <w:r w:rsidRPr="00661D7F">
              <w:t>Курбановича</w:t>
            </w:r>
            <w:proofErr w:type="spellEnd"/>
            <w:r w:rsidRPr="00661D7F">
              <w:t xml:space="preserve"> Салманова.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В настоящее время в доме организуются выставки, освещающие этапы жизни и трудовой биографии Фармана Салманова, события и историю становления нефтегазодобывающей промышленности города, развития технологий геологоразведки, геофизики и бурового дела.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628400, Ханты-Мансийский автономный округ </w:t>
            </w:r>
            <w:r w:rsidR="005428BF" w:rsidRPr="00681BC2">
              <w:t>–</w:t>
            </w:r>
            <w:r w:rsidRPr="00681BC2">
              <w:t xml:space="preserve"> Югра, Сургут, ул. Терешковой, д.49</w:t>
            </w:r>
          </w:p>
          <w:p w:rsidR="00E3789C" w:rsidRPr="00ED5078" w:rsidRDefault="00E3789C" w:rsidP="00681BC2">
            <w:pPr>
              <w:pStyle w:val="Pa7"/>
              <w:spacing w:line="240" w:lineRule="auto"/>
            </w:pPr>
            <w:r w:rsidRPr="00681BC2">
              <w:t>тел</w:t>
            </w:r>
            <w:r w:rsidRPr="00ED5078">
              <w:t xml:space="preserve">.:  (3462) </w:t>
            </w:r>
            <w:r w:rsidR="00A0311D" w:rsidRPr="00ED5078">
              <w:t>90-77-34</w:t>
            </w:r>
          </w:p>
          <w:p w:rsidR="00481961" w:rsidRPr="00ED5078" w:rsidRDefault="00481961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D5078">
              <w:rPr>
                <w:rFonts w:ascii="Times New Roman" w:hAnsi="Times New Roman"/>
                <w:sz w:val="24"/>
                <w:szCs w:val="24"/>
              </w:rPr>
              <w:t>-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D5078">
              <w:rPr>
                <w:rFonts w:ascii="Times New Roman" w:hAnsi="Times New Roman"/>
                <w:sz w:val="24"/>
                <w:szCs w:val="24"/>
              </w:rPr>
              <w:t>:</w:t>
            </w:r>
            <w:r w:rsidR="005428BF" w:rsidRPr="00ED5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skm</w:t>
            </w:r>
            <w:proofErr w:type="spellEnd"/>
            <w:r w:rsidRPr="00ED507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admsurgut</w:t>
            </w:r>
            <w:proofErr w:type="spellEnd"/>
            <w:r w:rsidRPr="00ED50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5099" w:rsidRPr="008E0EA3" w:rsidTr="00BE2442">
        <w:trPr>
          <w:jc w:val="center"/>
        </w:trPr>
        <w:tc>
          <w:tcPr>
            <w:tcW w:w="675" w:type="dxa"/>
          </w:tcPr>
          <w:p w:rsidR="000A5099" w:rsidRPr="00ED5078" w:rsidRDefault="000A5099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5099" w:rsidRPr="000A5099" w:rsidRDefault="000A5099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Сургут</w:t>
            </w:r>
          </w:p>
        </w:tc>
        <w:tc>
          <w:tcPr>
            <w:tcW w:w="3402" w:type="dxa"/>
          </w:tcPr>
          <w:p w:rsidR="000A5099" w:rsidRDefault="000A5099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моста</w:t>
            </w:r>
            <w:r w:rsidR="008E0E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0EA3" w:rsidRPr="00661D7F" w:rsidRDefault="008E0EA3" w:rsidP="00FB7D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</w:t>
            </w:r>
            <w:r w:rsidR="00FB7DE4">
              <w:rPr>
                <w:rFonts w:ascii="Times New Roman" w:hAnsi="Times New Roman"/>
                <w:sz w:val="24"/>
                <w:szCs w:val="24"/>
              </w:rPr>
              <w:t>, промышленный виды</w:t>
            </w:r>
            <w:r w:rsidRPr="00661D7F">
              <w:rPr>
                <w:rFonts w:ascii="Times New Roman" w:hAnsi="Times New Roman"/>
                <w:sz w:val="24"/>
                <w:szCs w:val="24"/>
              </w:rPr>
              <w:t xml:space="preserve"> туризм</w:t>
            </w:r>
            <w:r w:rsidR="00FB7DE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8E0EA3" w:rsidRPr="008E0EA3" w:rsidRDefault="00FB7DE4" w:rsidP="008E0E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E0EA3" w:rsidRPr="008E0E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разу после открытия </w:t>
            </w:r>
            <w:r w:rsidRPr="008E0E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вантовым мостом через реку Обь </w:t>
            </w:r>
            <w:r w:rsidR="008E0EA3" w:rsidRPr="008E0E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 подножья Югорского моста был открыт музей, посвященный строительству не только одного, но всех мостов в регионе.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8E0EA3" w:rsidRPr="008E0E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лавная экспозиция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музея </w:t>
            </w:r>
            <w:r w:rsidR="008E0EA3" w:rsidRPr="008E0E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посвящена созданию вантового моста от момента задумки и планирования, до его открытия.</w:t>
            </w:r>
          </w:p>
          <w:p w:rsidR="008E0EA3" w:rsidRPr="008E0EA3" w:rsidRDefault="008E0EA3" w:rsidP="00FB7DE4">
            <w:pPr>
              <w:pStyle w:val="Pa7"/>
              <w:spacing w:line="240" w:lineRule="auto"/>
              <w:contextualSpacing/>
              <w:jc w:val="center"/>
            </w:pPr>
            <w:r w:rsidRPr="008E0EA3">
              <w:rPr>
                <w:color w:val="000000" w:themeColor="text1"/>
              </w:rPr>
              <w:t>Югорский Мост стал по настоящему главной достопримечательностью и легендой региона.</w:t>
            </w:r>
            <w:r w:rsidR="000F70E3" w:rsidRPr="008E0EA3">
              <w:t xml:space="preserve"> Ни один свадебный альбом </w:t>
            </w:r>
            <w:proofErr w:type="spellStart"/>
            <w:r w:rsidR="00FB7DE4">
              <w:t>сургутян</w:t>
            </w:r>
            <w:proofErr w:type="spellEnd"/>
            <w:r w:rsidR="00FB7DE4">
              <w:t xml:space="preserve"> </w:t>
            </w:r>
            <w:r w:rsidR="000F70E3" w:rsidRPr="008E0EA3">
              <w:t>не обходится без этого безмолвного величия. Сотни тысяч почтовых марок разлетаются по всем уголкам страны, красуясь на почтовых конвертах и открытках. Сувенирная продукция пестрит яркими, рыжими цветами, оставляя в памяти образ сильного, бесстрашного стражника двух берегов.</w:t>
            </w:r>
          </w:p>
        </w:tc>
        <w:tc>
          <w:tcPr>
            <w:tcW w:w="3338" w:type="dxa"/>
          </w:tcPr>
          <w:p w:rsidR="000A5099" w:rsidRPr="00CB7A77" w:rsidRDefault="008E0EA3" w:rsidP="00CB7A77">
            <w:pPr>
              <w:pStyle w:val="Pa7"/>
              <w:spacing w:line="240" w:lineRule="auto"/>
              <w:rPr>
                <w:color w:val="000000" w:themeColor="text1"/>
              </w:rPr>
            </w:pPr>
            <w:r w:rsidRPr="00CB7A77">
              <w:rPr>
                <w:color w:val="000000" w:themeColor="text1"/>
              </w:rPr>
              <w:t xml:space="preserve">Ханты-Мансийский автономный округ – Югра, </w:t>
            </w:r>
            <w:r w:rsidR="00FB7DE4">
              <w:rPr>
                <w:color w:val="000000" w:themeColor="text1"/>
              </w:rPr>
              <w:t xml:space="preserve">г. </w:t>
            </w:r>
            <w:r w:rsidRPr="00CB7A77">
              <w:rPr>
                <w:color w:val="000000" w:themeColor="text1"/>
              </w:rPr>
              <w:t>Сургут,</w:t>
            </w:r>
            <w:r w:rsidR="00CB7A77" w:rsidRPr="00CB7A77">
              <w:rPr>
                <w:color w:val="000000" w:themeColor="text1"/>
              </w:rPr>
              <w:t xml:space="preserve"> Дорожно-ремонтный пунк</w:t>
            </w:r>
            <w:r w:rsidR="00CB7A77">
              <w:rPr>
                <w:color w:val="000000" w:themeColor="text1"/>
              </w:rPr>
              <w:t>т «Мост-Обь», левый берег р.</w:t>
            </w:r>
            <w:r w:rsidR="00FB7DE4">
              <w:rPr>
                <w:color w:val="000000" w:themeColor="text1"/>
              </w:rPr>
              <w:t xml:space="preserve"> </w:t>
            </w:r>
            <w:r w:rsidR="00CB7A77">
              <w:rPr>
                <w:color w:val="000000" w:themeColor="text1"/>
              </w:rPr>
              <w:t>Обь</w:t>
            </w:r>
          </w:p>
          <w:p w:rsidR="008E0EA3" w:rsidRPr="009F7CDE" w:rsidRDefault="00CB7A77" w:rsidP="00CB7A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B7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8E0EA3" w:rsidRPr="009F7C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="008E0EA3" w:rsidRPr="009F7CDE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>(3462) 24-18-17</w:t>
            </w:r>
          </w:p>
          <w:p w:rsidR="008E0EA3" w:rsidRPr="009F7CDE" w:rsidRDefault="008E0EA3" w:rsidP="00CB7A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F7C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="00A85B58">
              <w:fldChar w:fldCharType="begin"/>
            </w:r>
            <w:r w:rsidR="00A85B58" w:rsidRPr="00EC796C">
              <w:rPr>
                <w:lang w:val="en-US"/>
              </w:rPr>
              <w:instrText xml:space="preserve"> HYPERLINK "mailto:info@ugra-most.ru" </w:instrText>
            </w:r>
            <w:r w:rsidR="00A85B58">
              <w:fldChar w:fldCharType="separate"/>
            </w:r>
            <w:r w:rsidRPr="009F7CDE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en-US"/>
              </w:rPr>
              <w:t>info@ugra-most.ru</w:t>
            </w:r>
            <w:r w:rsidR="00A85B58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en-US"/>
              </w:rPr>
              <w:fldChar w:fldCharType="end"/>
            </w:r>
            <w:r w:rsidRPr="009F7C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="00A85B58">
              <w:fldChar w:fldCharType="begin"/>
            </w:r>
            <w:r w:rsidR="00A85B58" w:rsidRPr="00EC796C">
              <w:rPr>
                <w:lang w:val="en-US"/>
              </w:rPr>
              <w:instrText xml:space="preserve"> HYPERLINK "mailto:fil8@severavtodor.ru" </w:instrText>
            </w:r>
            <w:r w:rsidR="00A85B58">
              <w:fldChar w:fldCharType="separate"/>
            </w:r>
            <w:r w:rsidRPr="009F7CDE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 fil8@severavtodor.ru</w:t>
            </w:r>
            <w:r w:rsidR="00A85B58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8E0EA3" w:rsidRPr="008E0EA3" w:rsidRDefault="008E0EA3" w:rsidP="00CB7A77">
            <w:pPr>
              <w:spacing w:after="0" w:line="240" w:lineRule="auto"/>
            </w:pPr>
            <w:r w:rsidRPr="00CB7A7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www.</w:t>
            </w:r>
            <w:r w:rsidRPr="00CB7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ugra-most.ru</w:t>
            </w:r>
          </w:p>
        </w:tc>
      </w:tr>
      <w:tr w:rsidR="005B10A8" w:rsidRPr="008E0EA3" w:rsidTr="00BE2442">
        <w:trPr>
          <w:jc w:val="center"/>
        </w:trPr>
        <w:tc>
          <w:tcPr>
            <w:tcW w:w="675" w:type="dxa"/>
          </w:tcPr>
          <w:p w:rsidR="005B10A8" w:rsidRPr="00FB7DE4" w:rsidRDefault="005B10A8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B10A8" w:rsidRDefault="005B10A8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г.Сургут</w:t>
            </w:r>
            <w:proofErr w:type="spellEnd"/>
          </w:p>
        </w:tc>
        <w:tc>
          <w:tcPr>
            <w:tcW w:w="3402" w:type="dxa"/>
          </w:tcPr>
          <w:p w:rsidR="005B10A8" w:rsidRDefault="00810800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Сургутский</w:t>
            </w:r>
            <w:r w:rsidR="005B10A8">
              <w:rPr>
                <w:rFonts w:ascii="Times New Roman" w:hAnsi="Times New Roman"/>
                <w:sz w:val="24"/>
                <w:szCs w:val="24"/>
              </w:rPr>
              <w:t xml:space="preserve"> мост,</w:t>
            </w:r>
          </w:p>
          <w:p w:rsidR="005B10A8" w:rsidRDefault="005B10A8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4961" w:type="dxa"/>
          </w:tcPr>
          <w:p w:rsidR="005B10A8" w:rsidRPr="005B10A8" w:rsidRDefault="005B10A8" w:rsidP="00810800">
            <w:pPr>
              <w:pStyle w:val="a5"/>
              <w:jc w:val="center"/>
            </w:pPr>
            <w:r>
              <w:t>Сургутский мост, перекинутый через Обь, входит в число самых длинных не только в Сибири. Его длина превышает 2100 м, а длина центрального пролёта </w:t>
            </w:r>
            <w:r w:rsidR="00810800">
              <w:t>-</w:t>
            </w:r>
            <w:r>
              <w:t xml:space="preserve"> больше 400 м. По последнему показателю Югорский обогнал мост через Рейн, который на момент </w:t>
            </w:r>
            <w:r>
              <w:lastRenderedPageBreak/>
              <w:t>постройки считался самым длинным сооружением подобного типа. Если же считать длину с подходами к мосту, то она доходит до 15 км. Мост строился в течение пяти лет и был открыт в 2000 г. Через него проходит трасса, которая соединяет Сургут с Нефтеюганском на юго-западе от города. Югорский мост — один из немногих в мире, который поддерживает только один пилон. Его высота составляет 150 м. Всего мост поддерживают 15 опор. Ширина моста — около 15 м. Сургутский мост вошёл в Книгу рекордов Гиннесса, не за общую длину, а за длину подвесного пролёта, обогнав Рейнский.  Главный архитектор этой выдающейся конструкции получил по результатам строительства звание академика. Под мостом находится здание диспетчерской, где в 2009 г. был открыт Музей моста. В этом музее хранят ключ, которым бывший губернатор Сургута символически открыл конструкцию. Также в музее можно посмотреть на кусок стального троса, поддерживающего центральную секцию.</w:t>
            </w:r>
          </w:p>
        </w:tc>
        <w:tc>
          <w:tcPr>
            <w:tcW w:w="3338" w:type="dxa"/>
          </w:tcPr>
          <w:p w:rsidR="005B10A8" w:rsidRPr="00CB7A77" w:rsidRDefault="005B10A8" w:rsidP="00AB20B2">
            <w:pPr>
              <w:pStyle w:val="Pa7"/>
              <w:spacing w:line="240" w:lineRule="auto"/>
              <w:rPr>
                <w:color w:val="000000" w:themeColor="text1"/>
              </w:rPr>
            </w:pPr>
            <w:r w:rsidRPr="00CB7A77">
              <w:rPr>
                <w:color w:val="000000" w:themeColor="text1"/>
              </w:rPr>
              <w:lastRenderedPageBreak/>
              <w:t xml:space="preserve">Ханты-Мансийский автономный округ – Югра, </w:t>
            </w:r>
            <w:r>
              <w:rPr>
                <w:color w:val="000000" w:themeColor="text1"/>
              </w:rPr>
              <w:t xml:space="preserve">г. </w:t>
            </w:r>
            <w:r w:rsidRPr="00CB7A77">
              <w:rPr>
                <w:color w:val="000000" w:themeColor="text1"/>
              </w:rPr>
              <w:t>Сургут</w:t>
            </w:r>
          </w:p>
        </w:tc>
      </w:tr>
      <w:tr w:rsidR="006B1757" w:rsidRPr="006B1757" w:rsidTr="00BE2442">
        <w:trPr>
          <w:jc w:val="center"/>
        </w:trPr>
        <w:tc>
          <w:tcPr>
            <w:tcW w:w="675" w:type="dxa"/>
          </w:tcPr>
          <w:p w:rsidR="006B1757" w:rsidRPr="004E4FAC" w:rsidRDefault="006B1757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1757" w:rsidRPr="00661D7F" w:rsidRDefault="000A5099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B1757">
              <w:rPr>
                <w:rFonts w:ascii="Times New Roman" w:hAnsi="Times New Roman"/>
                <w:sz w:val="24"/>
                <w:szCs w:val="24"/>
              </w:rPr>
              <w:t xml:space="preserve">. Сургут </w:t>
            </w:r>
          </w:p>
        </w:tc>
        <w:tc>
          <w:tcPr>
            <w:tcW w:w="3402" w:type="dxa"/>
          </w:tcPr>
          <w:p w:rsidR="006B1757" w:rsidRDefault="006B1757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научных развлечений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Экспериментикум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E0E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1757" w:rsidRPr="00661D7F" w:rsidRDefault="006B1757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6B1757" w:rsidRPr="00661D7F" w:rsidRDefault="00FB7DE4" w:rsidP="00FB7DE4">
            <w:pPr>
              <w:pStyle w:val="Pa7"/>
              <w:spacing w:line="240" w:lineRule="auto"/>
              <w:contextualSpacing/>
              <w:jc w:val="center"/>
            </w:pPr>
            <w:proofErr w:type="spellStart"/>
            <w:r>
              <w:t>Экспериментикум</w:t>
            </w:r>
            <w:proofErr w:type="spellEnd"/>
            <w:r>
              <w:t xml:space="preserve"> - э</w:t>
            </w:r>
            <w:r w:rsidR="00FA3789">
              <w:t>то площадка для открытий и изучения мира вокруг. Необычный парк познакомит юных и взрослых посетителей с законами науки и явлениями окружающего мира в игровой интерактивной форме. Белее 100 экспонатов музея наглядно рассказывают о механике, электричестве, магнетизме, акустике, демонстрируют оптические иллюзии, головоломки и другие физические явления.</w:t>
            </w:r>
            <w:r w:rsidR="00547259">
              <w:t xml:space="preserve"> </w:t>
            </w:r>
          </w:p>
        </w:tc>
        <w:tc>
          <w:tcPr>
            <w:tcW w:w="3338" w:type="dxa"/>
          </w:tcPr>
          <w:p w:rsidR="006B1757" w:rsidRPr="000A5099" w:rsidRDefault="000A5099" w:rsidP="000A5099">
            <w:pPr>
              <w:pStyle w:val="Pa7"/>
              <w:spacing w:line="240" w:lineRule="auto"/>
            </w:pPr>
            <w:r w:rsidRPr="000A5099">
              <w:t xml:space="preserve">Ханты-Мансийский автономный округ – Югра, </w:t>
            </w:r>
            <w:r w:rsidR="00FB7DE4">
              <w:t xml:space="preserve">г. </w:t>
            </w:r>
            <w:r w:rsidRPr="000A5099">
              <w:t xml:space="preserve">Сургут, </w:t>
            </w:r>
            <w:r w:rsidR="00FB7DE4">
              <w:t xml:space="preserve">ул. </w:t>
            </w:r>
            <w:r w:rsidRPr="000A5099">
              <w:t xml:space="preserve">Тобольский тракт, 38 </w:t>
            </w:r>
          </w:p>
          <w:p w:rsidR="000A5099" w:rsidRPr="000A5099" w:rsidRDefault="000A5099" w:rsidP="000A5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099">
              <w:rPr>
                <w:rFonts w:ascii="Times New Roman" w:hAnsi="Times New Roman"/>
                <w:sz w:val="24"/>
                <w:szCs w:val="24"/>
              </w:rPr>
              <w:t xml:space="preserve">ТРЦ «Сити </w:t>
            </w:r>
            <w:proofErr w:type="spellStart"/>
            <w:r w:rsidRPr="000A5099">
              <w:rPr>
                <w:rFonts w:ascii="Times New Roman" w:hAnsi="Times New Roman"/>
                <w:sz w:val="24"/>
                <w:szCs w:val="24"/>
              </w:rPr>
              <w:t>Молл</w:t>
            </w:r>
            <w:proofErr w:type="spellEnd"/>
            <w:r w:rsidRPr="000A50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5099" w:rsidRPr="009F7CDE" w:rsidRDefault="000A5099" w:rsidP="000A5099">
            <w:pPr>
              <w:spacing w:after="0" w:line="240" w:lineRule="auto"/>
              <w:rPr>
                <w:rStyle w:val="tel2"/>
                <w:rFonts w:ascii="Times New Roman" w:hAnsi="Times New Roman"/>
                <w:sz w:val="24"/>
                <w:szCs w:val="24"/>
              </w:rPr>
            </w:pPr>
            <w:r w:rsidRPr="000A5099">
              <w:rPr>
                <w:rFonts w:ascii="Times New Roman" w:hAnsi="Times New Roman"/>
                <w:sz w:val="24"/>
                <w:szCs w:val="24"/>
              </w:rPr>
              <w:t>т.</w:t>
            </w:r>
            <w:r w:rsidRPr="000A5099">
              <w:rPr>
                <w:rStyle w:val="tel2"/>
                <w:rFonts w:ascii="Times New Roman" w:hAnsi="Times New Roman"/>
                <w:sz w:val="24"/>
                <w:szCs w:val="24"/>
              </w:rPr>
              <w:t xml:space="preserve"> (3462)55-05-99</w:t>
            </w:r>
          </w:p>
          <w:p w:rsidR="000A5099" w:rsidRPr="009F7CDE" w:rsidRDefault="00FB7DE4" w:rsidP="000A5099">
            <w:pPr>
              <w:spacing w:after="0" w:line="240" w:lineRule="auto"/>
              <w:rPr>
                <w:rStyle w:val="tel2"/>
                <w:rFonts w:ascii="Times New Roman" w:hAnsi="Times New Roman"/>
                <w:sz w:val="24"/>
                <w:szCs w:val="24"/>
              </w:rPr>
            </w:pPr>
            <w:r w:rsidRPr="000A509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0A5099" w:rsidRPr="000A509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="000A5099" w:rsidRPr="000A509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23" w:history="1">
              <w:r w:rsidR="000A5099" w:rsidRPr="000A509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ok@experimentikum.ru</w:t>
              </w:r>
            </w:hyperlink>
            <w:r w:rsidR="000A5099" w:rsidRPr="000A50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099" w:rsidRPr="000A5099" w:rsidRDefault="000A5099" w:rsidP="000A5099">
            <w:pPr>
              <w:spacing w:after="0" w:line="240" w:lineRule="auto"/>
              <w:rPr>
                <w:rFonts w:asciiTheme="minorHAnsi" w:hAnsiTheme="minorHAnsi"/>
              </w:rPr>
            </w:pPr>
            <w:r w:rsidRPr="000A5099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0A5099">
              <w:rPr>
                <w:rFonts w:ascii="Times New Roman" w:hAnsi="Times New Roman"/>
                <w:sz w:val="24"/>
                <w:szCs w:val="24"/>
              </w:rPr>
              <w:t>experimentikum.ru/</w:t>
            </w:r>
            <w:proofErr w:type="spellStart"/>
            <w:r w:rsidRPr="000A5099">
              <w:rPr>
                <w:rFonts w:ascii="Times New Roman" w:hAnsi="Times New Roman"/>
                <w:sz w:val="24"/>
                <w:szCs w:val="24"/>
              </w:rPr>
              <w:t>expo</w:t>
            </w:r>
            <w:proofErr w:type="spellEnd"/>
          </w:p>
        </w:tc>
      </w:tr>
      <w:tr w:rsidR="00E3789C" w:rsidRPr="005754D1" w:rsidTr="00BE2442">
        <w:trPr>
          <w:jc w:val="center"/>
        </w:trPr>
        <w:tc>
          <w:tcPr>
            <w:tcW w:w="675" w:type="dxa"/>
          </w:tcPr>
          <w:p w:rsidR="00E3789C" w:rsidRPr="006B1757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Русскинской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 музей Природы и Человека имени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Ядрошникова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D7F">
              <w:rPr>
                <w:rFonts w:ascii="Times New Roman" w:hAnsi="Times New Roman"/>
                <w:sz w:val="24"/>
                <w:szCs w:val="24"/>
              </w:rPr>
              <w:lastRenderedPageBreak/>
              <w:t>А.П.,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lastRenderedPageBreak/>
              <w:t xml:space="preserve">Экспозиция музея, размещенная в залах и </w:t>
            </w:r>
            <w:proofErr w:type="spellStart"/>
            <w:r w:rsidRPr="00661D7F">
              <w:t>примузейной</w:t>
            </w:r>
            <w:proofErr w:type="spellEnd"/>
            <w:r w:rsidRPr="00661D7F">
              <w:t xml:space="preserve"> зоне, состоит исключительно из </w:t>
            </w:r>
            <w:r w:rsidRPr="00661D7F">
              <w:lastRenderedPageBreak/>
              <w:t xml:space="preserve">местного материала и представляет два направления: природа и этнография. Экспонаты рассказывают о мире Природы и Человека, гармонично существовавших на протяжении многих тысячелетий. Экспозиция этнографического зала рассказывает о традиционной культуре </w:t>
            </w:r>
            <w:proofErr w:type="spellStart"/>
            <w:r w:rsidRPr="00661D7F">
              <w:t>тром-аганской</w:t>
            </w:r>
            <w:proofErr w:type="spellEnd"/>
            <w:r w:rsidRPr="00661D7F">
              <w:t xml:space="preserve"> локальной группы восточных ханты – целом мире взаимодействия человека с окружающей средой. Здесь можно увидеть предметы промысла и рукоделия, одежду, утварь, средства передвижения. Особое место в экспозиции занимают предметы, связанные с религиозными воззрениями. Разнообразно представлено в коллекции прикладное искусство. Наиболее полные представления о хантыйской архитектуре дает комплекс под открытым небом, в котором расположены традиционные хантыйские жилища и хозяйственные постройки, где можно отведать национальные блюда и просто погреться у чувала.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lastRenderedPageBreak/>
              <w:t xml:space="preserve">628446, Ханты-Мансийский автономный округ </w:t>
            </w:r>
            <w:r w:rsidR="005428BF" w:rsidRPr="00681BC2">
              <w:t>–</w:t>
            </w:r>
            <w:r w:rsidRPr="00681BC2">
              <w:t xml:space="preserve"> Югра</w:t>
            </w:r>
            <w:r w:rsidR="005428BF" w:rsidRPr="00681BC2">
              <w:t xml:space="preserve">, </w:t>
            </w:r>
            <w:r w:rsidR="005428BF" w:rsidRPr="00681BC2">
              <w:lastRenderedPageBreak/>
              <w:t>Сургутский район</w:t>
            </w:r>
            <w:r w:rsidRPr="00681BC2">
              <w:t>, с.п. </w:t>
            </w:r>
            <w:proofErr w:type="spellStart"/>
            <w:r w:rsidRPr="00681BC2">
              <w:t>Русскинская</w:t>
            </w:r>
            <w:proofErr w:type="spellEnd"/>
            <w:r w:rsidRPr="00681BC2">
              <w:t xml:space="preserve">, </w:t>
            </w:r>
            <w:proofErr w:type="spellStart"/>
            <w:r w:rsidRPr="00681BC2">
              <w:t>Русскинских</w:t>
            </w:r>
            <w:proofErr w:type="spellEnd"/>
            <w:r w:rsidRPr="00681BC2">
              <w:t>, 28</w:t>
            </w:r>
          </w:p>
          <w:p w:rsidR="00E3789C" w:rsidRPr="00681BC2" w:rsidRDefault="00E3789C" w:rsidP="00681BC2">
            <w:pPr>
              <w:pStyle w:val="Pa7"/>
              <w:spacing w:line="240" w:lineRule="auto"/>
              <w:rPr>
                <w:lang w:val="en-US"/>
              </w:rPr>
            </w:pPr>
            <w:r w:rsidRPr="00681BC2">
              <w:t>тел</w:t>
            </w:r>
            <w:r w:rsidRPr="00681BC2">
              <w:rPr>
                <w:lang w:val="en-US"/>
              </w:rPr>
              <w:t>.: 8(3462)73-79-49</w:t>
            </w:r>
          </w:p>
          <w:p w:rsidR="005428BF" w:rsidRPr="00681BC2" w:rsidRDefault="005428BF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5754D1" w:rsidRPr="003572FB">
              <w:rPr>
                <w:rFonts w:ascii="Times New Roman" w:hAnsi="Times New Roman"/>
                <w:sz w:val="24"/>
                <w:szCs w:val="24"/>
                <w:lang w:val="en-US"/>
              </w:rPr>
              <w:t>rusmuseum1988@yandex.r</w:t>
            </w:r>
            <w:r w:rsidR="005754D1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  <w:p w:rsidR="00E3789C" w:rsidRPr="00681BC2" w:rsidRDefault="00E3789C" w:rsidP="00681BC2">
            <w:pPr>
              <w:pStyle w:val="Pa7"/>
              <w:spacing w:line="240" w:lineRule="auto"/>
              <w:rPr>
                <w:lang w:val="en-US"/>
              </w:rPr>
            </w:pPr>
            <w:r w:rsidRPr="00681BC2">
              <w:rPr>
                <w:lang w:val="en-US"/>
              </w:rPr>
              <w:t>www.</w:t>
            </w:r>
            <w:r w:rsidRPr="00681BC2">
              <w:t>музей</w:t>
            </w:r>
            <w:r w:rsidRPr="00681BC2">
              <w:rPr>
                <w:lang w:val="en-US"/>
              </w:rPr>
              <w:t>-</w:t>
            </w:r>
            <w:proofErr w:type="spellStart"/>
            <w:r w:rsidRPr="00681BC2">
              <w:t>ядрошникова</w:t>
            </w:r>
            <w:proofErr w:type="spellEnd"/>
            <w:r w:rsidRPr="00681BC2">
              <w:rPr>
                <w:lang w:val="en-US"/>
              </w:rPr>
              <w:t>.</w:t>
            </w:r>
            <w:proofErr w:type="spellStart"/>
            <w:r w:rsidRPr="00681BC2">
              <w:t>рф</w:t>
            </w:r>
            <w:proofErr w:type="spellEnd"/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5428BF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Хантыйский дворик,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культурно-познавательный, этнографический виды туризма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Посещение стойбище ханты-(Хантыйское родовое угодье </w:t>
            </w:r>
            <w:proofErr w:type="spellStart"/>
            <w:r w:rsidRPr="00661D7F">
              <w:t>Кантеровых</w:t>
            </w:r>
            <w:proofErr w:type="spellEnd"/>
            <w:r w:rsidRPr="00661D7F">
              <w:t xml:space="preserve"> городского поселения </w:t>
            </w:r>
            <w:proofErr w:type="spellStart"/>
            <w:r w:rsidRPr="00661D7F">
              <w:t>Лянтор</w:t>
            </w:r>
            <w:proofErr w:type="spellEnd"/>
            <w:r w:rsidRPr="00661D7F">
              <w:t xml:space="preserve">). Проведение потомственных хантыйских обрядов, ритуалов, катание на </w:t>
            </w:r>
            <w:proofErr w:type="spellStart"/>
            <w:r w:rsidRPr="00661D7F">
              <w:t>квадроциклах</w:t>
            </w:r>
            <w:proofErr w:type="spellEnd"/>
            <w:r w:rsidRPr="00661D7F">
              <w:t>, снегоходах, оленьих упряжках(в зависимости от сезона), проведение мастер –классов по зимней и летней национальной рыбалке старинным способом, по ловле оленей, сбор ягод, грибов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628449, Ханты-Мансийский автономный округ </w:t>
            </w:r>
            <w:r w:rsidR="005428BF" w:rsidRPr="00681BC2">
              <w:t>–</w:t>
            </w:r>
            <w:r w:rsidRPr="00681BC2">
              <w:t xml:space="preserve"> Югра, Сургутский р</w:t>
            </w:r>
            <w:r w:rsidR="005428BF" w:rsidRPr="00681BC2">
              <w:t>айон</w:t>
            </w:r>
            <w:r w:rsidRPr="00681BC2">
              <w:t>,</w:t>
            </w:r>
            <w:r w:rsidR="005428BF" w:rsidRPr="00681BC2">
              <w:t xml:space="preserve"> </w:t>
            </w:r>
            <w:r w:rsidRPr="00681BC2">
              <w:t xml:space="preserve">г. </w:t>
            </w:r>
            <w:proofErr w:type="spellStart"/>
            <w:r w:rsidRPr="00681BC2">
              <w:t>Лянтор</w:t>
            </w:r>
            <w:proofErr w:type="spellEnd"/>
          </w:p>
          <w:p w:rsidR="00E3789C" w:rsidRPr="00681BC2" w:rsidRDefault="00E3789C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т</w:t>
            </w:r>
            <w:r w:rsidR="005428BF" w:rsidRPr="00681BC2">
              <w:rPr>
                <w:rFonts w:ascii="Times New Roman" w:hAnsi="Times New Roman"/>
                <w:sz w:val="24"/>
                <w:szCs w:val="24"/>
              </w:rPr>
              <w:t>ел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428BF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+7(922)404-42-44</w:t>
            </w:r>
          </w:p>
          <w:p w:rsidR="00E3789C" w:rsidRPr="00681BC2" w:rsidRDefault="005428BF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E3789C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kanterov.klim@mail.ru</w:t>
            </w:r>
          </w:p>
          <w:p w:rsidR="00E3789C" w:rsidRPr="00681BC2" w:rsidRDefault="00E3789C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.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tic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86.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Когалым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Спортивно-культурный комплекс «Галактика», 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В сентябре 2016 года открылся развлекательный центр «Галактика» с крупнейшим в России океанариумом. Площадь СКК «Галактика» около 30 тысяч </w:t>
            </w:r>
            <w:r w:rsidRPr="00661D7F">
              <w:lastRenderedPageBreak/>
              <w:t>кв. метров. В здании есть кинотеатр, фитнес</w:t>
            </w:r>
            <w:r w:rsidRPr="00661D7F">
              <w:rPr>
                <w:rFonts w:eastAsia="MS Mincho"/>
              </w:rPr>
              <w:t>‑</w:t>
            </w:r>
            <w:r w:rsidRPr="00661D7F">
              <w:t xml:space="preserve">центр, </w:t>
            </w:r>
            <w:proofErr w:type="spellStart"/>
            <w:r w:rsidRPr="00661D7F">
              <w:t>фудкорт</w:t>
            </w:r>
            <w:proofErr w:type="spellEnd"/>
            <w:r w:rsidRPr="00661D7F">
              <w:t>, супермаркет, а также ледовый каток и боулинг.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Но главная гордость развлекательного центра – океанариум «</w:t>
            </w:r>
            <w:proofErr w:type="spellStart"/>
            <w:r w:rsidRPr="00661D7F">
              <w:t>Акватика</w:t>
            </w:r>
            <w:proofErr w:type="spellEnd"/>
            <w:r w:rsidRPr="00661D7F">
              <w:t>», который состоит из 29 аквариумов, объем самого большого составляет 3,5 млн. литров, который входит в ТОП 10 самых больших аквариумов мира.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lastRenderedPageBreak/>
              <w:t>628483, Ханты-Мансийский автономный о</w:t>
            </w:r>
            <w:r w:rsidR="00DD6396" w:rsidRPr="00681BC2">
              <w:t xml:space="preserve">круг </w:t>
            </w:r>
            <w:r w:rsidR="005428BF" w:rsidRPr="00681BC2">
              <w:t>–</w:t>
            </w:r>
            <w:r w:rsidR="00DD6396" w:rsidRPr="00681BC2">
              <w:t xml:space="preserve"> Югра, г. </w:t>
            </w:r>
            <w:proofErr w:type="spellStart"/>
            <w:r w:rsidR="00DD6396" w:rsidRPr="00681BC2">
              <w:t>Коголым</w:t>
            </w:r>
            <w:proofErr w:type="spellEnd"/>
            <w:r w:rsidRPr="00681BC2">
              <w:t>, ул. Дружбы Народов, 60</w:t>
            </w:r>
          </w:p>
          <w:p w:rsidR="00E3789C" w:rsidRPr="00ED5078" w:rsidRDefault="005428BF" w:rsidP="00681BC2">
            <w:pPr>
              <w:pStyle w:val="Pa7"/>
              <w:spacing w:line="240" w:lineRule="auto"/>
            </w:pPr>
            <w:r w:rsidRPr="00681BC2">
              <w:lastRenderedPageBreak/>
              <w:t>тел</w:t>
            </w:r>
            <w:r w:rsidR="00E3789C" w:rsidRPr="00ED5078">
              <w:t>.</w:t>
            </w:r>
            <w:r w:rsidRPr="00ED5078">
              <w:t>:</w:t>
            </w:r>
            <w:r w:rsidR="00E3789C" w:rsidRPr="00ED5078">
              <w:t xml:space="preserve"> (34667)58-200</w:t>
            </w:r>
          </w:p>
          <w:p w:rsidR="005428BF" w:rsidRPr="00ED5078" w:rsidRDefault="005428BF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D5078">
              <w:rPr>
                <w:rFonts w:ascii="Times New Roman" w:hAnsi="Times New Roman"/>
                <w:sz w:val="24"/>
                <w:szCs w:val="24"/>
              </w:rPr>
              <w:t>-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D50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5754D1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="005754D1" w:rsidRPr="00ED507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754D1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skk</w:t>
            </w:r>
            <w:proofErr w:type="spellEnd"/>
            <w:r w:rsidR="005754D1" w:rsidRPr="00ED507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5754D1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skk</w:t>
            </w:r>
            <w:proofErr w:type="spellEnd"/>
            <w:r w:rsidR="005754D1" w:rsidRPr="00ED5078">
              <w:rPr>
                <w:rFonts w:ascii="Times New Roman" w:hAnsi="Times New Roman"/>
                <w:sz w:val="24"/>
                <w:szCs w:val="24"/>
              </w:rPr>
              <w:t>-</w:t>
            </w:r>
            <w:r w:rsidR="005754D1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galaxy</w:t>
            </w:r>
            <w:r w:rsidR="005754D1" w:rsidRPr="00ED50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5754D1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www.skk-galaxy.ru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Когалым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Скульптурная композиция «Капля жизни», 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Автор памятника – скульптор А.Н. Ковальчук. Монумент высотой 6 м представляет собой нефтяную каплю диаметром 4 м. В просветах – композиции нефтяной тематики и счастливой жизни. Вечером памятник, как и весь Рябиновый бульвар, утопает в свете теплых оранжевых фонарей.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Свое неофициальное название бульвар получил за рябины, которые посадили горожане вдоль улицы Прибалтийской. Это один из лучших городских ансамблей с элементами ландшафтного дизайна: сохранены боровые сосны, разбиты клумбы с белым ягелем. В конце бульвара – красивое современное здание компании «</w:t>
            </w:r>
            <w:proofErr w:type="spellStart"/>
            <w:r w:rsidRPr="00661D7F">
              <w:t>ЛУКойл</w:t>
            </w:r>
            <w:proofErr w:type="spellEnd"/>
            <w:r w:rsidRPr="00661D7F">
              <w:t>-Западная Сибирь».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rPr>
                <w:rStyle w:val="extended-textshort"/>
              </w:rPr>
              <w:t xml:space="preserve">628484, </w:t>
            </w:r>
            <w:r w:rsidRPr="00681BC2">
              <w:t>Ханты-Мансийский автономный округ</w:t>
            </w:r>
            <w:r w:rsidR="005428BF" w:rsidRPr="00681BC2">
              <w:t xml:space="preserve"> – Югра</w:t>
            </w:r>
            <w:r w:rsidRPr="00681BC2">
              <w:t xml:space="preserve">, 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г. Когалым, Прибалтийская улица, 13</w:t>
            </w:r>
          </w:p>
        </w:tc>
      </w:tr>
      <w:tr w:rsidR="00E3789C" w:rsidRPr="005428BF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Когалым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Краеведческий музей,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Находится на первом этаже жилого дома. Небольшой, но содержательный музей, состоящий из двух залов: природы и этнографии народа ханты. Ряд уникальных экспонатов, сделанных мастерицей-ханты, проживающей на стойбище в окрестностях Когалыма.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  <w:rPr>
                <w:rStyle w:val="extended-textfull"/>
              </w:rPr>
            </w:pPr>
            <w:r w:rsidRPr="00681BC2">
              <w:rPr>
                <w:rStyle w:val="extended-textfull"/>
              </w:rPr>
              <w:t xml:space="preserve">628484, </w:t>
            </w:r>
            <w:r w:rsidRPr="00681BC2">
              <w:t>Ханты-Мансийский автономный округ</w:t>
            </w:r>
            <w:r w:rsidR="005428BF" w:rsidRPr="00681BC2">
              <w:t xml:space="preserve"> – Югра</w:t>
            </w:r>
            <w:r w:rsidRPr="00681BC2">
              <w:rPr>
                <w:rStyle w:val="extended-textfull"/>
              </w:rPr>
              <w:t xml:space="preserve">, </w:t>
            </w:r>
          </w:p>
          <w:p w:rsidR="00E3789C" w:rsidRPr="00681BC2" w:rsidRDefault="00E3789C" w:rsidP="00681BC2">
            <w:pPr>
              <w:pStyle w:val="Pa7"/>
              <w:spacing w:line="240" w:lineRule="auto"/>
              <w:rPr>
                <w:rStyle w:val="extended-textfull"/>
                <w:lang w:val="en-US"/>
              </w:rPr>
            </w:pPr>
            <w:r w:rsidRPr="00681BC2">
              <w:rPr>
                <w:rStyle w:val="extended-textfull"/>
              </w:rPr>
              <w:t xml:space="preserve">г. Когалым, ул. Прибалтийская, д. 27, корп. </w:t>
            </w:r>
            <w:r w:rsidRPr="00681BC2">
              <w:rPr>
                <w:rStyle w:val="extended-textfull"/>
                <w:lang w:val="en-US"/>
              </w:rPr>
              <w:t xml:space="preserve">1. </w:t>
            </w:r>
          </w:p>
          <w:p w:rsidR="00E3789C" w:rsidRPr="00681BC2" w:rsidRDefault="005428BF" w:rsidP="00681BC2">
            <w:pPr>
              <w:pStyle w:val="Pa7"/>
              <w:spacing w:line="240" w:lineRule="auto"/>
              <w:rPr>
                <w:rStyle w:val="extended-textfull"/>
                <w:lang w:val="en-US"/>
              </w:rPr>
            </w:pPr>
            <w:r w:rsidRPr="00681BC2">
              <w:rPr>
                <w:rStyle w:val="extended-textfull"/>
              </w:rPr>
              <w:t>т</w:t>
            </w:r>
            <w:r w:rsidR="00E3789C" w:rsidRPr="00681BC2">
              <w:rPr>
                <w:rStyle w:val="extended-textfull"/>
              </w:rPr>
              <w:t>ел</w:t>
            </w:r>
            <w:r w:rsidRPr="00681BC2">
              <w:rPr>
                <w:rStyle w:val="extended-textfull"/>
                <w:lang w:val="en-US"/>
              </w:rPr>
              <w:t>.</w:t>
            </w:r>
            <w:r w:rsidR="00E3789C" w:rsidRPr="00681BC2">
              <w:rPr>
                <w:rStyle w:val="extended-textfull"/>
                <w:lang w:val="en-US"/>
              </w:rPr>
              <w:t>: (34667)22-493</w:t>
            </w:r>
          </w:p>
          <w:p w:rsidR="00DD6396" w:rsidRPr="00681BC2" w:rsidRDefault="005428BF" w:rsidP="00681BC2">
            <w:pPr>
              <w:pStyle w:val="Pa7"/>
              <w:spacing w:line="240" w:lineRule="auto"/>
              <w:contextualSpacing/>
              <w:rPr>
                <w:lang w:val="en-US"/>
              </w:rPr>
            </w:pPr>
            <w:r w:rsidRPr="00681BC2">
              <w:rPr>
                <w:lang w:val="en-US"/>
              </w:rPr>
              <w:t>e</w:t>
            </w:r>
            <w:r w:rsidR="00DD6396" w:rsidRPr="00681BC2">
              <w:rPr>
                <w:lang w:val="en-US"/>
              </w:rPr>
              <w:t>-mail: mvzkogalym@mail.ru</w:t>
            </w:r>
          </w:p>
          <w:p w:rsidR="00DD6396" w:rsidRPr="00681BC2" w:rsidRDefault="00DD6396" w:rsidP="00681BC2">
            <w:pPr>
              <w:pStyle w:val="Pa7"/>
              <w:spacing w:line="240" w:lineRule="auto"/>
              <w:contextualSpacing/>
              <w:rPr>
                <w:lang w:val="en-US"/>
              </w:rPr>
            </w:pPr>
            <w:r w:rsidRPr="00681BC2">
              <w:rPr>
                <w:lang w:val="en-US"/>
              </w:rPr>
              <w:t>www.museumkogalym.ru</w:t>
            </w:r>
          </w:p>
        </w:tc>
      </w:tr>
      <w:tr w:rsidR="00E3789C" w:rsidRPr="002053F2" w:rsidTr="00BE2442">
        <w:trPr>
          <w:jc w:val="center"/>
        </w:trPr>
        <w:tc>
          <w:tcPr>
            <w:tcW w:w="675" w:type="dxa"/>
          </w:tcPr>
          <w:p w:rsidR="00E3789C" w:rsidRPr="005428BF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Когалым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«Музейно-выставочный центр»,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культурно-познавательный </w:t>
            </w:r>
            <w:r w:rsidRPr="00661D7F">
              <w:rPr>
                <w:rFonts w:ascii="Times New Roman" w:hAnsi="Times New Roman"/>
                <w:sz w:val="24"/>
                <w:szCs w:val="24"/>
              </w:rPr>
              <w:lastRenderedPageBreak/>
              <w:t>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lastRenderedPageBreak/>
              <w:t xml:space="preserve">Музейно-выставочный центр является подарком городу и горожанам от ООО «ЛУКОЙЛ - Западная Сибирь». Куратором  проекта являлась Виктория Некрасова, </w:t>
            </w:r>
            <w:r w:rsidRPr="00661D7F">
              <w:lastRenderedPageBreak/>
              <w:t>руководитель центра по информационному обеспечению и связям с общественностью ООО «ЛУКОЙЛ - Западная Сибирь». В числе авторов концепции - народный художник Украины Анатолий Гайдамака, заместитель директора Центрального музея Вооружённых сил города Москвы Сергей Есипов и член Союза художников России, профессор, декан факультета декоративно-прикладного искусства Московского государственного художественно-промышленного университета - Людмила Никитина. Также в создании и монтаже  экспозиции непосредственное участие приняли сотрудники музейно-выставочного центра, общественные организации и все заинтересованные жители города.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Стационарная экспозиция представляет собой единое, гармоничное сочетание редких музейных коллекций,  новейших мультимедийных технологий и оригинальных дизайнерских решений, придающих облику музея неповторимый вид.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  <w:contextualSpacing/>
              <w:rPr>
                <w:rStyle w:val="extended-textfull"/>
              </w:rPr>
            </w:pPr>
            <w:r w:rsidRPr="00681BC2">
              <w:rPr>
                <w:rStyle w:val="extended-textfull"/>
              </w:rPr>
              <w:lastRenderedPageBreak/>
              <w:t>628481,</w:t>
            </w:r>
            <w:r w:rsidRPr="00681BC2">
              <w:t xml:space="preserve"> Ханты-Мансийский автономный округ</w:t>
            </w:r>
            <w:r w:rsidR="005428BF" w:rsidRPr="00681BC2">
              <w:t xml:space="preserve"> – Югра</w:t>
            </w:r>
            <w:r w:rsidRPr="00681BC2">
              <w:t xml:space="preserve">, </w:t>
            </w:r>
            <w:r w:rsidRPr="00681BC2">
              <w:rPr>
                <w:rStyle w:val="extended-textfull"/>
              </w:rPr>
              <w:t xml:space="preserve"> </w:t>
            </w:r>
          </w:p>
          <w:p w:rsidR="005428BF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 xml:space="preserve">г. Когалым, ул. Дружбы Народов, 40 А </w:t>
            </w:r>
          </w:p>
          <w:p w:rsidR="00E3789C" w:rsidRPr="00681BC2" w:rsidRDefault="005428BF" w:rsidP="00681BC2">
            <w:pPr>
              <w:pStyle w:val="Pa7"/>
              <w:spacing w:line="240" w:lineRule="auto"/>
              <w:contextualSpacing/>
              <w:rPr>
                <w:lang w:val="en-US"/>
              </w:rPr>
            </w:pPr>
            <w:r w:rsidRPr="00681BC2">
              <w:lastRenderedPageBreak/>
              <w:t>тел</w:t>
            </w:r>
            <w:r w:rsidRPr="00681BC2">
              <w:rPr>
                <w:lang w:val="en-US"/>
              </w:rPr>
              <w:t xml:space="preserve">.: </w:t>
            </w:r>
            <w:r w:rsidR="00E3789C" w:rsidRPr="00681BC2">
              <w:rPr>
                <w:lang w:val="en-US"/>
              </w:rPr>
              <w:t>(34667) 25-123</w:t>
            </w:r>
          </w:p>
          <w:p w:rsidR="00E3789C" w:rsidRPr="00681BC2" w:rsidRDefault="005428BF" w:rsidP="00681BC2">
            <w:pPr>
              <w:pStyle w:val="Pa7"/>
              <w:spacing w:line="240" w:lineRule="auto"/>
              <w:contextualSpacing/>
              <w:rPr>
                <w:lang w:val="en-US"/>
              </w:rPr>
            </w:pPr>
            <w:r w:rsidRPr="00681BC2">
              <w:rPr>
                <w:lang w:val="en-US"/>
              </w:rPr>
              <w:t>e</w:t>
            </w:r>
            <w:r w:rsidR="00E3789C" w:rsidRPr="00681BC2">
              <w:rPr>
                <w:lang w:val="en-US"/>
              </w:rPr>
              <w:t>-mail: mvzkogalym@mail.ru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rPr>
                <w:lang w:val="en-US"/>
              </w:rPr>
              <w:t>www</w:t>
            </w:r>
            <w:r w:rsidRPr="00681BC2">
              <w:t>.</w:t>
            </w:r>
            <w:proofErr w:type="spellStart"/>
            <w:r w:rsidRPr="00681BC2">
              <w:rPr>
                <w:lang w:val="en-US"/>
              </w:rPr>
              <w:t>museumkogalym</w:t>
            </w:r>
            <w:proofErr w:type="spellEnd"/>
            <w:r w:rsidRPr="00681BC2">
              <w:t>.</w:t>
            </w:r>
            <w:proofErr w:type="spellStart"/>
            <w:r w:rsidRPr="00681BC2">
              <w:rPr>
                <w:lang w:val="en-US"/>
              </w:rPr>
              <w:t>ru</w:t>
            </w:r>
            <w:proofErr w:type="spellEnd"/>
          </w:p>
        </w:tc>
      </w:tr>
      <w:tr w:rsidR="00E3789C" w:rsidRPr="005428BF" w:rsidTr="00BE2442">
        <w:trPr>
          <w:jc w:val="center"/>
        </w:trPr>
        <w:tc>
          <w:tcPr>
            <w:tcW w:w="675" w:type="dxa"/>
          </w:tcPr>
          <w:p w:rsidR="00E3789C" w:rsidRPr="005428BF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Когалым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Музей Изобразительных искусств,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Музей открыт в 1987 г. как выставочный зал, в 2000 г. получил статус музея. В коллекции в основном произведения современных художников.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628484, Ханты-Мансийский автономный округ</w:t>
            </w:r>
            <w:r w:rsidR="005428BF" w:rsidRPr="00681BC2">
              <w:t xml:space="preserve"> – Югра</w:t>
            </w:r>
            <w:r w:rsidRPr="00681BC2">
              <w:t xml:space="preserve">, 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г. Когалым, ул. Молодежная, д. 7</w:t>
            </w:r>
          </w:p>
          <w:p w:rsidR="00E3789C" w:rsidRPr="00681BC2" w:rsidRDefault="00643987" w:rsidP="00681BC2">
            <w:pPr>
              <w:pStyle w:val="Pa7"/>
              <w:spacing w:line="240" w:lineRule="auto"/>
            </w:pPr>
            <w:r w:rsidRPr="00681BC2">
              <w:t>тел.: (34667)25-123</w:t>
            </w:r>
          </w:p>
          <w:p w:rsidR="00E3789C" w:rsidRPr="00681BC2" w:rsidRDefault="00643987" w:rsidP="00681BC2">
            <w:pPr>
              <w:pStyle w:val="Pa7"/>
              <w:spacing w:line="240" w:lineRule="auto"/>
            </w:pPr>
            <w:r w:rsidRPr="00681BC2">
              <w:t>ф</w:t>
            </w:r>
            <w:r w:rsidR="00E3789C" w:rsidRPr="00681BC2">
              <w:t xml:space="preserve">акс: </w:t>
            </w:r>
            <w:r w:rsidRPr="00681BC2">
              <w:t>(34667)</w:t>
            </w:r>
            <w:r w:rsidR="00E3789C" w:rsidRPr="00681BC2">
              <w:t>2-51-23</w:t>
            </w:r>
          </w:p>
          <w:p w:rsidR="00E3789C" w:rsidRPr="00681BC2" w:rsidRDefault="00E3789C" w:rsidP="00681BC2">
            <w:pPr>
              <w:pStyle w:val="Pa7"/>
              <w:spacing w:line="240" w:lineRule="auto"/>
              <w:rPr>
                <w:lang w:val="en-US"/>
              </w:rPr>
            </w:pPr>
            <w:r w:rsidRPr="00681BC2">
              <w:rPr>
                <w:lang w:val="en-US"/>
              </w:rPr>
              <w:t>e-mail:</w:t>
            </w:r>
            <w:r w:rsidR="005428BF" w:rsidRPr="00681BC2">
              <w:rPr>
                <w:lang w:val="en-US"/>
              </w:rPr>
              <w:t xml:space="preserve"> </w:t>
            </w:r>
            <w:r w:rsidRPr="00681BC2">
              <w:rPr>
                <w:lang w:val="en-US"/>
              </w:rPr>
              <w:t>muzei.kogalum@yandex.ru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5428BF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Когалым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Храмовый комплекс Подворья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Пюхтицкого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 Свято-Успенского монастыря,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религиозный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Храмовый комплекс – подлинное сокровище Когалыма. Подворье включает в себя основной </w:t>
            </w:r>
            <w:proofErr w:type="spellStart"/>
            <w:r w:rsidRPr="00661D7F">
              <w:t>трехпрестольный</w:t>
            </w:r>
            <w:proofErr w:type="spellEnd"/>
            <w:r w:rsidRPr="00661D7F">
              <w:t xml:space="preserve"> храм Успения Божией Матери, крестильный храм, колокольню, </w:t>
            </w:r>
            <w:proofErr w:type="spellStart"/>
            <w:r w:rsidRPr="00661D7F">
              <w:t>водосвятную</w:t>
            </w:r>
            <w:proofErr w:type="spellEnd"/>
            <w:r w:rsidRPr="00661D7F">
              <w:t xml:space="preserve"> часовню, </w:t>
            </w:r>
            <w:r w:rsidRPr="00661D7F">
              <w:lastRenderedPageBreak/>
              <w:t>двухэтажную воскресную школу, богато украшенную росписями на библейские сюжеты, иконную и книжную лавку, дом притча. Основной храм построен в псковско-новгородском стиле XVI в. Поражают размеры главного купола: диаметр маковки 7 м, высота 9 м, с крестом 14 м. Иконы главного иконостаса написаны лучшими мастерами Троице-Сергиевой лавры в канонической манере XVI в. Рядом с собором расположен белокаменный однокупольный крестильный храм, построенный в традициях псковско-новгородской школы церковного зодчества конца XVII в.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lastRenderedPageBreak/>
              <w:t>628481, Ханты-Мансийский автономный округ</w:t>
            </w:r>
            <w:r w:rsidR="00643987" w:rsidRPr="00681BC2">
              <w:t xml:space="preserve"> – Югра</w:t>
            </w:r>
            <w:r w:rsidRPr="00681BC2">
              <w:t>,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г. Когалым, ул. </w:t>
            </w:r>
            <w:r w:rsidRPr="00681BC2">
              <w:rPr>
                <w:rStyle w:val="upper"/>
              </w:rPr>
              <w:t>Югорская,3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>тел</w:t>
            </w:r>
            <w:r w:rsidR="00643987" w:rsidRPr="00681BC2">
              <w:t>.</w:t>
            </w:r>
            <w:r w:rsidRPr="00681BC2">
              <w:t>:</w:t>
            </w:r>
            <w:hyperlink r:id="rId24" w:history="1">
              <w:r w:rsidRPr="00681BC2">
                <w:rPr>
                  <w:rStyle w:val="a4"/>
                  <w:color w:val="auto"/>
                  <w:u w:val="none"/>
                </w:rPr>
                <w:t xml:space="preserve"> (34667) 2-63-83</w:t>
              </w:r>
            </w:hyperlink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t xml:space="preserve">факс: </w:t>
            </w:r>
            <w:hyperlink r:id="rId25" w:history="1">
              <w:r w:rsidRPr="00681BC2">
                <w:rPr>
                  <w:rStyle w:val="a4"/>
                  <w:color w:val="auto"/>
                  <w:u w:val="none"/>
                </w:rPr>
                <w:t xml:space="preserve"> (34667) 2-63-83</w:t>
              </w:r>
            </w:hyperlink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Когалым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Памятник «Летопись России»,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Открыт 7 сентября 2001 г. Скульптор – Зураб Церетели. Московский мэтр изобразил старинные фолианты, сложенные друг на друга. Здесь и «Повесть временных лет», и «Русская правда», и «Домострой», прочие русские законодательные своды и летописи. Книги, сложенные друг на друга, символизируют лестницу, по которой человек поднимается на вершину знаний.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  <w:rPr>
                <w:rStyle w:val="extended-textfull"/>
              </w:rPr>
            </w:pPr>
            <w:r w:rsidRPr="00681BC2">
              <w:rPr>
                <w:rStyle w:val="extended-textshort"/>
              </w:rPr>
              <w:t>628481</w:t>
            </w:r>
            <w:r w:rsidRPr="00681BC2">
              <w:rPr>
                <w:rStyle w:val="extended-textfull"/>
              </w:rPr>
              <w:t>, Ханты-Мансийский автономный округ</w:t>
            </w:r>
            <w:r w:rsidR="00643987" w:rsidRPr="00681BC2">
              <w:rPr>
                <w:rStyle w:val="extended-textfull"/>
              </w:rPr>
              <w:t xml:space="preserve"> </w:t>
            </w:r>
            <w:r w:rsidR="00643987" w:rsidRPr="00681BC2">
              <w:t>– Югра</w:t>
            </w:r>
            <w:r w:rsidRPr="00681BC2">
              <w:rPr>
                <w:rStyle w:val="extended-textfull"/>
              </w:rPr>
              <w:t>,</w:t>
            </w:r>
          </w:p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rPr>
                <w:rStyle w:val="extended-textfull"/>
              </w:rPr>
              <w:t>г. Когалым, ул. Югорская, 18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Самотлор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>, промышленный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 xml:space="preserve">Озеро </w:t>
            </w:r>
            <w:proofErr w:type="spellStart"/>
            <w:r w:rsidRPr="00661D7F">
              <w:t>Самотлор</w:t>
            </w:r>
            <w:proofErr w:type="spellEnd"/>
            <w:r w:rsidRPr="00661D7F">
              <w:t xml:space="preserve"> – это один из самых ключевых для России, да и всего мира в целом, водоемов. Его ценность заключена в том, что именно здесь на глубине более 2 км были найдены колоссальные залежи нефти. Озеро потеряло за время освоения свою первозданную красоту, но, тем не менее, ежегодно приковывает внимание тысяч туристов.</w:t>
            </w:r>
          </w:p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Сегодня «</w:t>
            </w:r>
            <w:proofErr w:type="spellStart"/>
            <w:r w:rsidRPr="00661D7F">
              <w:t>Самотлор</w:t>
            </w:r>
            <w:proofErr w:type="spellEnd"/>
            <w:r w:rsidRPr="00661D7F">
              <w:t xml:space="preserve">» – это несколько обособленных водоемов, которые отделены между собой искусственными насыпями для буровых установок, дорогами, по которым </w:t>
            </w:r>
            <w:r w:rsidRPr="00661D7F">
              <w:lastRenderedPageBreak/>
              <w:t>транспортируется эта нефть, и дамбами. Вырублены и леса вокруг водоема. Теперь большая часть прилегающей территории представлена болотами и пустырями.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  <w:rPr>
                <w:rStyle w:val="extended-textfull"/>
              </w:rPr>
            </w:pPr>
            <w:r w:rsidRPr="00681BC2">
              <w:rPr>
                <w:rStyle w:val="extended-textfull"/>
              </w:rPr>
              <w:lastRenderedPageBreak/>
              <w:t xml:space="preserve">Ханты-Мансийский автономный округ – Югра, </w:t>
            </w:r>
            <w:proofErr w:type="spellStart"/>
            <w:r w:rsidRPr="00681BC2">
              <w:t>Нижневартовский</w:t>
            </w:r>
            <w:proofErr w:type="spellEnd"/>
            <w:r w:rsidRPr="00681BC2">
              <w:t xml:space="preserve"> район,</w:t>
            </w:r>
            <w:r w:rsidRPr="00681BC2">
              <w:rPr>
                <w:rStyle w:val="extended-textfull"/>
              </w:rPr>
              <w:t xml:space="preserve"> 24 км от г. Нижневартовска</w:t>
            </w:r>
          </w:p>
          <w:p w:rsidR="000E642A" w:rsidRPr="00681BC2" w:rsidRDefault="000E642A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A85B58">
              <w:fldChar w:fldCharType="begin"/>
            </w:r>
            <w:r w:rsidR="00A85B58" w:rsidRPr="00EC796C">
              <w:rPr>
                <w:lang w:val="en-US"/>
              </w:rPr>
              <w:instrText xml:space="preserve"> HYPERLINK "mailto:turizm7@sputnik-nv.ru" </w:instrText>
            </w:r>
            <w:r w:rsidR="00A85B58">
              <w:fldChar w:fldCharType="separate"/>
            </w:r>
            <w:r w:rsidRPr="00681BC2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turizm7@sputnik-nv.ru</w:t>
            </w:r>
            <w:r w:rsidR="00A85B58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643987" w:rsidRPr="00681BC2" w:rsidRDefault="000E642A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.vizitugra.ru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Нижневартовск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Памятник покорителям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Самотлора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proofErr w:type="spellStart"/>
            <w:r w:rsidRPr="00661D7F">
              <w:t>Самотлор</w:t>
            </w:r>
            <w:proofErr w:type="spellEnd"/>
            <w:r w:rsidRPr="00661D7F">
              <w:t>, местные жители его называют «Алеша», уже 30 лет является символом Нижневартовска. Не случайно выбрано и место: мощная фигура молодого рабочего, держащего на вытянутой руке чашу, в которой горит «Вечный огонь». Прототипом «Алеши» стал буровик Федор Матрусенко. Однако скульптурная композиция символична и призвана увековечить трудовой подвиг не только буровиков-нефтяников, но и геологов (на это указывает геологический молоток в руке рабочего), строителей (строительная каска), монтажников (на фигуре «надет» монтажный пояс). В основании монумента замурована капсула с посланием будущим поколениям, которую должны вскрыть в 2018 г.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  <w:rPr>
                <w:rStyle w:val="extended-textfull"/>
              </w:rPr>
            </w:pPr>
            <w:r w:rsidRPr="00681BC2">
              <w:t xml:space="preserve">628609, </w:t>
            </w:r>
            <w:r w:rsidRPr="00681BC2">
              <w:rPr>
                <w:rStyle w:val="extended-textfull"/>
              </w:rPr>
              <w:t>Ханты-Мансийский автономный округ</w:t>
            </w:r>
            <w:r w:rsidR="00643987" w:rsidRPr="00681BC2">
              <w:rPr>
                <w:rStyle w:val="extended-textfull"/>
              </w:rPr>
              <w:t xml:space="preserve"> – Югра</w:t>
            </w:r>
            <w:r w:rsidRPr="00681BC2">
              <w:rPr>
                <w:rStyle w:val="extended-textfull"/>
              </w:rPr>
              <w:t xml:space="preserve">, </w:t>
            </w:r>
          </w:p>
          <w:p w:rsidR="00E3789C" w:rsidRPr="00681BC2" w:rsidRDefault="00E3789C" w:rsidP="00681BC2">
            <w:pPr>
              <w:pStyle w:val="Pa7"/>
              <w:spacing w:line="240" w:lineRule="auto"/>
              <w:rPr>
                <w:rStyle w:val="extended-textfull"/>
              </w:rPr>
            </w:pPr>
            <w:r w:rsidRPr="00681BC2">
              <w:rPr>
                <w:rStyle w:val="extended-textfull"/>
              </w:rPr>
              <w:t xml:space="preserve">г. Нижневартовск, ул. Индустриальная, 54, стр.1 </w:t>
            </w:r>
          </w:p>
          <w:p w:rsidR="000E642A" w:rsidRPr="00681BC2" w:rsidRDefault="000E642A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A85B58">
              <w:fldChar w:fldCharType="begin"/>
            </w:r>
            <w:r w:rsidR="00A85B58" w:rsidRPr="00EC796C">
              <w:rPr>
                <w:lang w:val="en-US"/>
              </w:rPr>
              <w:instrText xml:space="preserve"> HYPERLINK "mailto:turizm7@sputnik-nv.ru" </w:instrText>
            </w:r>
            <w:r w:rsidR="00A85B58">
              <w:fldChar w:fldCharType="separate"/>
            </w:r>
            <w:r w:rsidRPr="00681BC2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turizm7@sputnik-nv.ru</w:t>
            </w:r>
            <w:r w:rsidR="00A85B58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643987" w:rsidRPr="00681BC2" w:rsidRDefault="000E642A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.vizitugra.ru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Нижневартовск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Школа Буровых кадров, образовательный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Ханты-Мансийский автономный округ – Югра является основным нефтегазоносным районом страны. С целью ознакомления с историей развития Западно-Сибирской нефтегазоносной провинции, туроператоры Югры организуют </w:t>
            </w:r>
            <w:proofErr w:type="spellStart"/>
            <w:r w:rsidRPr="00661D7F">
              <w:t>ойл</w:t>
            </w:r>
            <w:proofErr w:type="spellEnd"/>
            <w:r w:rsidRPr="00661D7F">
              <w:t xml:space="preserve">-туры. Туры предоставляют возможность посетить первую скважину </w:t>
            </w:r>
            <w:proofErr w:type="spellStart"/>
            <w:r w:rsidRPr="00661D7F">
              <w:t>Самотлора</w:t>
            </w:r>
            <w:proofErr w:type="spellEnd"/>
            <w:r w:rsidRPr="00661D7F">
              <w:t xml:space="preserve">, озеро </w:t>
            </w:r>
            <w:proofErr w:type="spellStart"/>
            <w:r w:rsidRPr="00661D7F">
              <w:t>Самотлор</w:t>
            </w:r>
            <w:proofErr w:type="spellEnd"/>
            <w:r w:rsidRPr="00661D7F">
              <w:t>, Школы Буровых кадров, где представляется возможность познакомиться с процессом бурения и добычи нефти, сделать пробное бурение на полигоне, где установлены настоящие буровые установки.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Вас ждет познавательный рассказ о нефтедобывающей деятельности в учебном </w:t>
            </w:r>
            <w:r w:rsidRPr="00661D7F">
              <w:lastRenderedPageBreak/>
              <w:t>центре, где профессиональные преподаватели проведут лекционное занятие в ходе которого вы узнаете принципы образования нефтеносных пластов и свойства нефти.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</w:pPr>
            <w:r w:rsidRPr="00681BC2">
              <w:lastRenderedPageBreak/>
              <w:t xml:space="preserve">626440, </w:t>
            </w:r>
            <w:r w:rsidRPr="00681BC2">
              <w:rPr>
                <w:rStyle w:val="extended-textfull"/>
              </w:rPr>
              <w:t>Ханты-Мансийский автономный округ</w:t>
            </w:r>
            <w:r w:rsidR="00643987" w:rsidRPr="00681BC2">
              <w:rPr>
                <w:rStyle w:val="extended-textfull"/>
              </w:rPr>
              <w:t xml:space="preserve"> – Югра</w:t>
            </w:r>
            <w:r w:rsidRPr="00681BC2">
              <w:rPr>
                <w:rStyle w:val="extended-textfull"/>
              </w:rPr>
              <w:t xml:space="preserve">, </w:t>
            </w:r>
            <w:proofErr w:type="spellStart"/>
            <w:r w:rsidRPr="00681BC2">
              <w:t>г.Нижневартовск</w:t>
            </w:r>
            <w:proofErr w:type="spellEnd"/>
            <w:r w:rsidRPr="00681BC2">
              <w:t>, Победы просп. 16. Телефон/Факс. (3466)23-75-07.</w:t>
            </w:r>
          </w:p>
          <w:p w:rsidR="000E642A" w:rsidRPr="00ED5078" w:rsidRDefault="000E642A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D5078">
              <w:rPr>
                <w:rFonts w:ascii="Times New Roman" w:hAnsi="Times New Roman"/>
                <w:sz w:val="24"/>
                <w:szCs w:val="24"/>
              </w:rPr>
              <w:t>-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D50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6" w:history="1">
              <w:r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turizm</w:t>
              </w:r>
              <w:r w:rsidRPr="00ED507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7@</w:t>
              </w:r>
              <w:r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sputnik</w:t>
              </w:r>
              <w:r w:rsidRPr="00ED507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nv</w:t>
              </w:r>
              <w:r w:rsidRPr="00ED507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643987" w:rsidRPr="00681BC2" w:rsidRDefault="000E642A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.vizitugra.ru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Нижневартовск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имени Тимофея Дмитриевича Шуваева», 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 xml:space="preserve">В состав комплекса входят краеведческий музей и музей истории русского быта. Основные темы современной экспозиции – этнография русского старожильческого населения и этнография ханты, экология и современность: «От дров к нефти, от села до города». Очень интересны орудия охоты и рыболовства, сани, нарты, костюмы и атрибутика шаманов. В зале археологии и палеонтологии находятся материалы археологических раскопок из сел Большой </w:t>
            </w:r>
            <w:proofErr w:type="spellStart"/>
            <w:r w:rsidRPr="00661D7F">
              <w:t>Ларьяк</w:t>
            </w:r>
            <w:proofErr w:type="spellEnd"/>
            <w:r w:rsidRPr="00661D7F">
              <w:t xml:space="preserve">, </w:t>
            </w:r>
            <w:proofErr w:type="spellStart"/>
            <w:r w:rsidRPr="00661D7F">
              <w:t>Корлики</w:t>
            </w:r>
            <w:proofErr w:type="spellEnd"/>
            <w:r w:rsidRPr="00661D7F">
              <w:t xml:space="preserve">, </w:t>
            </w:r>
            <w:proofErr w:type="spellStart"/>
            <w:r w:rsidRPr="00661D7F">
              <w:t>Чахломей</w:t>
            </w:r>
            <w:proofErr w:type="spellEnd"/>
            <w:r w:rsidRPr="00661D7F">
              <w:t xml:space="preserve">, </w:t>
            </w:r>
            <w:proofErr w:type="spellStart"/>
            <w:r w:rsidRPr="00661D7F">
              <w:t>Большетархово</w:t>
            </w:r>
            <w:proofErr w:type="spellEnd"/>
            <w:r w:rsidRPr="00661D7F">
              <w:t>, где были обнаружены поселения неолита, бронзового и железного веков.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  <w:contextualSpacing/>
              <w:rPr>
                <w:rStyle w:val="extended-textfull"/>
              </w:rPr>
            </w:pPr>
            <w:r w:rsidRPr="00681BC2">
              <w:rPr>
                <w:rStyle w:val="extended-textshort"/>
              </w:rPr>
              <w:t>628616</w:t>
            </w:r>
            <w:r w:rsidRPr="00681BC2">
              <w:t xml:space="preserve">, </w:t>
            </w:r>
            <w:r w:rsidRPr="00681BC2">
              <w:rPr>
                <w:rStyle w:val="extended-textfull"/>
              </w:rPr>
              <w:t>Ханты-Мансийский автономный округ</w:t>
            </w:r>
            <w:r w:rsidR="00643987" w:rsidRPr="00681BC2">
              <w:rPr>
                <w:rStyle w:val="extended-textfull"/>
              </w:rPr>
              <w:t xml:space="preserve"> – Югра</w:t>
            </w:r>
            <w:r w:rsidRPr="00681BC2">
              <w:rPr>
                <w:rStyle w:val="extended-textfull"/>
              </w:rPr>
              <w:t xml:space="preserve">, 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 xml:space="preserve">г. Нижневартовск, ул. Ленина д. 9, корп.1 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  <w:rPr>
                <w:lang w:val="en-US"/>
              </w:rPr>
            </w:pPr>
            <w:r w:rsidRPr="00681BC2">
              <w:t>тел</w:t>
            </w:r>
            <w:r w:rsidRPr="00681BC2">
              <w:rPr>
                <w:lang w:val="en-US"/>
              </w:rPr>
              <w:t>:</w:t>
            </w:r>
            <w:r w:rsidR="00643987" w:rsidRPr="00681BC2">
              <w:rPr>
                <w:lang w:val="en-US"/>
              </w:rPr>
              <w:t xml:space="preserve"> </w:t>
            </w:r>
            <w:r w:rsidRPr="00681BC2">
              <w:rPr>
                <w:lang w:val="en-US"/>
              </w:rPr>
              <w:t>(3466) 21-94-07</w:t>
            </w:r>
          </w:p>
          <w:p w:rsidR="00E3789C" w:rsidRPr="00681BC2" w:rsidRDefault="00643987" w:rsidP="00681BC2">
            <w:pPr>
              <w:pStyle w:val="Pa7"/>
              <w:spacing w:line="240" w:lineRule="auto"/>
              <w:contextualSpacing/>
              <w:rPr>
                <w:lang w:val="en-US"/>
              </w:rPr>
            </w:pPr>
            <w:r w:rsidRPr="00681BC2">
              <w:rPr>
                <w:lang w:val="en-US"/>
              </w:rPr>
              <w:t>e</w:t>
            </w:r>
            <w:r w:rsidR="00E3789C" w:rsidRPr="00681BC2">
              <w:rPr>
                <w:lang w:val="en-US"/>
              </w:rPr>
              <w:t>-mail: mumusei@yandex.ru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>www.nkm-shuvaev.ru</w:t>
            </w:r>
          </w:p>
        </w:tc>
      </w:tr>
      <w:tr w:rsidR="00E3789C" w:rsidRPr="00EC796C" w:rsidTr="00BE2442">
        <w:trPr>
          <w:jc w:val="center"/>
        </w:trPr>
        <w:tc>
          <w:tcPr>
            <w:tcW w:w="675" w:type="dxa"/>
          </w:tcPr>
          <w:p w:rsidR="00E3789C" w:rsidRPr="004E4FAC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Нижневартовск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Музей истории русского быта, 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Музей представляет собой реконструкцию крестьянской усадьбы сибирских переселенцев конца XIX - начала XX веков.  Главным направлением работы музея истории русского быта является изучение особенностей быта, традиционных приемов ремесел, фольклора, прикладного народного творчества русских переселенцев на рубеже XIX-XX вв.</w:t>
            </w:r>
          </w:p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 xml:space="preserve">На сегодняшний день музей представляет собой историко-бытовой комплекс, состоящий из деревянного жилого дома и ряда хозяйственных построек: бани, трех амбаров, стайки и завозни. На первом этаже крестьянской усадьбы представлены кустарная мебель, </w:t>
            </w:r>
            <w:proofErr w:type="spellStart"/>
            <w:r w:rsidRPr="00661D7F">
              <w:t>домоткань</w:t>
            </w:r>
            <w:proofErr w:type="spellEnd"/>
            <w:r w:rsidRPr="00661D7F">
              <w:t xml:space="preserve"> и рядно, рушники и занавески, одежда и обувь, культовые и бытовые предметы, игрушки и </w:t>
            </w:r>
            <w:r w:rsidRPr="00661D7F">
              <w:lastRenderedPageBreak/>
              <w:t xml:space="preserve">многое другое. На втором этаже дома расположена горница зажиточных торговых людей. Здесь демонстрируется мебель и иные предметы интерьера, швейные машинки, одежда и предметы быта. Одним из интереснейших экспонатов Музея истории русского быта является старинное зеркало (конец XIX - начало XX вв.) Это зеркало принадлежало семье </w:t>
            </w:r>
            <w:proofErr w:type="spellStart"/>
            <w:r w:rsidRPr="00661D7F">
              <w:t>Кушниковых</w:t>
            </w:r>
            <w:proofErr w:type="spellEnd"/>
            <w:r w:rsidRPr="00661D7F">
              <w:t xml:space="preserve"> – одних из первых поселенцев села </w:t>
            </w:r>
            <w:proofErr w:type="spellStart"/>
            <w:r w:rsidRPr="00661D7F">
              <w:t>Нижневартовского</w:t>
            </w:r>
            <w:proofErr w:type="spellEnd"/>
            <w:r w:rsidRPr="00661D7F">
              <w:t>.</w:t>
            </w:r>
          </w:p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Сегодня музей является центром народный культуры, на базе которого проходят реконструкции традиционных календарных православных праздников: Пасха, Масленица, Троица, реконструкции свадебного обряда «Русская свадьба», музейные посиделки «</w:t>
            </w:r>
            <w:proofErr w:type="spellStart"/>
            <w:r w:rsidRPr="00661D7F">
              <w:t>Куделица</w:t>
            </w:r>
            <w:proofErr w:type="spellEnd"/>
            <w:r w:rsidRPr="00661D7F">
              <w:t>» и «</w:t>
            </w:r>
            <w:proofErr w:type="spellStart"/>
            <w:r w:rsidRPr="00661D7F">
              <w:t>Капустинские</w:t>
            </w:r>
            <w:proofErr w:type="spellEnd"/>
            <w:r w:rsidRPr="00661D7F">
              <w:t xml:space="preserve"> посиделки», тематические встречи и музейные уроки «Традиции русского чаепития», «История русских народных инструментов», «День славянской письменности и русской культуры».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  <w:contextualSpacing/>
              <w:rPr>
                <w:rStyle w:val="extended-textfull"/>
              </w:rPr>
            </w:pPr>
            <w:r w:rsidRPr="00681BC2">
              <w:rPr>
                <w:rStyle w:val="extended-textshort"/>
              </w:rPr>
              <w:lastRenderedPageBreak/>
              <w:t xml:space="preserve">628601, </w:t>
            </w:r>
            <w:r w:rsidRPr="00681BC2">
              <w:rPr>
                <w:rStyle w:val="extended-textfull"/>
              </w:rPr>
              <w:t>Ханты-Мансийский автономный округ</w:t>
            </w:r>
            <w:r w:rsidR="00643987" w:rsidRPr="00681BC2">
              <w:rPr>
                <w:rStyle w:val="extended-textfull"/>
              </w:rPr>
              <w:t xml:space="preserve"> – Югра</w:t>
            </w:r>
            <w:r w:rsidRPr="00681BC2">
              <w:rPr>
                <w:rStyle w:val="extended-textfull"/>
              </w:rPr>
              <w:t xml:space="preserve">, 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>г. Нижневартовск, ул. Первомайская, 15</w:t>
            </w:r>
          </w:p>
          <w:p w:rsidR="00E3789C" w:rsidRPr="00ED5078" w:rsidRDefault="00E3789C" w:rsidP="00681BC2">
            <w:pPr>
              <w:pStyle w:val="Pa7"/>
              <w:spacing w:line="240" w:lineRule="auto"/>
              <w:contextualSpacing/>
            </w:pPr>
            <w:r w:rsidRPr="00681BC2">
              <w:t>тел</w:t>
            </w:r>
            <w:r w:rsidRPr="00ED5078">
              <w:t>: (3466) 21-48-57</w:t>
            </w:r>
          </w:p>
          <w:p w:rsidR="00E3789C" w:rsidRPr="00681BC2" w:rsidRDefault="00643987" w:rsidP="00681BC2">
            <w:pPr>
              <w:pStyle w:val="Pa7"/>
              <w:spacing w:line="240" w:lineRule="auto"/>
              <w:contextualSpacing/>
              <w:rPr>
                <w:lang w:val="en-US"/>
              </w:rPr>
            </w:pPr>
            <w:r w:rsidRPr="00681BC2">
              <w:rPr>
                <w:lang w:val="en-US"/>
              </w:rPr>
              <w:t>e</w:t>
            </w:r>
            <w:r w:rsidR="00E3789C" w:rsidRPr="00681BC2">
              <w:rPr>
                <w:lang w:val="en-US"/>
              </w:rPr>
              <w:t>-mail: mumusei@yandex.ru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  <w:rPr>
                <w:lang w:val="en-US"/>
              </w:rPr>
            </w:pPr>
            <w:r w:rsidRPr="00681BC2">
              <w:rPr>
                <w:lang w:val="en-US"/>
              </w:rPr>
              <w:t>www.nkm-shuvaev.ru</w:t>
            </w:r>
          </w:p>
        </w:tc>
      </w:tr>
      <w:tr w:rsidR="00E3789C" w:rsidRPr="004E4FAC" w:rsidTr="00BE2442">
        <w:trPr>
          <w:jc w:val="center"/>
        </w:trPr>
        <w:tc>
          <w:tcPr>
            <w:tcW w:w="675" w:type="dxa"/>
          </w:tcPr>
          <w:p w:rsidR="00E3789C" w:rsidRPr="005754D1" w:rsidRDefault="00E3789C" w:rsidP="0026613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Нефтеюганск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Музей реки Обь,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Музей реки Обь специализируется на изучении культурного и природного наследия бассейна р. Обь.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В выставочных залах работают постоянные выставки: «Югорское наследие», «Природа реки Обь», «История судоходства на Оби».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rPr>
                <w:rStyle w:val="extended-textshort"/>
              </w:rPr>
              <w:t>628303,</w:t>
            </w:r>
            <w:r w:rsidRPr="00681BC2">
              <w:rPr>
                <w:rStyle w:val="extended-textfull"/>
              </w:rPr>
              <w:t xml:space="preserve"> Ханты-Мансийский автономный округ</w:t>
            </w:r>
            <w:r w:rsidR="00643987" w:rsidRPr="00681BC2">
              <w:rPr>
                <w:rStyle w:val="extended-textfull"/>
              </w:rPr>
              <w:t xml:space="preserve"> – Югра</w:t>
            </w:r>
            <w:r w:rsidRPr="00681BC2">
              <w:rPr>
                <w:rStyle w:val="extended-textfull"/>
              </w:rPr>
              <w:t>,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 xml:space="preserve">г. Нефтеюганск, 9 </w:t>
            </w:r>
            <w:proofErr w:type="spellStart"/>
            <w:r w:rsidRPr="00681BC2">
              <w:t>мкр</w:t>
            </w:r>
            <w:proofErr w:type="spellEnd"/>
            <w:r w:rsidRPr="00681BC2">
              <w:t>, 28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>тел: (3463) 23-45-90, 25-16-77</w:t>
            </w:r>
          </w:p>
          <w:p w:rsidR="00E3789C" w:rsidRPr="00681BC2" w:rsidRDefault="00643987" w:rsidP="00681BC2">
            <w:pPr>
              <w:pStyle w:val="Pa7"/>
              <w:spacing w:line="240" w:lineRule="auto"/>
              <w:contextualSpacing/>
            </w:pPr>
            <w:r w:rsidRPr="00681BC2">
              <w:rPr>
                <w:lang w:val="en-US"/>
              </w:rPr>
              <w:t>e</w:t>
            </w:r>
            <w:r w:rsidR="00E3789C" w:rsidRPr="00681BC2">
              <w:t>-</w:t>
            </w:r>
            <w:r w:rsidR="00E3789C" w:rsidRPr="00681BC2">
              <w:rPr>
                <w:lang w:val="en-US"/>
              </w:rPr>
              <w:t>mail</w:t>
            </w:r>
            <w:r w:rsidR="00E3789C" w:rsidRPr="00681BC2">
              <w:t xml:space="preserve">: </w:t>
            </w:r>
            <w:proofErr w:type="spellStart"/>
            <w:r w:rsidR="00E3789C" w:rsidRPr="00681BC2">
              <w:rPr>
                <w:lang w:val="en-US"/>
              </w:rPr>
              <w:t>museumriver</w:t>
            </w:r>
            <w:proofErr w:type="spellEnd"/>
            <w:r w:rsidR="00E3789C" w:rsidRPr="00681BC2">
              <w:t>@</w:t>
            </w:r>
            <w:r w:rsidR="00E3789C" w:rsidRPr="00681BC2">
              <w:rPr>
                <w:lang w:val="en-US"/>
              </w:rPr>
              <w:t>rambler</w:t>
            </w:r>
            <w:r w:rsidR="00E3789C" w:rsidRPr="00681BC2">
              <w:t>.</w:t>
            </w:r>
            <w:proofErr w:type="spellStart"/>
            <w:r w:rsidR="00E3789C" w:rsidRPr="00681BC2">
              <w:rPr>
                <w:lang w:val="en-US"/>
              </w:rPr>
              <w:t>ru</w:t>
            </w:r>
            <w:proofErr w:type="spellEnd"/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 xml:space="preserve">www.музей86.рф </w:t>
            </w:r>
          </w:p>
        </w:tc>
      </w:tr>
      <w:tr w:rsidR="00E3789C" w:rsidRPr="00EC796C" w:rsidTr="0050100A">
        <w:trPr>
          <w:jc w:val="center"/>
        </w:trPr>
        <w:tc>
          <w:tcPr>
            <w:tcW w:w="675" w:type="dxa"/>
          </w:tcPr>
          <w:p w:rsidR="00E3789C" w:rsidRPr="004E4FAC" w:rsidRDefault="00E3789C" w:rsidP="0075527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Нефтеюганск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Культурно-выставочный центр «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-Балык», 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Культурно-выставочный центр «</w:t>
            </w:r>
            <w:proofErr w:type="spellStart"/>
            <w:r w:rsidRPr="00661D7F">
              <w:t>Усть</w:t>
            </w:r>
            <w:proofErr w:type="spellEnd"/>
            <w:r w:rsidRPr="00661D7F">
              <w:t>-Балык» представляет экспозиции по истории г. Нефтеюганска, промышленного освоения региона, сменные выставки разнообразной тематической направленности.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rPr>
                <w:rStyle w:val="extended-textshort"/>
              </w:rPr>
              <w:t>628301,</w:t>
            </w:r>
            <w:r w:rsidRPr="00681BC2">
              <w:rPr>
                <w:rStyle w:val="extended-textfull"/>
              </w:rPr>
              <w:t xml:space="preserve"> Ханты-Мансийский автономный округ</w:t>
            </w:r>
            <w:r w:rsidRPr="00681BC2">
              <w:t xml:space="preserve"> </w:t>
            </w:r>
            <w:r w:rsidR="00643987" w:rsidRPr="00681BC2">
              <w:t>– Югра,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 xml:space="preserve">г. Нефтеюганск, 2 а </w:t>
            </w:r>
            <w:proofErr w:type="spellStart"/>
            <w:r w:rsidRPr="00681BC2">
              <w:t>мкр</w:t>
            </w:r>
            <w:proofErr w:type="spellEnd"/>
            <w:r w:rsidRPr="00681BC2">
              <w:t xml:space="preserve">, 1 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>тел: (3463) 23-32-02,</w:t>
            </w:r>
          </w:p>
          <w:p w:rsidR="00E3789C" w:rsidRPr="00681BC2" w:rsidRDefault="00643987" w:rsidP="00681BC2">
            <w:pPr>
              <w:pStyle w:val="Pa7"/>
              <w:spacing w:line="240" w:lineRule="auto"/>
              <w:contextualSpacing/>
              <w:rPr>
                <w:lang w:val="en-US"/>
              </w:rPr>
            </w:pPr>
            <w:r w:rsidRPr="00681BC2">
              <w:rPr>
                <w:lang w:val="en-US"/>
              </w:rPr>
              <w:t>e</w:t>
            </w:r>
            <w:r w:rsidR="00E3789C" w:rsidRPr="00681BC2">
              <w:rPr>
                <w:lang w:val="en-US"/>
              </w:rPr>
              <w:t>-mail: museumriver@rambler.ru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  <w:rPr>
                <w:lang w:val="en-US"/>
              </w:rPr>
            </w:pPr>
            <w:r w:rsidRPr="00681BC2">
              <w:rPr>
                <w:lang w:val="en-US"/>
              </w:rPr>
              <w:t>www.</w:t>
            </w:r>
            <w:r w:rsidRPr="00681BC2">
              <w:t>музей</w:t>
            </w:r>
            <w:r w:rsidRPr="00681BC2">
              <w:rPr>
                <w:lang w:val="en-US"/>
              </w:rPr>
              <w:t>86.</w:t>
            </w:r>
            <w:proofErr w:type="spellStart"/>
            <w:r w:rsidRPr="00681BC2">
              <w:t>рф</w:t>
            </w:r>
            <w:proofErr w:type="spellEnd"/>
          </w:p>
        </w:tc>
      </w:tr>
      <w:tr w:rsidR="00E3789C" w:rsidRPr="004E4FAC" w:rsidTr="0050100A">
        <w:trPr>
          <w:jc w:val="center"/>
        </w:trPr>
        <w:tc>
          <w:tcPr>
            <w:tcW w:w="675" w:type="dxa"/>
          </w:tcPr>
          <w:p w:rsidR="00E3789C" w:rsidRPr="004E4FAC" w:rsidRDefault="00E3789C" w:rsidP="0075527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Нефтеюганск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Художественная галерея «Метаморфоза», 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В Художественной галерее «Метаморфоза» постоянно обновляются сменные выставки из собственных фондов различной тематической направленности – от древней истории и этнографии до истории новейшего времени, художественные и книжные.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  <w:contextualSpacing/>
              <w:rPr>
                <w:rStyle w:val="extended-textfull"/>
              </w:rPr>
            </w:pPr>
            <w:r w:rsidRPr="00681BC2">
              <w:rPr>
                <w:rStyle w:val="extended-textshort"/>
              </w:rPr>
              <w:t>628303,</w:t>
            </w:r>
            <w:r w:rsidRPr="00681BC2">
              <w:rPr>
                <w:rStyle w:val="extended-textfull"/>
              </w:rPr>
              <w:t xml:space="preserve"> Ханты-Мансийский автономный округ</w:t>
            </w:r>
            <w:r w:rsidR="00643987" w:rsidRPr="00681BC2">
              <w:rPr>
                <w:rStyle w:val="extended-textfull"/>
              </w:rPr>
              <w:t xml:space="preserve"> – Югра</w:t>
            </w:r>
            <w:r w:rsidRPr="00681BC2">
              <w:rPr>
                <w:rStyle w:val="extended-textfull"/>
              </w:rPr>
              <w:t>,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 xml:space="preserve">г. Нефтеюганск, 10 </w:t>
            </w:r>
            <w:proofErr w:type="spellStart"/>
            <w:r w:rsidRPr="00681BC2">
              <w:t>мкр</w:t>
            </w:r>
            <w:proofErr w:type="spellEnd"/>
            <w:r w:rsidRPr="00681BC2">
              <w:t xml:space="preserve">, 14 </w:t>
            </w:r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>тел: (3463) 23-16-43</w:t>
            </w:r>
          </w:p>
          <w:p w:rsidR="00E3789C" w:rsidRPr="00681BC2" w:rsidRDefault="00643987" w:rsidP="00681BC2">
            <w:pPr>
              <w:pStyle w:val="Pa7"/>
              <w:spacing w:line="240" w:lineRule="auto"/>
              <w:contextualSpacing/>
            </w:pPr>
            <w:r w:rsidRPr="00681BC2">
              <w:rPr>
                <w:lang w:val="en-US"/>
              </w:rPr>
              <w:t>e</w:t>
            </w:r>
            <w:r w:rsidR="00E3789C" w:rsidRPr="00681BC2">
              <w:t>-</w:t>
            </w:r>
            <w:r w:rsidR="00E3789C" w:rsidRPr="00681BC2">
              <w:rPr>
                <w:lang w:val="en-US"/>
              </w:rPr>
              <w:t>mail</w:t>
            </w:r>
            <w:r w:rsidR="00E3789C" w:rsidRPr="00681BC2">
              <w:t xml:space="preserve">: </w:t>
            </w:r>
            <w:proofErr w:type="spellStart"/>
            <w:r w:rsidR="00E3789C" w:rsidRPr="00681BC2">
              <w:rPr>
                <w:lang w:val="en-US"/>
              </w:rPr>
              <w:t>museumriver</w:t>
            </w:r>
            <w:proofErr w:type="spellEnd"/>
            <w:r w:rsidR="00E3789C" w:rsidRPr="00681BC2">
              <w:t>@</w:t>
            </w:r>
            <w:r w:rsidR="00E3789C" w:rsidRPr="00681BC2">
              <w:rPr>
                <w:lang w:val="en-US"/>
              </w:rPr>
              <w:t>rambler</w:t>
            </w:r>
            <w:r w:rsidR="00E3789C" w:rsidRPr="00681BC2">
              <w:t>.</w:t>
            </w:r>
            <w:proofErr w:type="spellStart"/>
            <w:r w:rsidR="00E3789C" w:rsidRPr="00681BC2">
              <w:rPr>
                <w:lang w:val="en-US"/>
              </w:rPr>
              <w:t>ru</w:t>
            </w:r>
            <w:proofErr w:type="spellEnd"/>
          </w:p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t>www.музей86.рф</w:t>
            </w:r>
          </w:p>
        </w:tc>
      </w:tr>
      <w:tr w:rsidR="00E3789C" w:rsidRPr="00643987" w:rsidTr="0050100A">
        <w:trPr>
          <w:jc w:val="center"/>
        </w:trPr>
        <w:tc>
          <w:tcPr>
            <w:tcW w:w="675" w:type="dxa"/>
          </w:tcPr>
          <w:p w:rsidR="00E3789C" w:rsidRPr="004E4FAC" w:rsidRDefault="00E3789C" w:rsidP="0075527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Нефтеюганск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Интеракториум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>. Экспедиция в будущее» автономное учреждение ХМАО - Югры «Центр технических видов спорта», научно-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позновательный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«</w:t>
            </w:r>
            <w:proofErr w:type="spellStart"/>
            <w:r w:rsidRPr="00661D7F">
              <w:t>Интеракториум</w:t>
            </w:r>
            <w:proofErr w:type="spellEnd"/>
            <w:r w:rsidRPr="00661D7F">
              <w:t>» - это уникальный комплекс, создающий развивающую среду для детей разной возрастной категории. Это возможность испытать себя в экстремальных условиях высадки на Марс, попробовать себя в роли ученого, химика, энергетика, геолога, специалиста по солнечным батареям, стать первопроходцем Марса и сесть за пульт управления инопланетным вездеходом, может записаться в отряд астронавтов, поучаствовать в спасательной экспедиции и даже вступить в схватку с искусственным интеллектом. Декорации, интерактивные достоверные тренажеры, экипаж станции в форме космических войск помогают полностью погрузиться в реальность инопланетной космической станции.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Форматы посещения «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Интеракториума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>»: экскурсия, мастер-класс для дошкольников и школьников младших классов (6-15 лет) «Научный отсек» необходим для исследования поверхности и атмосферы Марса.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«Энергетический отсек» здесь происходит знакомство с интерактивным оборудованием станции.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Станция «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Интеракториум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» рассчитана на многократное посещение, за один раз участник может овладеть только одной </w:t>
            </w:r>
            <w:r w:rsidRPr="00661D7F">
              <w:rPr>
                <w:rFonts w:ascii="Times New Roman" w:hAnsi="Times New Roman"/>
                <w:sz w:val="24"/>
                <w:szCs w:val="24"/>
              </w:rPr>
              <w:lastRenderedPageBreak/>
              <w:t>профессией, и погрузится только в одно сюжетное задание. Для того чтобы освоить другие профессии и поучаствовать в других сюжетах, надо посетить станцию еще раз, но уже в новом качестве.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Проект реализован в 2014 году при поддержке Правительства ХМАО-Югры и Департамента образования и молодежной политики Югры.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pStyle w:val="Pa7"/>
              <w:spacing w:line="240" w:lineRule="auto"/>
              <w:contextualSpacing/>
            </w:pPr>
            <w:r w:rsidRPr="00681BC2">
              <w:rPr>
                <w:rStyle w:val="extended-textshort"/>
              </w:rPr>
              <w:lastRenderedPageBreak/>
              <w:t xml:space="preserve">628301, </w:t>
            </w:r>
            <w:r w:rsidRPr="00681BC2">
              <w:rPr>
                <w:rStyle w:val="extended-textfull"/>
              </w:rPr>
              <w:t>Ханты-Мансийский автономный округ</w:t>
            </w:r>
            <w:r w:rsidR="00643987" w:rsidRPr="00681BC2">
              <w:rPr>
                <w:rStyle w:val="extended-textfull"/>
              </w:rPr>
              <w:t xml:space="preserve"> – Югра</w:t>
            </w:r>
            <w:r w:rsidRPr="00681BC2">
              <w:rPr>
                <w:rStyle w:val="extended-textfull"/>
              </w:rPr>
              <w:t>,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г. Нефтеюганск, ул. Ленина 18, помещение №5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(здание нового Аэропорта)</w:t>
            </w:r>
          </w:p>
          <w:p w:rsidR="00E3789C" w:rsidRPr="00681BC2" w:rsidRDefault="008C2C6A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т</w:t>
            </w:r>
            <w:r w:rsidR="00E3789C" w:rsidRPr="00681BC2">
              <w:rPr>
                <w:rFonts w:ascii="Times New Roman" w:hAnsi="Times New Roman"/>
                <w:sz w:val="24"/>
                <w:szCs w:val="24"/>
              </w:rPr>
              <w:t>: (3463) 25-00-69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-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:</w:t>
            </w:r>
            <w:r w:rsidR="00643987" w:rsidRPr="00681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interaktorium</w:t>
            </w:r>
            <w:proofErr w:type="spellEnd"/>
            <w:r w:rsidRPr="00681BC2">
              <w:rPr>
                <w:rFonts w:ascii="Times New Roman" w:hAnsi="Times New Roman"/>
                <w:sz w:val="24"/>
                <w:szCs w:val="24"/>
              </w:rPr>
              <w:t>@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789C" w:rsidRPr="00643987" w:rsidTr="0050100A">
        <w:trPr>
          <w:jc w:val="center"/>
        </w:trPr>
        <w:tc>
          <w:tcPr>
            <w:tcW w:w="675" w:type="dxa"/>
          </w:tcPr>
          <w:p w:rsidR="00E3789C" w:rsidRPr="005754D1" w:rsidRDefault="00E3789C" w:rsidP="0075527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Нефтеюганск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Храм Во имя Святого Духа, религиозный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Находится на юго-восточной окраине города, на самой высокой точке местности, где когда-то высадился первый десант геологов. Это место в народе именуется «пятачок». Золоченые купола Храма величественно возвышаются среди однотипных жилых массивов. Архитектурные формы органично соединили традиции русского православного зодчества и дыхание современности, выраженное в усложненности очертаний основного корпуса и колокольни.</w:t>
            </w:r>
          </w:p>
        </w:tc>
        <w:tc>
          <w:tcPr>
            <w:tcW w:w="3338" w:type="dxa"/>
          </w:tcPr>
          <w:p w:rsidR="00643987" w:rsidRPr="00681BC2" w:rsidRDefault="00E3789C" w:rsidP="00681BC2">
            <w:pPr>
              <w:spacing w:after="0" w:line="240" w:lineRule="auto"/>
              <w:contextualSpacing/>
              <w:rPr>
                <w:rStyle w:val="extended-textfull"/>
                <w:rFonts w:ascii="Times New Roman" w:hAnsi="Times New Roman"/>
                <w:sz w:val="24"/>
                <w:szCs w:val="24"/>
              </w:rPr>
            </w:pPr>
            <w:r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>628309, Ханты-Мансийский автономный округ</w:t>
            </w:r>
            <w:r w:rsidR="00643987"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– Югра</w:t>
            </w:r>
            <w:r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>,</w:t>
            </w:r>
            <w:r w:rsidRPr="00681BC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681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="00643987"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br/>
            </w:r>
            <w:r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г. </w:t>
            </w:r>
            <w:r w:rsidRPr="00681BC2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Нефтеюганск</w:t>
            </w:r>
            <w:r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, ул. Гагарина 14, 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Style w:val="extended-textfull"/>
                <w:rFonts w:ascii="Times New Roman" w:hAnsi="Times New Roman"/>
                <w:sz w:val="24"/>
                <w:szCs w:val="24"/>
              </w:rPr>
            </w:pPr>
            <w:r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>тел: (3461)27-00-50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Style w:val="extended-textfull"/>
                <w:rFonts w:ascii="Times New Roman" w:hAnsi="Times New Roman"/>
                <w:sz w:val="24"/>
                <w:szCs w:val="24"/>
              </w:rPr>
            </w:pPr>
            <w:r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приемная/факс, 24-95-85 </w:t>
            </w:r>
          </w:p>
          <w:p w:rsidR="00E3789C" w:rsidRPr="00681BC2" w:rsidRDefault="00643987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Style w:val="extended-textfull"/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3789C"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>-</w:t>
            </w:r>
            <w:r w:rsidR="00E3789C" w:rsidRPr="00681BC2">
              <w:rPr>
                <w:rStyle w:val="extended-textfull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E3789C"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7" w:history="1">
              <w:r w:rsidR="00E3789C"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blagochinie</w:t>
              </w:r>
              <w:r w:rsidR="00E3789C"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E3789C"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hmao</w:t>
              </w:r>
              <w:r w:rsidR="00E3789C"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3789C"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E3789C"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3789C"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E3789C" w:rsidRPr="004E4FAC" w:rsidTr="003879DF">
        <w:trPr>
          <w:jc w:val="center"/>
        </w:trPr>
        <w:tc>
          <w:tcPr>
            <w:tcW w:w="675" w:type="dxa"/>
          </w:tcPr>
          <w:p w:rsidR="00E3789C" w:rsidRPr="005754D1" w:rsidRDefault="00E3789C" w:rsidP="00B61F2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МАУК «Краеведческий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экомузей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В экспозиционном зале музея представлено около 200 экспонатов флоры и фауны Югры, занесенных в Красную книгу. Здесь так же представлены экспонаты, которые знакомят с подробностями быта древних ханты. Но самым чудесным местом для горожан по праву стал святой лабаз. Сюда представители малочисленных народов севера в праздники несут свои дары, чтобы потешить и задобрить почитаемых духов – тотемов, а гости музея обязательно повязывают на веточки деревьев разноцветные ленточки, загадывая при этом желание. Говорят, желания после этого обязательно сбываются.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 xml:space="preserve">628383, Ханты-Мансийский автономный округ </w:t>
            </w:r>
            <w:r w:rsidR="00643987" w:rsidRPr="00681BC2">
              <w:rPr>
                <w:rFonts w:ascii="Times New Roman" w:hAnsi="Times New Roman"/>
                <w:sz w:val="24"/>
                <w:szCs w:val="24"/>
              </w:rPr>
              <w:t>–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</w:rPr>
              <w:t>Пыть-Ях</w:t>
            </w:r>
            <w:proofErr w:type="spellEnd"/>
            <w:r w:rsidRPr="00681BC2">
              <w:rPr>
                <w:rFonts w:ascii="Times New Roman" w:hAnsi="Times New Roman"/>
                <w:sz w:val="24"/>
                <w:szCs w:val="24"/>
              </w:rPr>
              <w:t xml:space="preserve">, 5мкр., ул. Солнечная, 12 </w:t>
            </w:r>
          </w:p>
          <w:p w:rsidR="00E3789C" w:rsidRPr="00ED5078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D5078">
              <w:rPr>
                <w:rFonts w:ascii="Times New Roman" w:hAnsi="Times New Roman"/>
                <w:sz w:val="24"/>
                <w:szCs w:val="24"/>
              </w:rPr>
              <w:t>.:</w:t>
            </w:r>
            <w:r w:rsidR="00643987" w:rsidRPr="00ED5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078">
              <w:rPr>
                <w:rFonts w:ascii="Times New Roman" w:hAnsi="Times New Roman"/>
                <w:sz w:val="24"/>
                <w:szCs w:val="24"/>
              </w:rPr>
              <w:t>(3463) 42-65-08</w:t>
            </w:r>
          </w:p>
          <w:p w:rsidR="00E3789C" w:rsidRPr="00ED5078" w:rsidRDefault="00643987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3789C" w:rsidRPr="00ED5078">
              <w:rPr>
                <w:rFonts w:ascii="Times New Roman" w:hAnsi="Times New Roman"/>
                <w:sz w:val="24"/>
                <w:szCs w:val="24"/>
              </w:rPr>
              <w:t>-</w:t>
            </w:r>
            <w:r w:rsidR="00E3789C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E3789C" w:rsidRPr="00ED50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E3789C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ecomuseum</w:t>
            </w:r>
            <w:proofErr w:type="spellEnd"/>
            <w:r w:rsidR="00E3789C" w:rsidRPr="00ED50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E3789C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tsgnet</w:t>
            </w:r>
            <w:proofErr w:type="spellEnd"/>
            <w:r w:rsidR="00E3789C" w:rsidRPr="00ED5078">
              <w:rPr>
                <w:rFonts w:ascii="Times New Roman" w:hAnsi="Times New Roman"/>
                <w:sz w:val="24"/>
                <w:szCs w:val="24"/>
              </w:rPr>
              <w:t>.</w:t>
            </w:r>
            <w:r w:rsidR="00E3789C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www.ecomuseum86.ru</w:t>
            </w:r>
          </w:p>
        </w:tc>
      </w:tr>
      <w:tr w:rsidR="00E3789C" w:rsidRPr="004E4FAC" w:rsidTr="003879DF">
        <w:trPr>
          <w:jc w:val="center"/>
        </w:trPr>
        <w:tc>
          <w:tcPr>
            <w:tcW w:w="675" w:type="dxa"/>
          </w:tcPr>
          <w:p w:rsidR="00E3789C" w:rsidRPr="004E4FAC" w:rsidRDefault="00E3789C" w:rsidP="008C2C6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пгт. Березово Березовского района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Памятник Светлейшему князю А.Д. Меншикову, 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lastRenderedPageBreak/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lastRenderedPageBreak/>
              <w:t xml:space="preserve">26 июня 1993 года в «Историческом сквере» в честь 400-летия Березово установлен </w:t>
            </w:r>
            <w:r w:rsidRPr="00661D7F">
              <w:lastRenderedPageBreak/>
              <w:t>первый в России памятник генералиссимусу, адмиралу флота, светлейшему князю А.Д. Меншикову. Скульптор Андрей Антонов, архитектор Николай Мамаев. Общий вес композиции – 20 тонн.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Style w:val="extended-textshort"/>
                <w:rFonts w:ascii="Times New Roman" w:hAnsi="Times New Roman"/>
                <w:sz w:val="24"/>
                <w:szCs w:val="24"/>
              </w:rPr>
              <w:lastRenderedPageBreak/>
              <w:t>628140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, Ханты-Мансийский автономный округ </w:t>
            </w:r>
            <w:r w:rsidR="00643987" w:rsidRPr="00681BC2">
              <w:rPr>
                <w:rFonts w:ascii="Times New Roman" w:hAnsi="Times New Roman"/>
                <w:sz w:val="24"/>
                <w:szCs w:val="24"/>
              </w:rPr>
              <w:t>–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681BC2">
              <w:rPr>
                <w:rFonts w:ascii="Times New Roman" w:hAnsi="Times New Roman"/>
                <w:sz w:val="24"/>
                <w:szCs w:val="24"/>
              </w:rPr>
              <w:lastRenderedPageBreak/>
              <w:t>Березовский район, п. Березово, ул. Сенькина, исторический сквер</w:t>
            </w:r>
          </w:p>
        </w:tc>
      </w:tr>
      <w:tr w:rsidR="00E3789C" w:rsidRPr="004E4FAC" w:rsidTr="003879DF">
        <w:trPr>
          <w:jc w:val="center"/>
        </w:trPr>
        <w:tc>
          <w:tcPr>
            <w:tcW w:w="675" w:type="dxa"/>
          </w:tcPr>
          <w:p w:rsidR="00E3789C" w:rsidRPr="004E4FAC" w:rsidRDefault="00E3789C" w:rsidP="00B61F2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пгт. Березово Березовского района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Березовский районный краеведческий музей,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Среди наиболее значимых коллекций музея - археологическая. Это различные керамические осколки, каменные тесла и наконечники для стрел, уникальная коллекция находок из </w:t>
            </w:r>
            <w:proofErr w:type="spellStart"/>
            <w:r w:rsidRPr="00661D7F">
              <w:t>Няксимвольского</w:t>
            </w:r>
            <w:proofErr w:type="spellEnd"/>
            <w:r w:rsidRPr="00661D7F">
              <w:t xml:space="preserve"> городища предметы бронзового художественного литья, основу сюжетов которых составляют </w:t>
            </w:r>
            <w:proofErr w:type="spellStart"/>
            <w:r w:rsidRPr="00661D7F">
              <w:t>антропо</w:t>
            </w:r>
            <w:proofErr w:type="spellEnd"/>
            <w:r w:rsidRPr="00661D7F">
              <w:t xml:space="preserve">  и зооморфные образы, различные предметы быта.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 xml:space="preserve">628140, Ханты-Мансийский автономный округ </w:t>
            </w:r>
            <w:r w:rsidR="00643987" w:rsidRPr="00681BC2">
              <w:rPr>
                <w:rFonts w:ascii="Times New Roman" w:hAnsi="Times New Roman"/>
                <w:sz w:val="24"/>
                <w:szCs w:val="24"/>
              </w:rPr>
              <w:t>–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 Югра, г. Березовский,</w:t>
            </w:r>
            <w:r w:rsidR="00643987" w:rsidRPr="00681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681BC2">
              <w:rPr>
                <w:rFonts w:ascii="Times New Roman" w:hAnsi="Times New Roman"/>
                <w:sz w:val="24"/>
                <w:szCs w:val="24"/>
              </w:rPr>
              <w:t>, 39</w:t>
            </w:r>
          </w:p>
          <w:p w:rsidR="00E3789C" w:rsidRPr="00ED5078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D5078">
              <w:rPr>
                <w:rFonts w:ascii="Times New Roman" w:hAnsi="Times New Roman"/>
                <w:sz w:val="24"/>
                <w:szCs w:val="24"/>
              </w:rPr>
              <w:t>: (34674)2-21-80, 2-10-03</w:t>
            </w:r>
          </w:p>
          <w:p w:rsidR="00E3789C" w:rsidRPr="00ED5078" w:rsidRDefault="00643987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3789C" w:rsidRPr="00ED5078">
              <w:rPr>
                <w:rFonts w:ascii="Times New Roman" w:hAnsi="Times New Roman"/>
                <w:sz w:val="24"/>
                <w:szCs w:val="24"/>
              </w:rPr>
              <w:t>-</w:t>
            </w:r>
            <w:r w:rsidR="00E3789C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E3789C" w:rsidRPr="00ED50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8" w:history="1">
              <w:r w:rsidR="00E3789C" w:rsidRPr="00681BC2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E3789C" w:rsidRPr="00ED5078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_</w:t>
              </w:r>
              <w:r w:rsidR="00E3789C" w:rsidRPr="00681BC2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berezov</w:t>
              </w:r>
              <w:r w:rsidR="00E3789C" w:rsidRPr="00ED5078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@</w:t>
              </w:r>
              <w:r w:rsidR="00E3789C" w:rsidRPr="00681BC2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E3789C" w:rsidRPr="00ED5078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3789C" w:rsidRPr="00681BC2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.museum-berezovo.ru</w:t>
            </w:r>
          </w:p>
        </w:tc>
      </w:tr>
      <w:tr w:rsidR="00E3789C" w:rsidRPr="004E4FAC" w:rsidTr="003879DF">
        <w:trPr>
          <w:jc w:val="center"/>
        </w:trPr>
        <w:tc>
          <w:tcPr>
            <w:tcW w:w="675" w:type="dxa"/>
          </w:tcPr>
          <w:p w:rsidR="00E3789C" w:rsidRPr="004E4FAC" w:rsidRDefault="00E3789C" w:rsidP="00B61F2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пгт. Березово Березовского района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Скважина Р-1, связанная с открытием первого месторождения природного газа в Западной Сибири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Памятник первооткрывателям газа в Западной-Сибири, торжественно открыт 9 сентября 1993 года в честь 40-летия знаменательного события, которое дало толчок для развития нашего края. К 60-летию провели реконструкцию памятника придав ему облик мемориального комплекса.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628140, 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</w:t>
            </w:r>
            <w:r w:rsidR="00643987" w:rsidRPr="00681BC2">
              <w:rPr>
                <w:rFonts w:ascii="Times New Roman" w:hAnsi="Times New Roman"/>
                <w:sz w:val="24"/>
                <w:szCs w:val="24"/>
              </w:rPr>
              <w:t>–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 Югра, Березовский район, п. Березово, ул. Механическая</w:t>
            </w:r>
          </w:p>
        </w:tc>
      </w:tr>
      <w:tr w:rsidR="00E3789C" w:rsidRPr="004E4FAC" w:rsidTr="003879DF">
        <w:trPr>
          <w:jc w:val="center"/>
        </w:trPr>
        <w:tc>
          <w:tcPr>
            <w:tcW w:w="675" w:type="dxa"/>
          </w:tcPr>
          <w:p w:rsidR="00E3789C" w:rsidRPr="004E4FAC" w:rsidRDefault="00E3789C" w:rsidP="00B61F2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пгт. Березово Березовского района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Стела первооткрывателям газа, 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>6 сентября 2003 г., в год 50-летия открытия газа в Западной Сибири был открыт памятник первому газовому фонтану. Тридцатиметровая серебристая стрела факела, вырывающаяся из Северного полюса Земли.</w:t>
            </w:r>
          </w:p>
        </w:tc>
        <w:tc>
          <w:tcPr>
            <w:tcW w:w="3338" w:type="dxa"/>
          </w:tcPr>
          <w:p w:rsidR="00E3789C" w:rsidRPr="00681BC2" w:rsidRDefault="00643987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Style w:val="extended-textshort"/>
                <w:rFonts w:ascii="Times New Roman" w:hAnsi="Times New Roman"/>
                <w:sz w:val="24"/>
                <w:szCs w:val="24"/>
              </w:rPr>
              <w:t>628140</w:t>
            </w:r>
            <w:r w:rsidR="00E3789C" w:rsidRPr="00681BC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, </w:t>
            </w:r>
            <w:r w:rsidR="00E3789C" w:rsidRPr="00681BC2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–</w:t>
            </w:r>
            <w:r w:rsidR="00E3789C" w:rsidRPr="00681BC2">
              <w:rPr>
                <w:rFonts w:ascii="Times New Roman" w:hAnsi="Times New Roman"/>
                <w:sz w:val="24"/>
                <w:szCs w:val="24"/>
              </w:rPr>
              <w:t xml:space="preserve"> Югра, Березовский район, п. Березово, ул. Ленина, 14 б</w:t>
            </w:r>
          </w:p>
        </w:tc>
      </w:tr>
      <w:tr w:rsidR="00E3789C" w:rsidRPr="004E4FAC" w:rsidTr="003879DF">
        <w:trPr>
          <w:jc w:val="center"/>
        </w:trPr>
        <w:tc>
          <w:tcPr>
            <w:tcW w:w="675" w:type="dxa"/>
          </w:tcPr>
          <w:p w:rsidR="00E3789C" w:rsidRPr="004E4FAC" w:rsidRDefault="00E3789C" w:rsidP="00B61F2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пгт. Березово Березовского района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Центр культуры и искусства народов Севера, 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Центр расположен в деревянном доме конца XIX. Здание образец деревянной городской усадьбы с жилым домом типа «крюк». Пример сочетания элементов позднего классицизма с элементами народного зодчества. Было построено для управляющего городским казначейством. В нем так же жил помощник березовского исправника А.Г. </w:t>
            </w:r>
            <w:proofErr w:type="spellStart"/>
            <w:r w:rsidRPr="00661D7F">
              <w:t>Кушников</w:t>
            </w:r>
            <w:proofErr w:type="spellEnd"/>
            <w:r w:rsidRPr="00661D7F">
              <w:t xml:space="preserve">. По </w:t>
            </w:r>
            <w:r w:rsidRPr="00661D7F">
              <w:lastRenderedPageBreak/>
              <w:t>архитектурным особенностям относится к северному казачьему стилю: крыльцо в стиле ампир с северной стороны, ажурная резьба на наличниках и по карнизу.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Style w:val="extended-textshort"/>
                <w:rFonts w:ascii="Times New Roman" w:hAnsi="Times New Roman"/>
                <w:sz w:val="24"/>
                <w:szCs w:val="24"/>
              </w:rPr>
              <w:lastRenderedPageBreak/>
              <w:t xml:space="preserve">628140, 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</w:t>
            </w:r>
            <w:r w:rsidR="00643987" w:rsidRPr="00681BC2">
              <w:rPr>
                <w:rFonts w:ascii="Times New Roman" w:hAnsi="Times New Roman"/>
                <w:sz w:val="24"/>
                <w:szCs w:val="24"/>
              </w:rPr>
              <w:t>–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 Югра</w:t>
            </w:r>
            <w:r w:rsidR="00643987" w:rsidRPr="00681BC2">
              <w:rPr>
                <w:rFonts w:ascii="Times New Roman" w:hAnsi="Times New Roman"/>
                <w:sz w:val="24"/>
                <w:szCs w:val="24"/>
              </w:rPr>
              <w:t>,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 г. Березовский, ул. 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681BC2">
              <w:rPr>
                <w:rFonts w:ascii="Times New Roman" w:hAnsi="Times New Roman"/>
                <w:sz w:val="24"/>
                <w:szCs w:val="24"/>
              </w:rPr>
              <w:t>. 45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 xml:space="preserve">тел: (34674) </w:t>
            </w:r>
            <w:r w:rsidRPr="00681BC2">
              <w:rPr>
                <w:rStyle w:val="extended-textshort"/>
                <w:rFonts w:ascii="Times New Roman" w:hAnsi="Times New Roman"/>
                <w:sz w:val="24"/>
                <w:szCs w:val="24"/>
              </w:rPr>
              <w:t>2-19-70</w:t>
            </w:r>
          </w:p>
        </w:tc>
      </w:tr>
      <w:tr w:rsidR="00E3789C" w:rsidRPr="00EC796C" w:rsidTr="003879DF">
        <w:trPr>
          <w:jc w:val="center"/>
        </w:trPr>
        <w:tc>
          <w:tcPr>
            <w:tcW w:w="675" w:type="dxa"/>
          </w:tcPr>
          <w:p w:rsidR="00E3789C" w:rsidRPr="004E4FAC" w:rsidRDefault="00E3789C" w:rsidP="00B61F2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г. Белоярский Белоярского района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культуры Белоярского района «Белоярский выставочный зал», 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Фонд музея располагает несколькими оригинальными и ценными коллекциями, среди них: археологическая коллекция с городища </w:t>
            </w:r>
            <w:proofErr w:type="spellStart"/>
            <w:r w:rsidRPr="00661D7F">
              <w:t>Куртолен</w:t>
            </w:r>
            <w:proofErr w:type="spellEnd"/>
            <w:r w:rsidRPr="00661D7F">
              <w:t xml:space="preserve"> III; археологическая коллекция культуры </w:t>
            </w:r>
            <w:proofErr w:type="spellStart"/>
            <w:r w:rsidRPr="00661D7F">
              <w:t>Анасази</w:t>
            </w:r>
            <w:proofErr w:type="spellEnd"/>
            <w:r w:rsidRPr="00661D7F">
              <w:t xml:space="preserve"> – древнеиндийских племён  юго-западных штатов современной провинции </w:t>
            </w:r>
            <w:proofErr w:type="spellStart"/>
            <w:r w:rsidRPr="00661D7F">
              <w:t>Новахо</w:t>
            </w:r>
            <w:proofErr w:type="spellEnd"/>
            <w:r w:rsidRPr="00661D7F">
              <w:t xml:space="preserve"> – результат внешних  культурных связей.</w:t>
            </w:r>
          </w:p>
        </w:tc>
        <w:tc>
          <w:tcPr>
            <w:tcW w:w="3338" w:type="dxa"/>
          </w:tcPr>
          <w:p w:rsidR="00643987" w:rsidRPr="00681BC2" w:rsidRDefault="00E3789C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Style w:val="extended-textshort"/>
                <w:rFonts w:ascii="Times New Roman" w:hAnsi="Times New Roman"/>
                <w:sz w:val="24"/>
                <w:szCs w:val="24"/>
              </w:rPr>
              <w:t>628162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>Ханты-Мансийский автономный округ</w:t>
            </w:r>
            <w:r w:rsidR="00643987"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– Югра</w:t>
            </w:r>
            <w:r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, 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Белоярский район, г. Белоярский, 4а 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81BC2">
              <w:rPr>
                <w:rFonts w:ascii="Times New Roman" w:hAnsi="Times New Roman"/>
                <w:sz w:val="24"/>
                <w:szCs w:val="24"/>
              </w:rPr>
              <w:t xml:space="preserve">., 2 </w:t>
            </w:r>
          </w:p>
          <w:p w:rsidR="00E3789C" w:rsidRPr="00681BC2" w:rsidRDefault="00E3789C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: (34670) 23-785, 23-834</w:t>
            </w:r>
          </w:p>
          <w:p w:rsidR="00E3789C" w:rsidRPr="00681BC2" w:rsidRDefault="00643987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3789C" w:rsidRPr="00681BC2">
              <w:rPr>
                <w:rFonts w:ascii="Times New Roman" w:hAnsi="Times New Roman"/>
                <w:sz w:val="24"/>
                <w:szCs w:val="24"/>
                <w:lang w:val="en-US"/>
              </w:rPr>
              <w:t>-mail: mukbvz@mail.ru</w:t>
            </w:r>
          </w:p>
        </w:tc>
      </w:tr>
      <w:tr w:rsidR="00E3789C" w:rsidRPr="004E4FAC" w:rsidTr="003879DF">
        <w:trPr>
          <w:jc w:val="center"/>
        </w:trPr>
        <w:tc>
          <w:tcPr>
            <w:tcW w:w="675" w:type="dxa"/>
          </w:tcPr>
          <w:p w:rsidR="00E3789C" w:rsidRPr="004E4FAC" w:rsidRDefault="00E3789C" w:rsidP="00B61F2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Казым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Казымский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 этнографический музей-парк под открытым небом,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культурно-познавательный, этнографический виды туризма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Музей-парк расположен в лесопарковой зоне на берегу реки </w:t>
            </w:r>
            <w:proofErr w:type="spellStart"/>
            <w:r w:rsidRPr="00661D7F">
              <w:t>Амня</w:t>
            </w:r>
            <w:proofErr w:type="spellEnd"/>
            <w:r w:rsidRPr="00661D7F">
              <w:t xml:space="preserve">, недалеко от поселка находятся г. Белоярский и трассовые поселки, что позволяет гостям ознакомится с бытом и культурой </w:t>
            </w:r>
            <w:proofErr w:type="spellStart"/>
            <w:r w:rsidRPr="00661D7F">
              <w:t>казымских</w:t>
            </w:r>
            <w:proofErr w:type="spellEnd"/>
            <w:r w:rsidRPr="00661D7F">
              <w:t xml:space="preserve"> ханты.</w:t>
            </w:r>
          </w:p>
          <w:p w:rsidR="00E3789C" w:rsidRPr="00661D7F" w:rsidRDefault="00E3789C" w:rsidP="00661D7F">
            <w:pPr>
              <w:pStyle w:val="Pa7"/>
              <w:spacing w:line="240" w:lineRule="auto"/>
              <w:contextualSpacing/>
              <w:jc w:val="center"/>
            </w:pPr>
            <w:r w:rsidRPr="00661D7F">
              <w:t xml:space="preserve">В музее-парке представлено зимнее жилище одной хантыйской семьи (рыболовов, охотников, оленеводов р. </w:t>
            </w:r>
            <w:proofErr w:type="spellStart"/>
            <w:r w:rsidRPr="00661D7F">
              <w:t>Амня</w:t>
            </w:r>
            <w:proofErr w:type="spellEnd"/>
            <w:r w:rsidRPr="00661D7F">
              <w:t>) со всеми надлежащими постройками, предметами быта, орудиями лова, охоты, имеются предметы религиозного характера, которые имеют историческую ценность.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Style w:val="extended-textshort"/>
                <w:rFonts w:ascii="Times New Roman" w:hAnsi="Times New Roman"/>
                <w:sz w:val="24"/>
                <w:szCs w:val="24"/>
              </w:rPr>
              <w:t>628174</w:t>
            </w:r>
            <w:r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, Ханты-Мансийский автономный округ</w:t>
            </w:r>
            <w:r w:rsidR="00643987"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– Югра</w:t>
            </w:r>
            <w:r w:rsidRPr="00681BC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, 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Белоярский район, п. 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</w:rPr>
              <w:t>Казым</w:t>
            </w:r>
            <w:proofErr w:type="spellEnd"/>
            <w:r w:rsidR="00643987" w:rsidRPr="00681BC2">
              <w:rPr>
                <w:rFonts w:ascii="Times New Roman" w:hAnsi="Times New Roman"/>
                <w:sz w:val="24"/>
                <w:szCs w:val="24"/>
              </w:rPr>
              <w:t>,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789C" w:rsidRPr="00681BC2" w:rsidRDefault="00E3789C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643987" w:rsidRPr="00681B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(34670) 31-570</w:t>
            </w:r>
          </w:p>
          <w:p w:rsidR="00A0311D" w:rsidRPr="00681BC2" w:rsidRDefault="00A0311D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="00643987" w:rsidRPr="00681B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85B58">
              <w:fldChar w:fldCharType="begin"/>
            </w:r>
            <w:r w:rsidR="00A85B58" w:rsidRPr="00EC796C">
              <w:rPr>
                <w:lang w:val="en-US"/>
              </w:rPr>
              <w:instrText xml:space="preserve"> HYPERLINK "mailto:num-eh@yandex.ru" </w:instrText>
            </w:r>
            <w:r w:rsidR="00A85B58">
              <w:fldChar w:fldCharType="separate"/>
            </w:r>
            <w:r w:rsidRPr="00681BC2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num-eh@yandex.ru</w:t>
            </w:r>
            <w:r w:rsidR="00A85B58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A0311D" w:rsidRPr="00681BC2" w:rsidRDefault="00A85B58" w:rsidP="0068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A0311D" w:rsidRPr="00681BC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www.kazym-museum.ru</w:t>
              </w:r>
            </w:hyperlink>
          </w:p>
        </w:tc>
      </w:tr>
      <w:tr w:rsidR="00E3789C" w:rsidRPr="000E642A" w:rsidTr="003879DF">
        <w:trPr>
          <w:jc w:val="center"/>
        </w:trPr>
        <w:tc>
          <w:tcPr>
            <w:tcW w:w="675" w:type="dxa"/>
          </w:tcPr>
          <w:p w:rsidR="00E3789C" w:rsidRPr="004E4FAC" w:rsidRDefault="00E3789C" w:rsidP="00B61F2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Музей под открытым небом «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Суеват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пауль</w:t>
            </w:r>
            <w:proofErr w:type="spellEnd"/>
            <w:r w:rsidRPr="00661D7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культурно-познавательный, этнографический виды туризма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Экспозиция музея представляет собой воссозданный комплекс традиционного мансийского поселка. Экспозиционный комплекс «</w:t>
            </w:r>
            <w:proofErr w:type="spellStart"/>
            <w:r w:rsidRPr="00661D7F">
              <w:t>Мыг</w:t>
            </w:r>
            <w:proofErr w:type="spellEnd"/>
            <w:r w:rsidRPr="00661D7F">
              <w:t xml:space="preserve"> хот» (Земляной дом) представляет более ранний тип жилища коренного  населения Севера, существовавший с древних времен, до распространения срубных домостроительных традиций. По территории музея проложена экологическая тропа «Мой тын Вор» («Сказочный лес»). В этом замечательном месте проводятся различные мероприятия, </w:t>
            </w:r>
            <w:r w:rsidRPr="00661D7F">
              <w:lastRenderedPageBreak/>
              <w:t>фольклорные праздники.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Style w:val="extended-textshort"/>
                <w:rFonts w:ascii="Times New Roman" w:hAnsi="Times New Roman"/>
                <w:sz w:val="24"/>
                <w:szCs w:val="24"/>
              </w:rPr>
              <w:lastRenderedPageBreak/>
              <w:t xml:space="preserve">628260, 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</w:t>
            </w:r>
            <w:r w:rsidR="00CD773E" w:rsidRPr="00681BC2">
              <w:rPr>
                <w:rFonts w:ascii="Times New Roman" w:hAnsi="Times New Roman"/>
                <w:sz w:val="24"/>
                <w:szCs w:val="24"/>
              </w:rPr>
              <w:t>–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 Югра,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Pr="00681BC2">
              <w:rPr>
                <w:rFonts w:ascii="Times New Roman" w:hAnsi="Times New Roman"/>
                <w:sz w:val="24"/>
                <w:szCs w:val="24"/>
              </w:rPr>
              <w:t>, ул. Мира, 9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 xml:space="preserve">9 км от 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681BC2">
              <w:rPr>
                <w:rFonts w:ascii="Times New Roman" w:hAnsi="Times New Roman"/>
                <w:sz w:val="24"/>
                <w:szCs w:val="24"/>
              </w:rPr>
              <w:t xml:space="preserve"> по дороге на Югорск-2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.: (34675) 7-03-21, 2-50-32</w:t>
            </w:r>
          </w:p>
          <w:p w:rsidR="00A0311D" w:rsidRPr="00681BC2" w:rsidRDefault="00CD773E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A85B58">
              <w:fldChar w:fldCharType="begin"/>
            </w:r>
            <w:r w:rsidR="00A85B58" w:rsidRPr="00EC796C">
              <w:rPr>
                <w:lang w:val="en-US"/>
              </w:rPr>
              <w:instrText xml:space="preserve"> HYPERLINK "mailto:suevat@mail.ru" </w:instrText>
            </w:r>
            <w:r w:rsidR="00A85B58">
              <w:fldChar w:fldCharType="separate"/>
            </w:r>
            <w:r w:rsidR="00A0311D" w:rsidRPr="00681BC2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suevat@mail.ru</w:t>
            </w:r>
            <w:r w:rsidR="00A85B58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0E642A" w:rsidRPr="00681BC2" w:rsidRDefault="000E642A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www.muzeumugorsk.ru</w:t>
            </w:r>
          </w:p>
        </w:tc>
      </w:tr>
      <w:tr w:rsidR="00E3789C" w:rsidRPr="004E4FAC" w:rsidTr="003879DF">
        <w:trPr>
          <w:jc w:val="center"/>
        </w:trPr>
        <w:tc>
          <w:tcPr>
            <w:tcW w:w="675" w:type="dxa"/>
          </w:tcPr>
          <w:p w:rsidR="00E3789C" w:rsidRPr="00CD773E" w:rsidRDefault="00E3789C" w:rsidP="00B61F2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МБУ « Музей истории и этнографии»,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культурно-познавательный, этнографический виды туризма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Исторический музей традиционной и современной культуры народов Северо-Западной Сибири был создан в 1999 году. Этнографическая коллекция музея включает костюмные комплексы – женские, мужские, детские; собрание женских украшений, вышивки, традиционной меховой мозаики. Традиционная производственная деятельность коренных народов представлена орудиями труда, связанными с рыбной ловлей, охотой, домашними промыслами.</w:t>
            </w:r>
          </w:p>
        </w:tc>
        <w:tc>
          <w:tcPr>
            <w:tcW w:w="3338" w:type="dxa"/>
          </w:tcPr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 xml:space="preserve">628260, Ханты-Мансийский автономный округ </w:t>
            </w:r>
            <w:r w:rsidR="00CD773E" w:rsidRPr="00681BC2">
              <w:rPr>
                <w:rFonts w:ascii="Times New Roman" w:hAnsi="Times New Roman"/>
                <w:sz w:val="24"/>
                <w:szCs w:val="24"/>
              </w:rPr>
              <w:t>–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 Югра,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Pr="00681BC2">
              <w:rPr>
                <w:rFonts w:ascii="Times New Roman" w:hAnsi="Times New Roman"/>
                <w:sz w:val="24"/>
                <w:szCs w:val="24"/>
              </w:rPr>
              <w:t>, ул. Мира, д. 9.</w:t>
            </w:r>
          </w:p>
          <w:p w:rsidR="00A0311D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тел./факс: (34675) 7-03-21, 2-17-46</w:t>
            </w:r>
          </w:p>
          <w:p w:rsidR="00A0311D" w:rsidRPr="00681BC2" w:rsidRDefault="00A0311D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-</w:t>
            </w: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:</w:t>
            </w:r>
            <w:r w:rsidR="00CD773E" w:rsidRPr="00681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suevat@mail.ru</w:t>
            </w:r>
          </w:p>
          <w:p w:rsidR="00A0311D" w:rsidRPr="00681BC2" w:rsidRDefault="00A0311D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  <w:lang w:val="en-US"/>
              </w:rPr>
              <w:t>www.muzeumugorsk.ru</w:t>
            </w:r>
          </w:p>
        </w:tc>
      </w:tr>
      <w:tr w:rsidR="00E3789C" w:rsidRPr="004E4FAC" w:rsidTr="003879DF">
        <w:trPr>
          <w:jc w:val="center"/>
        </w:trPr>
        <w:tc>
          <w:tcPr>
            <w:tcW w:w="675" w:type="dxa"/>
          </w:tcPr>
          <w:p w:rsidR="00E3789C" w:rsidRPr="004E4FAC" w:rsidRDefault="00E3789C" w:rsidP="00B61F2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61D7F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3402" w:type="dxa"/>
          </w:tcPr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 xml:space="preserve">Храм Преподобного Сергия Радонежского, </w:t>
            </w:r>
          </w:p>
          <w:p w:rsidR="00E3789C" w:rsidRPr="00661D7F" w:rsidRDefault="00E3789C" w:rsidP="00661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7F">
              <w:rPr>
                <w:rFonts w:ascii="Times New Roman" w:hAnsi="Times New Roman"/>
                <w:sz w:val="24"/>
                <w:szCs w:val="24"/>
              </w:rPr>
              <w:t>религиозный туризм</w:t>
            </w:r>
          </w:p>
        </w:tc>
        <w:tc>
          <w:tcPr>
            <w:tcW w:w="4961" w:type="dxa"/>
          </w:tcPr>
          <w:p w:rsidR="00E3789C" w:rsidRPr="00661D7F" w:rsidRDefault="00E3789C" w:rsidP="00661D7F">
            <w:pPr>
              <w:pStyle w:val="Pa7"/>
              <w:spacing w:line="240" w:lineRule="auto"/>
              <w:jc w:val="center"/>
            </w:pPr>
            <w:r w:rsidRPr="00661D7F">
              <w:t>Храм расположен на центральной площади города. Освящен 12 августа 2001 г. патриархом Московским и всея Руси Алексием II. Здесь же на площади возвышается изящная часовня. Кроме того, площадь украшает светомузыкальный фонтан.</w:t>
            </w:r>
          </w:p>
        </w:tc>
        <w:tc>
          <w:tcPr>
            <w:tcW w:w="3338" w:type="dxa"/>
          </w:tcPr>
          <w:p w:rsidR="00CD773E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 xml:space="preserve">628260, Ханты-Мансийский автономный округ </w:t>
            </w:r>
            <w:r w:rsidR="00CD773E" w:rsidRPr="00681BC2">
              <w:rPr>
                <w:rFonts w:ascii="Times New Roman" w:hAnsi="Times New Roman"/>
                <w:sz w:val="24"/>
                <w:szCs w:val="24"/>
              </w:rPr>
              <w:t>–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 Югра,</w:t>
            </w:r>
          </w:p>
          <w:p w:rsidR="00E3789C" w:rsidRPr="00681BC2" w:rsidRDefault="00E3789C" w:rsidP="00681B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Pr="00681BC2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="00CD773E" w:rsidRPr="00681BC2">
              <w:rPr>
                <w:rFonts w:ascii="Times New Roman" w:hAnsi="Times New Roman"/>
                <w:sz w:val="24"/>
                <w:szCs w:val="24"/>
              </w:rPr>
              <w:t>,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> ул. 40 Лет Победы д.19</w:t>
            </w:r>
          </w:p>
          <w:p w:rsidR="00CD773E" w:rsidRPr="00681BC2" w:rsidRDefault="00E3789C" w:rsidP="003572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BC2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CD773E" w:rsidRPr="00681BC2">
              <w:rPr>
                <w:rFonts w:ascii="Times New Roman" w:hAnsi="Times New Roman"/>
                <w:sz w:val="24"/>
                <w:szCs w:val="24"/>
              </w:rPr>
              <w:t>:</w:t>
            </w:r>
            <w:r w:rsidRPr="00681BC2">
              <w:rPr>
                <w:rFonts w:ascii="Times New Roman" w:hAnsi="Times New Roman"/>
                <w:sz w:val="24"/>
                <w:szCs w:val="24"/>
              </w:rPr>
              <w:t xml:space="preserve"> 8(34675) 2-17-68 </w:t>
            </w:r>
            <w:r w:rsidRPr="00681BC2">
              <w:rPr>
                <w:rFonts w:ascii="Times New Roman" w:hAnsi="Times New Roman"/>
                <w:sz w:val="24"/>
                <w:szCs w:val="24"/>
              </w:rPr>
              <w:br/>
              <w:t>тел./факс 2-17-03</w:t>
            </w:r>
            <w:r w:rsidR="00CD773E" w:rsidRPr="00681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3789C" w:rsidRPr="004E4FAC" w:rsidRDefault="00E3789C" w:rsidP="00B97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3789C" w:rsidRPr="004E4FAC" w:rsidSect="00ED5078">
      <w:headerReference w:type="default" r:id="rId30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58" w:rsidRDefault="00A85B58" w:rsidP="001E7C83">
      <w:pPr>
        <w:spacing w:after="0" w:line="240" w:lineRule="auto"/>
      </w:pPr>
      <w:r>
        <w:separator/>
      </w:r>
    </w:p>
  </w:endnote>
  <w:endnote w:type="continuationSeparator" w:id="0">
    <w:p w:rsidR="00A85B58" w:rsidRDefault="00A85B58" w:rsidP="001E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58" w:rsidRDefault="00A85B58" w:rsidP="001E7C83">
      <w:pPr>
        <w:spacing w:after="0" w:line="240" w:lineRule="auto"/>
      </w:pPr>
      <w:r>
        <w:separator/>
      </w:r>
    </w:p>
  </w:footnote>
  <w:footnote w:type="continuationSeparator" w:id="0">
    <w:p w:rsidR="00A85B58" w:rsidRDefault="00A85B58" w:rsidP="001E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054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B1757" w:rsidRPr="001E7C83" w:rsidRDefault="00353F71">
        <w:pPr>
          <w:pStyle w:val="a9"/>
          <w:jc w:val="center"/>
          <w:rPr>
            <w:rFonts w:ascii="Times New Roman" w:hAnsi="Times New Roman"/>
            <w:sz w:val="24"/>
          </w:rPr>
        </w:pPr>
        <w:r w:rsidRPr="001E7C83">
          <w:rPr>
            <w:rFonts w:ascii="Times New Roman" w:hAnsi="Times New Roman"/>
            <w:sz w:val="24"/>
          </w:rPr>
          <w:fldChar w:fldCharType="begin"/>
        </w:r>
        <w:r w:rsidR="006B1757" w:rsidRPr="001E7C83">
          <w:rPr>
            <w:rFonts w:ascii="Times New Roman" w:hAnsi="Times New Roman"/>
            <w:sz w:val="24"/>
          </w:rPr>
          <w:instrText xml:space="preserve"> PAGE   \* MERGEFORMAT </w:instrText>
        </w:r>
        <w:r w:rsidRPr="001E7C83">
          <w:rPr>
            <w:rFonts w:ascii="Times New Roman" w:hAnsi="Times New Roman"/>
            <w:sz w:val="24"/>
          </w:rPr>
          <w:fldChar w:fldCharType="separate"/>
        </w:r>
        <w:r w:rsidR="00EC796C">
          <w:rPr>
            <w:rFonts w:ascii="Times New Roman" w:hAnsi="Times New Roman"/>
            <w:noProof/>
            <w:sz w:val="24"/>
          </w:rPr>
          <w:t>2</w:t>
        </w:r>
        <w:r w:rsidRPr="001E7C8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4E99"/>
    <w:multiLevelType w:val="hybridMultilevel"/>
    <w:tmpl w:val="32CA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36D9F"/>
    <w:multiLevelType w:val="hybridMultilevel"/>
    <w:tmpl w:val="8FE8524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532DCC"/>
    <w:multiLevelType w:val="multilevel"/>
    <w:tmpl w:val="509C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91DD0"/>
    <w:multiLevelType w:val="multilevel"/>
    <w:tmpl w:val="DD0A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62A3C"/>
    <w:multiLevelType w:val="multilevel"/>
    <w:tmpl w:val="8FE8524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A73"/>
    <w:rsid w:val="00005201"/>
    <w:rsid w:val="00015FDD"/>
    <w:rsid w:val="000219AE"/>
    <w:rsid w:val="00024FEB"/>
    <w:rsid w:val="00027308"/>
    <w:rsid w:val="000338FD"/>
    <w:rsid w:val="000353D2"/>
    <w:rsid w:val="00037997"/>
    <w:rsid w:val="00050CD3"/>
    <w:rsid w:val="00051DA2"/>
    <w:rsid w:val="00056AFD"/>
    <w:rsid w:val="00070A63"/>
    <w:rsid w:val="00096173"/>
    <w:rsid w:val="0009690D"/>
    <w:rsid w:val="000A5099"/>
    <w:rsid w:val="000A7714"/>
    <w:rsid w:val="000A7F70"/>
    <w:rsid w:val="000B2E98"/>
    <w:rsid w:val="000C0DBD"/>
    <w:rsid w:val="000C4A73"/>
    <w:rsid w:val="000E642A"/>
    <w:rsid w:val="000F4799"/>
    <w:rsid w:val="000F70E3"/>
    <w:rsid w:val="00100F09"/>
    <w:rsid w:val="00112010"/>
    <w:rsid w:val="00112181"/>
    <w:rsid w:val="00154B6B"/>
    <w:rsid w:val="001636C8"/>
    <w:rsid w:val="00176772"/>
    <w:rsid w:val="00176FD4"/>
    <w:rsid w:val="001B107A"/>
    <w:rsid w:val="001B5410"/>
    <w:rsid w:val="001D1796"/>
    <w:rsid w:val="001E1767"/>
    <w:rsid w:val="001E56E3"/>
    <w:rsid w:val="001E79E4"/>
    <w:rsid w:val="001E7BDF"/>
    <w:rsid w:val="001E7C83"/>
    <w:rsid w:val="002053F2"/>
    <w:rsid w:val="00213583"/>
    <w:rsid w:val="002432F6"/>
    <w:rsid w:val="00266130"/>
    <w:rsid w:val="00282323"/>
    <w:rsid w:val="002975C8"/>
    <w:rsid w:val="002B01AC"/>
    <w:rsid w:val="002B262C"/>
    <w:rsid w:val="002D0438"/>
    <w:rsid w:val="002D3B16"/>
    <w:rsid w:val="002F4AB7"/>
    <w:rsid w:val="002F550E"/>
    <w:rsid w:val="002F6F49"/>
    <w:rsid w:val="003070D2"/>
    <w:rsid w:val="00321CA4"/>
    <w:rsid w:val="00326A7C"/>
    <w:rsid w:val="00332042"/>
    <w:rsid w:val="00353B3B"/>
    <w:rsid w:val="00353F71"/>
    <w:rsid w:val="003572FB"/>
    <w:rsid w:val="0036430F"/>
    <w:rsid w:val="00364C00"/>
    <w:rsid w:val="003759F1"/>
    <w:rsid w:val="003879DF"/>
    <w:rsid w:val="003A62FC"/>
    <w:rsid w:val="003A685C"/>
    <w:rsid w:val="003B0757"/>
    <w:rsid w:val="003B7764"/>
    <w:rsid w:val="003B7B09"/>
    <w:rsid w:val="003B7BFE"/>
    <w:rsid w:val="003C4DF3"/>
    <w:rsid w:val="003C6E49"/>
    <w:rsid w:val="003D5471"/>
    <w:rsid w:val="003D590F"/>
    <w:rsid w:val="003E3595"/>
    <w:rsid w:val="003E6E6A"/>
    <w:rsid w:val="003E6EB7"/>
    <w:rsid w:val="003F72B1"/>
    <w:rsid w:val="004232F6"/>
    <w:rsid w:val="00481961"/>
    <w:rsid w:val="00491B76"/>
    <w:rsid w:val="00496BA8"/>
    <w:rsid w:val="00496FF2"/>
    <w:rsid w:val="004A1472"/>
    <w:rsid w:val="004A2EF3"/>
    <w:rsid w:val="004A3D56"/>
    <w:rsid w:val="004A4927"/>
    <w:rsid w:val="004A5381"/>
    <w:rsid w:val="004B26F5"/>
    <w:rsid w:val="004B35E0"/>
    <w:rsid w:val="004B52F7"/>
    <w:rsid w:val="004B5BA5"/>
    <w:rsid w:val="004D430D"/>
    <w:rsid w:val="004D7FA0"/>
    <w:rsid w:val="004E4FAC"/>
    <w:rsid w:val="004E5505"/>
    <w:rsid w:val="004F290D"/>
    <w:rsid w:val="0050100A"/>
    <w:rsid w:val="005024E4"/>
    <w:rsid w:val="005119ED"/>
    <w:rsid w:val="005130C1"/>
    <w:rsid w:val="0052252D"/>
    <w:rsid w:val="00531761"/>
    <w:rsid w:val="00534D3E"/>
    <w:rsid w:val="005428BF"/>
    <w:rsid w:val="00547259"/>
    <w:rsid w:val="0057186E"/>
    <w:rsid w:val="00573081"/>
    <w:rsid w:val="005754D1"/>
    <w:rsid w:val="00592FA8"/>
    <w:rsid w:val="00593F86"/>
    <w:rsid w:val="00597812"/>
    <w:rsid w:val="005B10A8"/>
    <w:rsid w:val="005C0397"/>
    <w:rsid w:val="005C1848"/>
    <w:rsid w:val="005C7A35"/>
    <w:rsid w:val="005F5690"/>
    <w:rsid w:val="005F72B6"/>
    <w:rsid w:val="006104C0"/>
    <w:rsid w:val="00611673"/>
    <w:rsid w:val="00615814"/>
    <w:rsid w:val="00622E3A"/>
    <w:rsid w:val="006247F5"/>
    <w:rsid w:val="00626303"/>
    <w:rsid w:val="00635FCA"/>
    <w:rsid w:val="00643987"/>
    <w:rsid w:val="00645002"/>
    <w:rsid w:val="006515A7"/>
    <w:rsid w:val="0065539E"/>
    <w:rsid w:val="00661428"/>
    <w:rsid w:val="00661D7F"/>
    <w:rsid w:val="00676D11"/>
    <w:rsid w:val="00677989"/>
    <w:rsid w:val="00681BC2"/>
    <w:rsid w:val="00690188"/>
    <w:rsid w:val="006A3033"/>
    <w:rsid w:val="006A5501"/>
    <w:rsid w:val="006A7B02"/>
    <w:rsid w:val="006A7E52"/>
    <w:rsid w:val="006B1757"/>
    <w:rsid w:val="006B1B13"/>
    <w:rsid w:val="006C38F7"/>
    <w:rsid w:val="006D1882"/>
    <w:rsid w:val="006E2E75"/>
    <w:rsid w:val="007047FB"/>
    <w:rsid w:val="007051FF"/>
    <w:rsid w:val="007201E2"/>
    <w:rsid w:val="00720AB3"/>
    <w:rsid w:val="00753B73"/>
    <w:rsid w:val="00755278"/>
    <w:rsid w:val="00762412"/>
    <w:rsid w:val="007658FA"/>
    <w:rsid w:val="00766412"/>
    <w:rsid w:val="007773A6"/>
    <w:rsid w:val="0079071E"/>
    <w:rsid w:val="007A3D0D"/>
    <w:rsid w:val="007B37E2"/>
    <w:rsid w:val="007B3C75"/>
    <w:rsid w:val="007C6AB4"/>
    <w:rsid w:val="007D11F4"/>
    <w:rsid w:val="007E17B4"/>
    <w:rsid w:val="007E65F5"/>
    <w:rsid w:val="007F1BB0"/>
    <w:rsid w:val="007F3A8C"/>
    <w:rsid w:val="00810800"/>
    <w:rsid w:val="00813A4D"/>
    <w:rsid w:val="008342C8"/>
    <w:rsid w:val="00881A53"/>
    <w:rsid w:val="00893CEA"/>
    <w:rsid w:val="008A2EDD"/>
    <w:rsid w:val="008A5A16"/>
    <w:rsid w:val="008C2C6A"/>
    <w:rsid w:val="008E0EA3"/>
    <w:rsid w:val="008F3003"/>
    <w:rsid w:val="00903D43"/>
    <w:rsid w:val="0091089D"/>
    <w:rsid w:val="009216D0"/>
    <w:rsid w:val="00921F26"/>
    <w:rsid w:val="0097115D"/>
    <w:rsid w:val="00971BA8"/>
    <w:rsid w:val="0097745A"/>
    <w:rsid w:val="00982A88"/>
    <w:rsid w:val="0099133C"/>
    <w:rsid w:val="009B0DBF"/>
    <w:rsid w:val="009B1851"/>
    <w:rsid w:val="009B3609"/>
    <w:rsid w:val="009C1D7D"/>
    <w:rsid w:val="009C4A26"/>
    <w:rsid w:val="009C6765"/>
    <w:rsid w:val="009E5848"/>
    <w:rsid w:val="009F7CDE"/>
    <w:rsid w:val="00A0311D"/>
    <w:rsid w:val="00A04098"/>
    <w:rsid w:val="00A143A6"/>
    <w:rsid w:val="00A21C89"/>
    <w:rsid w:val="00A32F04"/>
    <w:rsid w:val="00A366FB"/>
    <w:rsid w:val="00A37AD4"/>
    <w:rsid w:val="00A40B46"/>
    <w:rsid w:val="00A60FA7"/>
    <w:rsid w:val="00A71C8E"/>
    <w:rsid w:val="00A737D4"/>
    <w:rsid w:val="00A76648"/>
    <w:rsid w:val="00A85B58"/>
    <w:rsid w:val="00A90FC3"/>
    <w:rsid w:val="00A9745D"/>
    <w:rsid w:val="00AA6E11"/>
    <w:rsid w:val="00AB20B2"/>
    <w:rsid w:val="00AB5C94"/>
    <w:rsid w:val="00AC0895"/>
    <w:rsid w:val="00AC28DD"/>
    <w:rsid w:val="00AD1C2A"/>
    <w:rsid w:val="00AD3051"/>
    <w:rsid w:val="00AE4979"/>
    <w:rsid w:val="00B25D67"/>
    <w:rsid w:val="00B26659"/>
    <w:rsid w:val="00B27EE9"/>
    <w:rsid w:val="00B61F2D"/>
    <w:rsid w:val="00B64864"/>
    <w:rsid w:val="00B84CAE"/>
    <w:rsid w:val="00B96944"/>
    <w:rsid w:val="00B97F52"/>
    <w:rsid w:val="00BA186C"/>
    <w:rsid w:val="00BD66CD"/>
    <w:rsid w:val="00BE2442"/>
    <w:rsid w:val="00BF1F4E"/>
    <w:rsid w:val="00BF3011"/>
    <w:rsid w:val="00C232D6"/>
    <w:rsid w:val="00C31EE8"/>
    <w:rsid w:val="00C31FF5"/>
    <w:rsid w:val="00C40916"/>
    <w:rsid w:val="00C66104"/>
    <w:rsid w:val="00C72565"/>
    <w:rsid w:val="00C75A98"/>
    <w:rsid w:val="00C77575"/>
    <w:rsid w:val="00C8384B"/>
    <w:rsid w:val="00CA3341"/>
    <w:rsid w:val="00CB0961"/>
    <w:rsid w:val="00CB6C16"/>
    <w:rsid w:val="00CB7A77"/>
    <w:rsid w:val="00CC3508"/>
    <w:rsid w:val="00CD773E"/>
    <w:rsid w:val="00CE209E"/>
    <w:rsid w:val="00CE6081"/>
    <w:rsid w:val="00CF1A8D"/>
    <w:rsid w:val="00D026FC"/>
    <w:rsid w:val="00D24179"/>
    <w:rsid w:val="00D33A02"/>
    <w:rsid w:val="00D51ADC"/>
    <w:rsid w:val="00D560F3"/>
    <w:rsid w:val="00D73DAF"/>
    <w:rsid w:val="00D80A12"/>
    <w:rsid w:val="00D83FB8"/>
    <w:rsid w:val="00D90FF7"/>
    <w:rsid w:val="00DA1288"/>
    <w:rsid w:val="00DC1C56"/>
    <w:rsid w:val="00DD6396"/>
    <w:rsid w:val="00DE170D"/>
    <w:rsid w:val="00DF0261"/>
    <w:rsid w:val="00DF1E74"/>
    <w:rsid w:val="00E0340D"/>
    <w:rsid w:val="00E06FDA"/>
    <w:rsid w:val="00E1471D"/>
    <w:rsid w:val="00E1493B"/>
    <w:rsid w:val="00E24D2C"/>
    <w:rsid w:val="00E3789C"/>
    <w:rsid w:val="00E42395"/>
    <w:rsid w:val="00E449B4"/>
    <w:rsid w:val="00E5098C"/>
    <w:rsid w:val="00E65DC7"/>
    <w:rsid w:val="00E67160"/>
    <w:rsid w:val="00E71779"/>
    <w:rsid w:val="00E830DF"/>
    <w:rsid w:val="00E92EBB"/>
    <w:rsid w:val="00EA3C06"/>
    <w:rsid w:val="00EC4AEB"/>
    <w:rsid w:val="00EC796C"/>
    <w:rsid w:val="00ED2574"/>
    <w:rsid w:val="00ED5078"/>
    <w:rsid w:val="00EE0FFA"/>
    <w:rsid w:val="00EF194D"/>
    <w:rsid w:val="00EF7020"/>
    <w:rsid w:val="00F0339B"/>
    <w:rsid w:val="00F12528"/>
    <w:rsid w:val="00F22CAD"/>
    <w:rsid w:val="00F25586"/>
    <w:rsid w:val="00F42040"/>
    <w:rsid w:val="00F42C9F"/>
    <w:rsid w:val="00F474BF"/>
    <w:rsid w:val="00F47DCB"/>
    <w:rsid w:val="00F66198"/>
    <w:rsid w:val="00FA3789"/>
    <w:rsid w:val="00FB7DE4"/>
    <w:rsid w:val="00FC19EB"/>
    <w:rsid w:val="00FC214C"/>
    <w:rsid w:val="00FD00ED"/>
    <w:rsid w:val="00FE3A63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E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2432F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720AB3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0C4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B37E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592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03D43"/>
    <w:pPr>
      <w:ind w:left="720"/>
      <w:contextualSpacing/>
    </w:pPr>
  </w:style>
  <w:style w:type="character" w:customStyle="1" w:styleId="label">
    <w:name w:val="label"/>
    <w:basedOn w:val="a0"/>
    <w:uiPriority w:val="99"/>
    <w:rsid w:val="007658FA"/>
    <w:rPr>
      <w:rFonts w:cs="Times New Roman"/>
    </w:rPr>
  </w:style>
  <w:style w:type="character" w:styleId="a7">
    <w:name w:val="Strong"/>
    <w:basedOn w:val="a0"/>
    <w:uiPriority w:val="22"/>
    <w:qFormat/>
    <w:rsid w:val="007658FA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E65DC7"/>
    <w:rPr>
      <w:rFonts w:cs="Times New Roman"/>
      <w:i/>
      <w:iCs/>
    </w:rPr>
  </w:style>
  <w:style w:type="paragraph" w:styleId="5">
    <w:name w:val="toc 5"/>
    <w:basedOn w:val="a"/>
    <w:autoRedefine/>
    <w:uiPriority w:val="99"/>
    <w:rsid w:val="00100F09"/>
    <w:pPr>
      <w:widowControl w:val="0"/>
      <w:suppressLineNumbers/>
      <w:tabs>
        <w:tab w:val="right" w:leader="dot" w:pos="9356"/>
      </w:tabs>
      <w:suppressAutoHyphens/>
      <w:spacing w:after="0" w:line="240" w:lineRule="auto"/>
      <w:ind w:firstLine="720"/>
      <w:jc w:val="both"/>
    </w:pPr>
    <w:rPr>
      <w:rFonts w:ascii="Times New Roman" w:eastAsia="SimSun" w:hAnsi="Times New Roman" w:cs="Mangal"/>
      <w:kern w:val="2"/>
      <w:sz w:val="28"/>
      <w:szCs w:val="28"/>
      <w:lang w:eastAsia="hi-IN" w:bidi="hi-IN"/>
    </w:rPr>
  </w:style>
  <w:style w:type="paragraph" w:styleId="41">
    <w:name w:val="toc 4"/>
    <w:basedOn w:val="a"/>
    <w:next w:val="a"/>
    <w:autoRedefine/>
    <w:uiPriority w:val="99"/>
    <w:semiHidden/>
    <w:rsid w:val="00615814"/>
    <w:pPr>
      <w:spacing w:after="100"/>
      <w:ind w:left="660"/>
    </w:pPr>
  </w:style>
  <w:style w:type="paragraph" w:customStyle="1" w:styleId="Pa6">
    <w:name w:val="Pa6"/>
    <w:basedOn w:val="a"/>
    <w:next w:val="a"/>
    <w:uiPriority w:val="99"/>
    <w:rsid w:val="00E6716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">
    <w:name w:val="Pa4"/>
    <w:basedOn w:val="a"/>
    <w:next w:val="a"/>
    <w:uiPriority w:val="99"/>
    <w:rsid w:val="00E6716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a"/>
    <w:next w:val="a"/>
    <w:uiPriority w:val="99"/>
    <w:rsid w:val="00E671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a"/>
    <w:next w:val="a"/>
    <w:uiPriority w:val="99"/>
    <w:rsid w:val="00E67160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character" w:customStyle="1" w:styleId="colored">
    <w:name w:val="colored"/>
    <w:basedOn w:val="a0"/>
    <w:uiPriority w:val="99"/>
    <w:rsid w:val="004B26F5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626303"/>
    <w:rPr>
      <w:rFonts w:cs="Times New Roman"/>
    </w:rPr>
  </w:style>
  <w:style w:type="character" w:customStyle="1" w:styleId="extended-textfull">
    <w:name w:val="extended-text__full"/>
    <w:basedOn w:val="a0"/>
    <w:uiPriority w:val="99"/>
    <w:rsid w:val="00593F86"/>
    <w:rPr>
      <w:rFonts w:cs="Times New Roman"/>
    </w:rPr>
  </w:style>
  <w:style w:type="paragraph" w:customStyle="1" w:styleId="underline">
    <w:name w:val="underline"/>
    <w:basedOn w:val="a"/>
    <w:uiPriority w:val="99"/>
    <w:rsid w:val="00B25D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pper">
    <w:name w:val="upper"/>
    <w:basedOn w:val="a0"/>
    <w:uiPriority w:val="99"/>
    <w:rsid w:val="00B25D67"/>
    <w:rPr>
      <w:rFonts w:cs="Times New Roman"/>
    </w:rPr>
  </w:style>
  <w:style w:type="character" w:customStyle="1" w:styleId="nm">
    <w:name w:val="nm"/>
    <w:basedOn w:val="a0"/>
    <w:uiPriority w:val="99"/>
    <w:rsid w:val="00C72565"/>
    <w:rPr>
      <w:rFonts w:cs="Times New Roman"/>
    </w:rPr>
  </w:style>
  <w:style w:type="character" w:customStyle="1" w:styleId="valueaddress">
    <w:name w:val="value address"/>
    <w:basedOn w:val="a0"/>
    <w:uiPriority w:val="99"/>
    <w:rsid w:val="00C72565"/>
    <w:rPr>
      <w:rFonts w:cs="Times New Roman"/>
    </w:rPr>
  </w:style>
  <w:style w:type="character" w:customStyle="1" w:styleId="valuephone">
    <w:name w:val="value phone"/>
    <w:basedOn w:val="a0"/>
    <w:uiPriority w:val="99"/>
    <w:rsid w:val="00C72565"/>
    <w:rPr>
      <w:rFonts w:cs="Times New Roman"/>
    </w:rPr>
  </w:style>
  <w:style w:type="character" w:customStyle="1" w:styleId="small-phone">
    <w:name w:val="small-phone"/>
    <w:basedOn w:val="a0"/>
    <w:uiPriority w:val="99"/>
    <w:rsid w:val="00C72565"/>
    <w:rPr>
      <w:rFonts w:cs="Times New Roman"/>
    </w:rPr>
  </w:style>
  <w:style w:type="character" w:customStyle="1" w:styleId="valuetime">
    <w:name w:val="value time"/>
    <w:basedOn w:val="a0"/>
    <w:uiPriority w:val="99"/>
    <w:rsid w:val="00C72565"/>
    <w:rPr>
      <w:rFonts w:cs="Times New Roman"/>
    </w:rPr>
  </w:style>
  <w:style w:type="character" w:customStyle="1" w:styleId="valueurl">
    <w:name w:val="value url"/>
    <w:basedOn w:val="a0"/>
    <w:uiPriority w:val="99"/>
    <w:rsid w:val="00C72565"/>
    <w:rPr>
      <w:rFonts w:cs="Times New Roman"/>
    </w:rPr>
  </w:style>
  <w:style w:type="character" w:customStyle="1" w:styleId="valueemail">
    <w:name w:val="value email"/>
    <w:basedOn w:val="a0"/>
    <w:uiPriority w:val="99"/>
    <w:rsid w:val="00C72565"/>
    <w:rPr>
      <w:rFonts w:cs="Times New Roman"/>
    </w:rPr>
  </w:style>
  <w:style w:type="character" w:customStyle="1" w:styleId="serp-urlitem">
    <w:name w:val="serp-url__item"/>
    <w:basedOn w:val="a0"/>
    <w:uiPriority w:val="99"/>
    <w:rsid w:val="00BE2442"/>
    <w:rPr>
      <w:rFonts w:cs="Times New Roman"/>
    </w:rPr>
  </w:style>
  <w:style w:type="character" w:customStyle="1" w:styleId="serp-urlmark">
    <w:name w:val="serp-url__mark"/>
    <w:basedOn w:val="a0"/>
    <w:uiPriority w:val="99"/>
    <w:rsid w:val="00BE2442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1E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7C8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1E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7C83"/>
    <w:rPr>
      <w:sz w:val="22"/>
      <w:szCs w:val="22"/>
      <w:lang w:eastAsia="en-US"/>
    </w:rPr>
  </w:style>
  <w:style w:type="character" w:customStyle="1" w:styleId="tel2">
    <w:name w:val="tel2"/>
    <w:basedOn w:val="a0"/>
    <w:rsid w:val="000A5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3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42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0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7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141">
          <w:marLeft w:val="0"/>
          <w:marRight w:val="30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04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4175">
          <w:marLeft w:val="0"/>
          <w:marRight w:val="30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20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2215">
                  <w:marLeft w:val="-37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9451">
                      <w:marLeft w:val="43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23770">
                          <w:marLeft w:val="0"/>
                          <w:marRight w:val="-37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6834">
                              <w:marLeft w:val="0"/>
                              <w:marRight w:val="43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9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amuseum.ru" TargetMode="External"/><Relationship Id="rId13" Type="http://schemas.openxmlformats.org/officeDocument/2006/relationships/hyperlink" Target="mailto:centr-remesel@mail.ru" TargetMode="External"/><Relationship Id="rId18" Type="http://schemas.openxmlformats.org/officeDocument/2006/relationships/hyperlink" Target="mailto:skm@admsurgut.ru" TargetMode="External"/><Relationship Id="rId26" Type="http://schemas.openxmlformats.org/officeDocument/2006/relationships/hyperlink" Target="mailto:turizm7@sputnik-n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il-museum@mail.ru" TargetMode="External"/><Relationship Id="rId17" Type="http://schemas.openxmlformats.org/officeDocument/2006/relationships/hyperlink" Target="mailto:starsurgut@admsurgut.ru" TargetMode="External"/><Relationship Id="rId25" Type="http://schemas.openxmlformats.org/officeDocument/2006/relationships/hyperlink" Target="http://www.list-org.com/search.php?type=phone&amp;val=34667-26383" TargetMode="External"/><Relationship Id="rId2" Type="http://schemas.openxmlformats.org/officeDocument/2006/relationships/styles" Target="styles.xml"/><Relationship Id="rId16" Type="http://schemas.openxmlformats.org/officeDocument/2006/relationships/hyperlink" Target="mailto:turizm7@sputnik-nv.ru" TargetMode="External"/><Relationship Id="rId20" Type="http://schemas.openxmlformats.org/officeDocument/2006/relationships/hyperlink" Target="mailto:gallery@surguttel.ru" TargetMode="External"/><Relationship Id="rId29" Type="http://schemas.openxmlformats.org/officeDocument/2006/relationships/hyperlink" Target="http://www.kazym-museum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ublic92460383" TargetMode="External"/><Relationship Id="rId24" Type="http://schemas.openxmlformats.org/officeDocument/2006/relationships/hyperlink" Target="http://www.list-org.com/search.php?type=phone&amp;val=2638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gmuseum@mail.ru" TargetMode="External"/><Relationship Id="rId23" Type="http://schemas.openxmlformats.org/officeDocument/2006/relationships/hyperlink" Target="mailto:ok@experimentikum.ru" TargetMode="External"/><Relationship Id="rId28" Type="http://schemas.openxmlformats.org/officeDocument/2006/relationships/hyperlink" Target="mailto:Museum@3ivans.ru" TargetMode="External"/><Relationship Id="rId10" Type="http://schemas.openxmlformats.org/officeDocument/2006/relationships/hyperlink" Target="http://www.yandex.ru/clck/jsredir?from=www.yandex.ru%3Bsearch%2F%3Bweb%3B%3B&amp;text=&amp;etext=1756._iP59nmAJbDRiPqry7QjH5SPrAWWPMVW1fcqqDZXoocTPWKSUdgNrfs7utlL7EWXsNyVlPw7z4wygmPFmzvdojJkVgB-2oZy8jToHznL6rx-r7SPl3V9QmnsMbivMXvtLPof5k8leEASF2GHX43EHw.cf7ce935ce550bc08e24640406aed623b4ddf12d&amp;uuid=&amp;state=PEtFfuTeVD4jaxywoSUvtNlVVIL6S3yQCv0X6-79LRV61mbf3t_g1A,,&amp;&amp;cst=AiuY0DBWFJ4BWM_uhLTTxOocWiITEYrM1a4SjXOnZwxyO6vjn6YzzCZanLbfvGRZeRmC3pboDGfqTZSXAEZouAo4bGyD_Bg0dxyY_Ybf5C4HKXTrRv7ZGvI0NKV7ch7jMVknYDnC-D6jkR_GIsYaLtCL3MU2N-01_STdB863vCnKD9qPt4ATJap_k58O7cO8cN9xljI_g4yMW5JQL5vnKXzDVj-s2vamV6psEtStAcVJypI3xt9v9RTYT0tIH8UklXiDJrE46cxA39u99P73fR3uxAPUhoU6YYE7bveQX3ErMDEcTR04FiJi65e-kBNYDPdxbBhU3QI82veanPjqGe8LrbK-WGg2OmgVDvLfvLsRkohib-giVignSavOmQdvazFTFNA4hxeotu3vrtU4iG33epbGJ4sg4NJj6WoRd33BwYk1OhHGPuGZXg0bodNf7g1kKFhixMhm7XgQxcsRec21nQGq_oz5Bmm1v2Q4nteY0SG00ilSscKmEsYOohvDf7cfW95GjUivX82b5QgupLDaOjyunWRLDYiZ45qzFu3-3ji2wRs0EelcXfvy5t0VyoM_NkvTIqFC9LOMn0x2_gGGHmXn__MBiPXzdfuhHCzicQLignKt9I1N9YHuZivqQp9G2C8ju7TLfQUV3vb21fLmn_R7rOr0idq0og0EUoDBX6xGieg-oPsM5qvxOQVjRRRGidJ1Oafe-Q6v8mTDLb0AeVynLoNmTAPbD9y1_Y_M81JFBojYLOli_H8Qy_yUa9pkfWyVICVli1nE03HVMy99AFMLFzRkzNKLsHY77nZA4IJA8DVauR2_vD3BwtSAUuRTA2_O32eSMSRuERhUMS2uIuw24NPx_L0ReJ-j29cSrIeM4_KNvw2ugkyCoYdykodoIlUW5xKoTJqD7BThh1Lc5bbf2VUMhE3vhZz2QP0iQ_LBcpqJ6pnEGnQPArBU1-17cpmRs2j0EZRaY5XpjWI2IIJk_FxZ&amp;data=UlNrNmk5WktYejY4cHFySjRXSWhXRkNYS1ZJTW9paUxXcG1iNmR6N2JoZG9iWkVvZ1ZoTnFfZVNUX3lVZFRaZVJWdVVRSmtndUNiVVZELWJ3U3dOeWloZEYzOWl3Rzla&amp;sign=0ccc59774a47797c5b89e027590add47&amp;keyno=0&amp;b64e=2&amp;ref=orjY4mGPRjlSKyJlbRuxUg7kv3-HD3rXGumT6obkg8m03B3RhSPfJUKoXff_LHLfq6OTzsstnT1juU3Vb4f-H2_kFKDaI4Ikk0RtHERu7V43HyhXxafq8qZNTOHmPzeZhcYYuKvwrUfKnzXoitG4ndPuzuSF6xowX4BJVAs3WJBf0PTQbPEYSkXCdS7KjAQkACLDHDACSW-CGrYTyW1bZ6Xk_2E9Jj2p7yyc42bor0ylY_gzef-X8q10x_KMCBeTGOvr4xWodFdcBhmPrRYEsQQBQDhN1UTh3XE39tYlqrE9JvXa2nSZKX91ekGXMCEKjQUxBH2JSyn3tjvEvZOIJrF-l5dTKWO5&amp;l10n=ru&amp;cts=1523617395106" TargetMode="External"/><Relationship Id="rId19" Type="http://schemas.openxmlformats.org/officeDocument/2006/relationships/hyperlink" Target="mailto:skmuzeum@surgutte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ramegasport@mail.ru" TargetMode="External"/><Relationship Id="rId14" Type="http://schemas.openxmlformats.org/officeDocument/2006/relationships/hyperlink" Target="http://www.ugra-traditionalart.ru" TargetMode="External"/><Relationship Id="rId22" Type="http://schemas.openxmlformats.org/officeDocument/2006/relationships/hyperlink" Target="http://www.yandex.ru/clck/jsredir?from=www.yandex.ru%3Bsearch%2F%3Bweb%3B%3B&amp;text=&amp;etext=1756.fweTvPtY-YsxN-Ia7s9ah9ui3JNaEka7FcEJTPPPxZ0UQOf2Rq3WaQHASqfGHIXpUrCdHeS-7Jp0T981jJ0g2nhp9mQ4n1ZDJnj2ozQOc2HxrRW3tLRKc88yd9g5pbIeL6smKcmzz1PqMSfRqPBnaQ.467dc04618bd8be5e25ad1d271751814dc699a94&amp;uuid=&amp;state=PEtFfuTeVD4jaxywoSUvtNlVVIL6S3yQ2WZQR_2RUzjHS2Y9Zaz7ZA,,&amp;&amp;cst=AiuY0DBWFJ4BWM_uhLTTxOocWiITEYrM1a4SjXOnZwxyO6vjn6YzzCZanLbfvGRZeRmC3pboDGfqTZSXAEZouAo4bGyD_Bg0dxyY_Ybf5C4HKXTrRv7ZGvI0NKV7ch7jMVknYDnC-D6jkR_GIsYaLtCL3MU2N-01_STdB863vCnKD9qPt4ATJap_k58O7cO8cN9xljI_g4yMW5JQL5vnKXzDVj-s2vamV6psEtStAcVJypI3xt9v9RTYT0tIH8UklXiDJrE46cxA39u99P73fR3uxAPUhoU6YYE7bveQX3ErMDEcTR04FiJi65e-kBNY4ATivtmBJK3dWbGxwfUXy5gwx9iZhePSTvTNVpsBaNgUbg7B1FiJQK5jH3MsI4SBHCoTiSOlXQhWVfU8QhRdXGS0xq0ee02nXsAM78AVdGo8-MCLu3TXPGQr6mtT7o3satI5ms6_fiQJtcmvNBOgcUFhL1AttX1QMuaGkV6KTM4VrQVSB_dBQK8J7n2-AjEwIJuzYXLIREX9OGiRz8WPCxfcvLXzDeLCGwzHV748z5Not6vA7iq1tKg2KcNAvdZ1ZKl6zCLZezFzNA_Lamtvp6SA-VKH8cn-OAYkOUnkLON_oASx1HE14IEdv5YeKafufGFcgoiUv_btbsqS8CWKEeVREQg3J0mP-KmMWeih9D3oWYSd0KLnGZ8VzfW8mqAA32pT-H__YB60WFEv-qIkZhtoI8e1u0fNCic9f_M8b9nEYuFgiismONUVgSNFoFEfw0qqkv0x4Wl78zWZhVd8p_wwgKEo1hQSiPgRQPYEDS9MJHXAEcyuNL1TXRQlZRgxnwxr_cG58AmEib41ITcrfNl1cEMXT0ECXcdE9BBnSuA0vbel80BPeYn7pAHa0p7A84dAROs98A_e9RsV00no33i1cfJXFmkzRtxMdbKT_nnmw7SLGkknt98jwwDmJMm3xW_v79w2amUIfXLkM3Z8sFruYEn8ekppaRiaxew1Hyqvb9Ypp7BlNxZ5xM5CYQvLzlYLbu-Q6LMG0OCdPEjk6I8Hz151M5Nh&amp;data=UlNrNmk5WktYejY4cHFySjRXSWhXRkNYS1ZJTW9paUxOWjU4bThsdXBFVU5aSjREbDd1ay1wbnVnU05nQ1BmVWE1TXFJMDRCaDFnQkp1Yk9SNGdfbEk2cGEyVDk3UERlSHNSX0wxMWNSV2cs&amp;sign=2a6b72e0aa681ee27296022d29561d91&amp;keyno=0&amp;b64e=2&amp;ref=orjY4mGPRjlSKyJlbRuxUg7kv3-HD3rXGumT6obkg8lpe5hGeob95AtWEPNGCBuLy1R23n78dckHSKEHIqNf-Co-jcUeMGDg3pI76Rb5kvYI73aURSk-oQQvjvJ9OJKMkDTsfdkvpgGYeHAJAVpg7IQj2seyRtbHyMB4MAhqlOwO1S_NNuZZDNgA_Yq203ExWd_jqBnLPoKcg1P8ylxahVYd4Zu1wud1crNVyoaJpKTYkHJqIGwRBry1e8pgHhq48kkEqepCWg0Ii0qWGIIw5HQkR3Iby0ka1Qflm_9qCbyRQdsg-6BDTOpUft6MJCT2AgM9iOriukS7Xd6a2UjP2TaWq0PvS3NB&amp;l10n=ru&amp;cts=1523621332810" TargetMode="External"/><Relationship Id="rId27" Type="http://schemas.openxmlformats.org/officeDocument/2006/relationships/hyperlink" Target="mailto:blagochinie-hmao@mail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6828</Words>
  <Characters>38924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Вторушина Мария Владимировна</dc:creator>
  <cp:lastModifiedBy>Потехина Сабина Ильхамовна</cp:lastModifiedBy>
  <cp:revision>15</cp:revision>
  <dcterms:created xsi:type="dcterms:W3CDTF">2018-04-18T11:44:00Z</dcterms:created>
  <dcterms:modified xsi:type="dcterms:W3CDTF">2018-08-21T05:12:00Z</dcterms:modified>
</cp:coreProperties>
</file>