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05" w:rsidRDefault="006B0C05" w:rsidP="006B0C0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Пояснительная записка </w:t>
      </w:r>
    </w:p>
    <w:p w:rsidR="006B0C05" w:rsidRDefault="006B0C05" w:rsidP="006B0C05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постановления администрации Нефтеюганского района</w:t>
      </w:r>
    </w:p>
    <w:p w:rsidR="006B0C05" w:rsidRDefault="006B0C05" w:rsidP="006B0C05">
      <w:pPr>
        <w:jc w:val="center"/>
        <w:rPr>
          <w:sz w:val="26"/>
          <w:szCs w:val="26"/>
        </w:rPr>
      </w:pPr>
    </w:p>
    <w:p w:rsidR="006B0C05" w:rsidRPr="00865964" w:rsidRDefault="006B0C05" w:rsidP="006B0C05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Нефтеюганского района от 31.10.2022 № 2077-па-нпа «О</w:t>
      </w:r>
      <w:r w:rsidRPr="00865964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 xml:space="preserve">е Нефтеюганского района </w:t>
      </w:r>
      <w:r w:rsidRPr="00865964">
        <w:rPr>
          <w:sz w:val="26"/>
          <w:szCs w:val="26"/>
        </w:rPr>
        <w:t>«Улучшение условий и охраны труда</w:t>
      </w:r>
      <w:r>
        <w:rPr>
          <w:sz w:val="26"/>
          <w:szCs w:val="26"/>
        </w:rPr>
        <w:t>, содействие занятости населения»</w:t>
      </w:r>
    </w:p>
    <w:p w:rsidR="00356D15" w:rsidRPr="00477B52" w:rsidRDefault="00356D15">
      <w:pPr>
        <w:rPr>
          <w:b/>
          <w:sz w:val="26"/>
          <w:szCs w:val="26"/>
        </w:rPr>
      </w:pPr>
    </w:p>
    <w:p w:rsidR="00A05291" w:rsidRDefault="006B078F" w:rsidP="00E21F4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Проектом предусматривается</w:t>
      </w:r>
      <w:r w:rsidR="00A05291">
        <w:rPr>
          <w:sz w:val="26"/>
          <w:szCs w:val="26"/>
        </w:rPr>
        <w:t>:</w:t>
      </w:r>
    </w:p>
    <w:p w:rsidR="00E21F40" w:rsidRDefault="006B078F" w:rsidP="00E21F4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05291">
        <w:rPr>
          <w:sz w:val="26"/>
          <w:szCs w:val="26"/>
        </w:rPr>
        <w:t>1. П</w:t>
      </w:r>
      <w:r w:rsidR="00477B52">
        <w:rPr>
          <w:sz w:val="26"/>
          <w:szCs w:val="26"/>
        </w:rPr>
        <w:t>ередач</w:t>
      </w:r>
      <w:r>
        <w:rPr>
          <w:sz w:val="26"/>
          <w:szCs w:val="26"/>
        </w:rPr>
        <w:t>а</w:t>
      </w:r>
      <w:r w:rsidR="00E21F40" w:rsidRPr="00E21F40">
        <w:rPr>
          <w:rStyle w:val="a4"/>
          <w:b w:val="0"/>
          <w:sz w:val="26"/>
          <w:szCs w:val="26"/>
        </w:rPr>
        <w:t xml:space="preserve"> </w:t>
      </w:r>
      <w:r w:rsidR="00E21F40">
        <w:rPr>
          <w:rStyle w:val="a4"/>
          <w:b w:val="0"/>
          <w:sz w:val="26"/>
          <w:szCs w:val="26"/>
        </w:rPr>
        <w:t>финансовых средств (местный бюджет) из</w:t>
      </w:r>
      <w:r w:rsidR="00E21F40" w:rsidRPr="00E21F40">
        <w:rPr>
          <w:rStyle w:val="a4"/>
          <w:b w:val="0"/>
          <w:sz w:val="26"/>
          <w:szCs w:val="26"/>
        </w:rPr>
        <w:t xml:space="preserve"> </w:t>
      </w:r>
      <w:r w:rsidR="00E21F40">
        <w:rPr>
          <w:rStyle w:val="a4"/>
          <w:b w:val="0"/>
          <w:sz w:val="26"/>
          <w:szCs w:val="26"/>
        </w:rPr>
        <w:t xml:space="preserve">основного мероприятия </w:t>
      </w:r>
      <w:r w:rsidR="00E21F40" w:rsidRPr="00E21F40">
        <w:rPr>
          <w:rStyle w:val="a4"/>
          <w:sz w:val="26"/>
          <w:szCs w:val="26"/>
        </w:rPr>
        <w:t>3.3 «Создание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</w:r>
      <w:proofErr w:type="spellStart"/>
      <w:r w:rsidR="00E21F40" w:rsidRPr="00E21F40">
        <w:rPr>
          <w:rStyle w:val="a4"/>
          <w:sz w:val="26"/>
          <w:szCs w:val="26"/>
        </w:rPr>
        <w:t>волонтерства</w:t>
      </w:r>
      <w:proofErr w:type="spellEnd"/>
      <w:r w:rsidR="00E21F40" w:rsidRPr="00E21F40">
        <w:rPr>
          <w:rStyle w:val="a4"/>
          <w:sz w:val="26"/>
          <w:szCs w:val="26"/>
        </w:rPr>
        <w:t>)»</w:t>
      </w:r>
      <w:r w:rsidR="00E21F40" w:rsidRPr="00E21F40">
        <w:rPr>
          <w:rStyle w:val="a4"/>
          <w:b w:val="0"/>
          <w:sz w:val="26"/>
          <w:szCs w:val="26"/>
        </w:rPr>
        <w:t xml:space="preserve"> </w:t>
      </w:r>
      <w:r w:rsidR="00CC1779" w:rsidRPr="00CC1779">
        <w:rPr>
          <w:rStyle w:val="a4"/>
          <w:b w:val="0"/>
          <w:sz w:val="26"/>
          <w:szCs w:val="26"/>
        </w:rPr>
        <w:t xml:space="preserve">Подпрограмма III </w:t>
      </w:r>
      <w:r w:rsidR="00CC1779">
        <w:rPr>
          <w:rStyle w:val="a4"/>
          <w:b w:val="0"/>
          <w:sz w:val="26"/>
          <w:szCs w:val="26"/>
        </w:rPr>
        <w:t>«Молодежь Нефтеюганского района»</w:t>
      </w:r>
      <w:r w:rsidR="00E21F40">
        <w:rPr>
          <w:rStyle w:val="a4"/>
          <w:b w:val="0"/>
          <w:sz w:val="26"/>
          <w:szCs w:val="26"/>
        </w:rPr>
        <w:t xml:space="preserve"> м</w:t>
      </w:r>
      <w:r w:rsidR="00E21F40" w:rsidRPr="00477B52">
        <w:rPr>
          <w:rStyle w:val="a4"/>
          <w:b w:val="0"/>
          <w:sz w:val="26"/>
          <w:szCs w:val="26"/>
        </w:rPr>
        <w:t>униципальной программы Нефтеюганского района «Развитие гражданского общества»</w:t>
      </w:r>
      <w:r w:rsidR="00E21F40">
        <w:rPr>
          <w:rStyle w:val="a4"/>
          <w:b w:val="0"/>
          <w:sz w:val="26"/>
          <w:szCs w:val="26"/>
        </w:rPr>
        <w:t xml:space="preserve"> </w:t>
      </w:r>
      <w:r w:rsidR="00E21F40" w:rsidRPr="00E21F40">
        <w:rPr>
          <w:rStyle w:val="a4"/>
          <w:sz w:val="26"/>
          <w:szCs w:val="26"/>
        </w:rPr>
        <w:t>на основное мероприятие 3 «Содействие занятости молодежи»</w:t>
      </w:r>
      <w:r w:rsidR="00E21F40">
        <w:rPr>
          <w:rStyle w:val="a4"/>
          <w:b w:val="0"/>
          <w:sz w:val="26"/>
          <w:szCs w:val="26"/>
        </w:rPr>
        <w:t xml:space="preserve"> </w:t>
      </w:r>
      <w:r w:rsidR="00E21F40" w:rsidRPr="00865964">
        <w:rPr>
          <w:sz w:val="26"/>
          <w:szCs w:val="26"/>
        </w:rPr>
        <w:t>муниципальной программ</w:t>
      </w:r>
      <w:r w:rsidR="00E21F40">
        <w:rPr>
          <w:sz w:val="26"/>
          <w:szCs w:val="26"/>
        </w:rPr>
        <w:t xml:space="preserve">е Нефтеюганского района </w:t>
      </w:r>
      <w:r w:rsidR="00E21F40" w:rsidRPr="00865964">
        <w:rPr>
          <w:sz w:val="26"/>
          <w:szCs w:val="26"/>
        </w:rPr>
        <w:t>«Улучшение условий и охраны труда</w:t>
      </w:r>
      <w:r w:rsidR="00E21F40">
        <w:rPr>
          <w:sz w:val="26"/>
          <w:szCs w:val="26"/>
        </w:rPr>
        <w:t>, содействие занятости населения»</w:t>
      </w:r>
      <w:r w:rsidR="00E21F40">
        <w:rPr>
          <w:rStyle w:val="a4"/>
          <w:b w:val="0"/>
          <w:sz w:val="26"/>
          <w:szCs w:val="26"/>
        </w:rPr>
        <w:t xml:space="preserve"> </w:t>
      </w:r>
      <w:r w:rsidR="00E21F40" w:rsidRPr="00E21F40">
        <w:rPr>
          <w:sz w:val="26"/>
          <w:szCs w:val="26"/>
        </w:rPr>
        <w:t>на о</w:t>
      </w:r>
      <w:r w:rsidR="00CC1779" w:rsidRPr="00E21F40">
        <w:rPr>
          <w:sz w:val="26"/>
          <w:szCs w:val="26"/>
        </w:rPr>
        <w:t>рганизаци</w:t>
      </w:r>
      <w:r w:rsidR="00E21F40" w:rsidRPr="00E21F40">
        <w:rPr>
          <w:sz w:val="26"/>
          <w:szCs w:val="26"/>
        </w:rPr>
        <w:t>ю</w:t>
      </w:r>
      <w:r w:rsidR="00CC1779" w:rsidRPr="00E21F40">
        <w:rPr>
          <w:sz w:val="26"/>
          <w:szCs w:val="26"/>
        </w:rPr>
        <w:t xml:space="preserve"> временного трудоустройства несовершеннолетних граждан в возрасте от 14 до 18 лет в свободное от учёбы время</w:t>
      </w:r>
      <w:r>
        <w:rPr>
          <w:sz w:val="26"/>
          <w:szCs w:val="26"/>
        </w:rPr>
        <w:t>.</w:t>
      </w:r>
    </w:p>
    <w:p w:rsidR="006B078F" w:rsidRDefault="006B078F" w:rsidP="00E21F4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Возникает необходимость</w:t>
      </w:r>
      <w:r w:rsidR="00CC1779">
        <w:rPr>
          <w:sz w:val="26"/>
          <w:szCs w:val="26"/>
        </w:rPr>
        <w:t xml:space="preserve"> в</w:t>
      </w:r>
      <w:r w:rsidR="006B0C05">
        <w:rPr>
          <w:sz w:val="26"/>
          <w:szCs w:val="26"/>
        </w:rPr>
        <w:t xml:space="preserve"> паспорте муниципальной программы и в таблице 2</w:t>
      </w:r>
      <w:r w:rsidR="00B041C0">
        <w:rPr>
          <w:sz w:val="26"/>
          <w:szCs w:val="26"/>
        </w:rPr>
        <w:t xml:space="preserve"> </w:t>
      </w:r>
      <w:r w:rsidR="00CC1779">
        <w:rPr>
          <w:sz w:val="26"/>
          <w:szCs w:val="26"/>
        </w:rPr>
        <w:t>включить соисполнителей муниципальной программы: Департамент образования Нефтеюганского района, Департамент культуры</w:t>
      </w:r>
      <w:r>
        <w:rPr>
          <w:sz w:val="26"/>
          <w:szCs w:val="26"/>
        </w:rPr>
        <w:t xml:space="preserve"> и спорта Нефтеюганского района, </w:t>
      </w:r>
      <w:r w:rsidR="004B57AD">
        <w:rPr>
          <w:sz w:val="26"/>
          <w:szCs w:val="26"/>
        </w:rPr>
        <w:t>администрации городского и сельских поселений Нефтеюганского района.</w:t>
      </w:r>
    </w:p>
    <w:p w:rsidR="006B0C05" w:rsidRPr="00E21F40" w:rsidRDefault="006B078F" w:rsidP="00E21F40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865964">
        <w:rPr>
          <w:sz w:val="26"/>
          <w:szCs w:val="26"/>
        </w:rPr>
        <w:t>муниципальной программ</w:t>
      </w:r>
      <w:r>
        <w:rPr>
          <w:sz w:val="26"/>
          <w:szCs w:val="26"/>
        </w:rPr>
        <w:t xml:space="preserve">е Нефтеюганского района </w:t>
      </w:r>
      <w:r w:rsidRPr="00865964">
        <w:rPr>
          <w:sz w:val="26"/>
          <w:szCs w:val="26"/>
        </w:rPr>
        <w:t>«Улучшение условий и охраны труда</w:t>
      </w:r>
      <w:r>
        <w:rPr>
          <w:sz w:val="26"/>
          <w:szCs w:val="26"/>
        </w:rPr>
        <w:t>, содействие занятости населения» имеются соответствующая задача, целевой показатель.  Распределение финансирования согласно бюджетной росписи.</w:t>
      </w:r>
    </w:p>
    <w:p w:rsidR="00A05291" w:rsidRDefault="00A05291" w:rsidP="00A05291">
      <w:pPr>
        <w:ind w:firstLine="567"/>
        <w:rPr>
          <w:sz w:val="26"/>
          <w:szCs w:val="26"/>
        </w:rPr>
      </w:pPr>
    </w:p>
    <w:p w:rsidR="00B041C0" w:rsidRDefault="00A05291" w:rsidP="005B28E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32FB1">
        <w:rPr>
          <w:sz w:val="26"/>
          <w:szCs w:val="26"/>
        </w:rPr>
        <w:t xml:space="preserve">По основному мероприятию </w:t>
      </w:r>
      <w:r>
        <w:rPr>
          <w:sz w:val="26"/>
          <w:szCs w:val="26"/>
        </w:rPr>
        <w:t>1</w:t>
      </w:r>
      <w:r w:rsidRPr="00A05291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A05291">
        <w:rPr>
          <w:sz w:val="26"/>
          <w:szCs w:val="26"/>
        </w:rPr>
        <w:t>Исполнение переданных отдельных государственных полномочий в сфере трудовых отношений и государств</w:t>
      </w:r>
      <w:r>
        <w:rPr>
          <w:sz w:val="26"/>
          <w:szCs w:val="26"/>
        </w:rPr>
        <w:t>енного управления охраной труда»</w:t>
      </w:r>
      <w:r w:rsidR="00932FB1">
        <w:rPr>
          <w:sz w:val="26"/>
          <w:szCs w:val="26"/>
        </w:rPr>
        <w:t xml:space="preserve"> в 2023 году увеличено финансирование за счет средств окружного бюджета на сумму 418,50000 тыс. руб.</w:t>
      </w:r>
    </w:p>
    <w:p w:rsidR="00D94763" w:rsidRDefault="00D94763" w:rsidP="005B28E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Основан</w:t>
      </w:r>
      <w:r w:rsidR="00FF574C">
        <w:rPr>
          <w:sz w:val="26"/>
          <w:szCs w:val="26"/>
        </w:rPr>
        <w:t xml:space="preserve">ие: справка </w:t>
      </w:r>
      <w:r w:rsidR="00E148B0">
        <w:rPr>
          <w:sz w:val="26"/>
          <w:szCs w:val="26"/>
        </w:rPr>
        <w:t xml:space="preserve">от 26.04.2023 </w:t>
      </w:r>
      <w:r w:rsidR="00FF574C">
        <w:rPr>
          <w:sz w:val="26"/>
          <w:szCs w:val="26"/>
        </w:rPr>
        <w:t>№ 60</w:t>
      </w:r>
    </w:p>
    <w:p w:rsidR="00D94763" w:rsidRPr="00D94763" w:rsidRDefault="00D94763" w:rsidP="00D94763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D94763">
        <w:rPr>
          <w:sz w:val="26"/>
          <w:szCs w:val="26"/>
        </w:rPr>
        <w:t>Соответствующие изменения отражены в паспорте муниципальной программы, таблице 2</w:t>
      </w:r>
      <w:r w:rsidR="00FF574C">
        <w:rPr>
          <w:sz w:val="26"/>
          <w:szCs w:val="26"/>
        </w:rPr>
        <w:t>, публичной декларации</w:t>
      </w:r>
      <w:r w:rsidRPr="00D94763">
        <w:rPr>
          <w:sz w:val="26"/>
          <w:szCs w:val="26"/>
        </w:rPr>
        <w:t>.</w:t>
      </w:r>
    </w:p>
    <w:p w:rsidR="00B041C0" w:rsidRDefault="00B041C0" w:rsidP="005B28E1">
      <w:pPr>
        <w:ind w:firstLine="567"/>
        <w:jc w:val="both"/>
        <w:rPr>
          <w:sz w:val="26"/>
          <w:szCs w:val="26"/>
        </w:rPr>
      </w:pPr>
    </w:p>
    <w:p w:rsidR="00E21F40" w:rsidRDefault="00E21F40" w:rsidP="006B0C05">
      <w:pPr>
        <w:ind w:firstLine="567"/>
        <w:rPr>
          <w:sz w:val="26"/>
          <w:szCs w:val="26"/>
        </w:rPr>
      </w:pPr>
    </w:p>
    <w:p w:rsidR="00CC1779" w:rsidRDefault="00CC1779" w:rsidP="00CC1779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</w:t>
      </w:r>
    </w:p>
    <w:p w:rsidR="00B041C0" w:rsidRDefault="00CC1779" w:rsidP="00CC1779">
      <w:pPr>
        <w:rPr>
          <w:sz w:val="26"/>
          <w:szCs w:val="26"/>
        </w:rPr>
      </w:pPr>
      <w:r>
        <w:rPr>
          <w:sz w:val="26"/>
          <w:szCs w:val="26"/>
        </w:rPr>
        <w:t xml:space="preserve">социально-трудовых отношений                                                        </w:t>
      </w:r>
      <w:proofErr w:type="spellStart"/>
      <w:r>
        <w:rPr>
          <w:sz w:val="26"/>
          <w:szCs w:val="26"/>
        </w:rPr>
        <w:t>И.В.Рошка</w:t>
      </w:r>
      <w:proofErr w:type="spellEnd"/>
      <w:r>
        <w:rPr>
          <w:sz w:val="26"/>
          <w:szCs w:val="26"/>
        </w:rPr>
        <w:t xml:space="preserve"> </w:t>
      </w:r>
    </w:p>
    <w:p w:rsidR="00B041C0" w:rsidRDefault="00B041C0" w:rsidP="00E21F40"/>
    <w:p w:rsidR="00E21F40" w:rsidRDefault="00E21F40" w:rsidP="00E21F40"/>
    <w:p w:rsidR="00E21F40" w:rsidRDefault="00E21F40" w:rsidP="00E21F40"/>
    <w:p w:rsidR="00E21F40" w:rsidRDefault="00E21F40" w:rsidP="00E21F40"/>
    <w:p w:rsidR="00E21F40" w:rsidRDefault="00E21F40" w:rsidP="00E21F40"/>
    <w:p w:rsidR="00E21F40" w:rsidRDefault="00E21F40" w:rsidP="00E21F40"/>
    <w:p w:rsidR="00E21F40" w:rsidRDefault="00E21F40" w:rsidP="00E21F40"/>
    <w:p w:rsidR="00E21F40" w:rsidRDefault="00E21F40" w:rsidP="00E21F40"/>
    <w:p w:rsidR="001E0ABB" w:rsidRDefault="001E0ABB" w:rsidP="00E21F40">
      <w:bookmarkStart w:id="0" w:name="_GoBack"/>
      <w:bookmarkEnd w:id="0"/>
    </w:p>
    <w:p w:rsidR="00E21F40" w:rsidRDefault="00E21F40" w:rsidP="00E21F40"/>
    <w:p w:rsidR="00E21F40" w:rsidRDefault="00E21F40" w:rsidP="00E21F40"/>
    <w:p w:rsidR="00E21F40" w:rsidRPr="00E21F40" w:rsidRDefault="00E21F40" w:rsidP="00E21F40">
      <w:pPr>
        <w:rPr>
          <w:sz w:val="24"/>
          <w:szCs w:val="24"/>
        </w:rPr>
      </w:pPr>
      <w:r w:rsidRPr="00E21F40">
        <w:rPr>
          <w:sz w:val="24"/>
          <w:szCs w:val="24"/>
        </w:rPr>
        <w:t>Кытманова Д.М. 291158</w:t>
      </w:r>
    </w:p>
    <w:sectPr w:rsidR="00E21F40" w:rsidRPr="00E21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05"/>
    <w:rsid w:val="001E0ABB"/>
    <w:rsid w:val="00356D15"/>
    <w:rsid w:val="00477B52"/>
    <w:rsid w:val="004B57AD"/>
    <w:rsid w:val="00574A4B"/>
    <w:rsid w:val="005B28E1"/>
    <w:rsid w:val="006B078F"/>
    <w:rsid w:val="006B0C05"/>
    <w:rsid w:val="007E4C08"/>
    <w:rsid w:val="00932FB1"/>
    <w:rsid w:val="00A05291"/>
    <w:rsid w:val="00AC50F6"/>
    <w:rsid w:val="00B041C0"/>
    <w:rsid w:val="00CC1779"/>
    <w:rsid w:val="00D94763"/>
    <w:rsid w:val="00E148B0"/>
    <w:rsid w:val="00E21F40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2687C-69B7-4892-ACD5-EDE458B0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0C05"/>
    <w:rPr>
      <w:color w:val="0000FF"/>
      <w:u w:val="single"/>
    </w:rPr>
  </w:style>
  <w:style w:type="character" w:styleId="a4">
    <w:name w:val="Strong"/>
    <w:basedOn w:val="a0"/>
    <w:uiPriority w:val="22"/>
    <w:qFormat/>
    <w:rsid w:val="00477B5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07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07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Рошка Ирина Викторовна</dc:creator>
  <cp:keywords/>
  <dc:description/>
  <cp:lastModifiedBy>Кытманова Дина Михайлова</cp:lastModifiedBy>
  <cp:revision>8</cp:revision>
  <cp:lastPrinted>2023-03-31T06:32:00Z</cp:lastPrinted>
  <dcterms:created xsi:type="dcterms:W3CDTF">2023-05-03T12:28:00Z</dcterms:created>
  <dcterms:modified xsi:type="dcterms:W3CDTF">2023-05-19T03:49:00Z</dcterms:modified>
</cp:coreProperties>
</file>