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05" w:rsidRDefault="00535005" w:rsidP="0053500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535005" w:rsidRDefault="00535005" w:rsidP="00535005">
      <w:pPr>
        <w:rPr>
          <w:sz w:val="26"/>
          <w:szCs w:val="26"/>
        </w:rPr>
      </w:pPr>
    </w:p>
    <w:p w:rsidR="00535005" w:rsidRDefault="00535005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</w:t>
      </w:r>
      <w:r w:rsidR="005A28F3">
        <w:rPr>
          <w:sz w:val="26"/>
          <w:szCs w:val="26"/>
        </w:rPr>
        <w:t>й</w:t>
      </w:r>
      <w:r w:rsidRPr="0007418C">
        <w:rPr>
          <w:sz w:val="26"/>
          <w:szCs w:val="26"/>
        </w:rPr>
        <w:t xml:space="preserve">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</w:t>
      </w:r>
      <w:r w:rsidR="00027393">
        <w:rPr>
          <w:sz w:val="26"/>
          <w:szCs w:val="26"/>
        </w:rPr>
        <w:t xml:space="preserve">30.06.2017 № 1053-па-нпа «О предоставлении информационной </w:t>
      </w:r>
      <w:r w:rsidR="00117FAF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>
        <w:rPr>
          <w:sz w:val="26"/>
          <w:szCs w:val="26"/>
        </w:rPr>
        <w:t>е</w:t>
      </w:r>
      <w:r w:rsidR="00117FAF">
        <w:rPr>
          <w:sz w:val="26"/>
          <w:szCs w:val="26"/>
        </w:rPr>
        <w:t>»</w:t>
      </w:r>
    </w:p>
    <w:p w:rsidR="00044709" w:rsidRPr="00B65C03" w:rsidRDefault="00044709" w:rsidP="007E78CE">
      <w:pPr>
        <w:rPr>
          <w:color w:val="000000" w:themeColor="text1"/>
          <w:sz w:val="26"/>
          <w:szCs w:val="26"/>
        </w:rPr>
      </w:pPr>
    </w:p>
    <w:p w:rsidR="00044709" w:rsidRDefault="00044709" w:rsidP="0030691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E279BD" w:rsidRPr="00AF6175">
        <w:rPr>
          <w:sz w:val="26"/>
          <w:szCs w:val="26"/>
        </w:rPr>
        <w:t xml:space="preserve">соответствии с </w:t>
      </w:r>
      <w:r w:rsidR="00DA488A">
        <w:rPr>
          <w:sz w:val="26"/>
          <w:szCs w:val="26"/>
        </w:rPr>
        <w:t>Федеральным</w:t>
      </w:r>
      <w:r w:rsidR="0028158F">
        <w:rPr>
          <w:sz w:val="26"/>
          <w:szCs w:val="26"/>
        </w:rPr>
        <w:t xml:space="preserve"> закон</w:t>
      </w:r>
      <w:r w:rsidR="00D24F5E">
        <w:rPr>
          <w:sz w:val="26"/>
          <w:szCs w:val="26"/>
        </w:rPr>
        <w:t>ом</w:t>
      </w:r>
      <w:r w:rsidR="00DA488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512B1">
        <w:rPr>
          <w:sz w:val="26"/>
          <w:szCs w:val="26"/>
        </w:rPr>
        <w:t xml:space="preserve">Уставом </w:t>
      </w:r>
      <w:r w:rsidR="00D97C29">
        <w:rPr>
          <w:sz w:val="26"/>
          <w:szCs w:val="26"/>
        </w:rPr>
        <w:t xml:space="preserve">Нефтеюганского муниципального </w:t>
      </w:r>
      <w:r w:rsidR="007512B1">
        <w:rPr>
          <w:sz w:val="26"/>
          <w:szCs w:val="26"/>
        </w:rPr>
        <w:t>район</w:t>
      </w:r>
      <w:r w:rsidR="00D97C29">
        <w:rPr>
          <w:sz w:val="26"/>
          <w:szCs w:val="26"/>
        </w:rPr>
        <w:t>а Ханты-Мансийского автономного округа - Югры</w:t>
      </w:r>
      <w:r w:rsidR="007512B1">
        <w:rPr>
          <w:sz w:val="26"/>
          <w:szCs w:val="26"/>
        </w:rPr>
        <w:t xml:space="preserve">, </w:t>
      </w:r>
      <w:r w:rsidR="00306919" w:rsidRPr="00306919">
        <w:rPr>
          <w:sz w:val="26"/>
          <w:szCs w:val="26"/>
        </w:rPr>
        <w:t>муниципальной</w:t>
      </w:r>
      <w:r w:rsidR="00306919">
        <w:rPr>
          <w:sz w:val="26"/>
          <w:szCs w:val="26"/>
        </w:rPr>
        <w:t xml:space="preserve"> программой </w:t>
      </w:r>
      <w:r w:rsidR="00306919" w:rsidRPr="00306919">
        <w:rPr>
          <w:sz w:val="26"/>
          <w:szCs w:val="26"/>
        </w:rPr>
        <w:t>Нефтеюганского района «Развитие гражданского общества»</w:t>
      </w:r>
      <w:r w:rsidR="00306919">
        <w:rPr>
          <w:sz w:val="26"/>
          <w:szCs w:val="26"/>
        </w:rPr>
        <w:t xml:space="preserve">, </w:t>
      </w:r>
      <w:r w:rsidR="00306919" w:rsidRPr="00306919">
        <w:rPr>
          <w:sz w:val="26"/>
          <w:szCs w:val="26"/>
        </w:rPr>
        <w:t>утвержденной постановлением администрации Нефтеюганского района от 31.10.2022 № 2062-па-нпа</w:t>
      </w:r>
      <w:r w:rsidR="00306919">
        <w:rPr>
          <w:sz w:val="26"/>
          <w:szCs w:val="26"/>
        </w:rPr>
        <w:t xml:space="preserve"> </w:t>
      </w:r>
      <w:bookmarkStart w:id="0" w:name="_GoBack"/>
      <w:bookmarkEnd w:id="0"/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:rsidR="009D4839" w:rsidRDefault="009D4839" w:rsidP="009D483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</w:p>
    <w:p w:rsidR="00245A73" w:rsidRDefault="009D4839" w:rsidP="00AD33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9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8024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7D67D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11440C" w:rsidRPr="0011440C">
        <w:rPr>
          <w:rFonts w:ascii="Times New Roman" w:hAnsi="Times New Roman" w:cs="Times New Roman"/>
          <w:sz w:val="26"/>
          <w:szCs w:val="26"/>
        </w:rPr>
        <w:t>30.06.2017</w:t>
      </w:r>
      <w:r w:rsidR="007D67DF">
        <w:rPr>
          <w:rFonts w:ascii="Times New Roman" w:hAnsi="Times New Roman" w:cs="Times New Roman"/>
          <w:sz w:val="26"/>
          <w:szCs w:val="26"/>
        </w:rPr>
        <w:t xml:space="preserve">   </w:t>
      </w:r>
      <w:r w:rsidR="00A049F8">
        <w:rPr>
          <w:rFonts w:ascii="Times New Roman" w:hAnsi="Times New Roman" w:cs="Times New Roman"/>
          <w:sz w:val="26"/>
          <w:szCs w:val="26"/>
        </w:rPr>
        <w:t xml:space="preserve"> </w:t>
      </w:r>
      <w:r w:rsidR="0011440C" w:rsidRPr="0011440C">
        <w:rPr>
          <w:rFonts w:ascii="Times New Roman" w:hAnsi="Times New Roman" w:cs="Times New Roman"/>
          <w:sz w:val="26"/>
          <w:szCs w:val="26"/>
        </w:rPr>
        <w:t>№ 1053-па-нпа «О предоставлении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7D67D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94634" w:rsidRDefault="00205585" w:rsidP="0039463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Констатирующую часть постановления</w:t>
      </w:r>
      <w:r w:rsidR="0039463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05585" w:rsidRDefault="00205585" w:rsidP="00394634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4634">
        <w:rPr>
          <w:rFonts w:ascii="Times New Roman" w:hAnsi="Times New Roman" w:cs="Times New Roman"/>
          <w:sz w:val="26"/>
          <w:szCs w:val="26"/>
        </w:rPr>
        <w:t>«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="00394634" w:rsidRPr="003946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31.1</w:t>
        </w:r>
      </w:hyperlink>
      <w:r w:rsidR="00394634" w:rsidRPr="00394634">
        <w:rPr>
          <w:rFonts w:ascii="Times New Roman" w:hAnsi="Times New Roman" w:cs="Times New Roman"/>
          <w:sz w:val="26"/>
          <w:szCs w:val="26"/>
        </w:rPr>
        <w:t xml:space="preserve"> Фед</w:t>
      </w:r>
      <w:r w:rsidR="00394634">
        <w:rPr>
          <w:rFonts w:ascii="Times New Roman" w:hAnsi="Times New Roman" w:cs="Times New Roman"/>
          <w:sz w:val="26"/>
          <w:szCs w:val="26"/>
        </w:rPr>
        <w:t>ерального закона от 12.01.1996 №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 7-ФЗ </w:t>
      </w:r>
      <w:r w:rsidR="00394634">
        <w:rPr>
          <w:rFonts w:ascii="Times New Roman" w:hAnsi="Times New Roman" w:cs="Times New Roman"/>
          <w:sz w:val="26"/>
          <w:szCs w:val="26"/>
        </w:rPr>
        <w:t>«</w:t>
      </w:r>
      <w:r w:rsidR="00394634" w:rsidRPr="00394634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394634">
        <w:rPr>
          <w:rFonts w:ascii="Times New Roman" w:hAnsi="Times New Roman" w:cs="Times New Roman"/>
          <w:sz w:val="26"/>
          <w:szCs w:val="26"/>
        </w:rPr>
        <w:t>»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394634" w:rsidRPr="003946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</w:t>
        </w:r>
      </w:hyperlink>
      <w:r w:rsidR="00394634" w:rsidRPr="00394634">
        <w:rPr>
          <w:rFonts w:ascii="Times New Roman" w:hAnsi="Times New Roman" w:cs="Times New Roman"/>
          <w:sz w:val="26"/>
          <w:szCs w:val="26"/>
        </w:rPr>
        <w:t xml:space="preserve"> Фед</w:t>
      </w:r>
      <w:r w:rsidR="00394634">
        <w:rPr>
          <w:rFonts w:ascii="Times New Roman" w:hAnsi="Times New Roman" w:cs="Times New Roman"/>
          <w:sz w:val="26"/>
          <w:szCs w:val="26"/>
        </w:rPr>
        <w:t>ерального закона от 06.10.2003 № 131-ФЗ «</w:t>
      </w:r>
      <w:r w:rsidR="00394634" w:rsidRPr="0039463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</w:t>
      </w:r>
      <w:r w:rsidR="00394634">
        <w:rPr>
          <w:rFonts w:ascii="Times New Roman" w:hAnsi="Times New Roman" w:cs="Times New Roman"/>
          <w:sz w:val="26"/>
          <w:szCs w:val="26"/>
        </w:rPr>
        <w:t>оссийской Федерации»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</w:t>
      </w:r>
      <w:hyperlink r:id="rId10" w:history="1">
        <w:r w:rsidR="00394634" w:rsidRPr="003946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="00394634" w:rsidRPr="00394634">
        <w:rPr>
          <w:rFonts w:ascii="Times New Roman" w:hAnsi="Times New Roman" w:cs="Times New Roman"/>
          <w:sz w:val="26"/>
          <w:szCs w:val="26"/>
        </w:rPr>
        <w:t xml:space="preserve"> </w:t>
      </w:r>
      <w:r w:rsidR="00394634">
        <w:rPr>
          <w:rFonts w:ascii="Times New Roman" w:hAnsi="Times New Roman" w:cs="Times New Roman"/>
          <w:sz w:val="26"/>
          <w:szCs w:val="26"/>
        </w:rPr>
        <w:t>Нефтеюганского района «</w:t>
      </w:r>
      <w:r w:rsidR="00394634" w:rsidRPr="00394634">
        <w:rPr>
          <w:rFonts w:ascii="Times New Roman" w:hAnsi="Times New Roman" w:cs="Times New Roman"/>
          <w:sz w:val="26"/>
          <w:szCs w:val="26"/>
        </w:rPr>
        <w:t>Развитие гражданского общества</w:t>
      </w:r>
      <w:r w:rsidR="00394634">
        <w:rPr>
          <w:rFonts w:ascii="Times New Roman" w:hAnsi="Times New Roman" w:cs="Times New Roman"/>
          <w:sz w:val="26"/>
          <w:szCs w:val="26"/>
        </w:rPr>
        <w:t xml:space="preserve">» </w:t>
      </w:r>
      <w:r w:rsidR="000D5D2F">
        <w:rPr>
          <w:rFonts w:ascii="Times New Roman" w:hAnsi="Times New Roman" w:cs="Times New Roman"/>
          <w:sz w:val="26"/>
          <w:szCs w:val="26"/>
        </w:rPr>
        <w:t>(подпрограмма I «</w:t>
      </w:r>
      <w:r w:rsidR="00394634" w:rsidRPr="00394634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</w:t>
      </w:r>
      <w:r w:rsidR="000D5D2F">
        <w:rPr>
          <w:rFonts w:ascii="Times New Roman" w:hAnsi="Times New Roman" w:cs="Times New Roman"/>
          <w:sz w:val="26"/>
          <w:szCs w:val="26"/>
        </w:rPr>
        <w:t>»</w:t>
      </w:r>
      <w:r w:rsidR="00394634" w:rsidRPr="00394634">
        <w:rPr>
          <w:rFonts w:ascii="Times New Roman" w:hAnsi="Times New Roman" w:cs="Times New Roman"/>
          <w:sz w:val="26"/>
          <w:szCs w:val="26"/>
        </w:rPr>
        <w:t>), утвержденной постановлением администрации Нефтеюганского района от 31.10.20</w:t>
      </w:r>
      <w:r w:rsidR="000D5D2F">
        <w:rPr>
          <w:rFonts w:ascii="Times New Roman" w:hAnsi="Times New Roman" w:cs="Times New Roman"/>
          <w:sz w:val="26"/>
          <w:szCs w:val="26"/>
        </w:rPr>
        <w:t>22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 </w:t>
      </w:r>
      <w:r w:rsidR="000D5D2F">
        <w:rPr>
          <w:rFonts w:ascii="Times New Roman" w:hAnsi="Times New Roman" w:cs="Times New Roman"/>
          <w:sz w:val="26"/>
          <w:szCs w:val="26"/>
        </w:rPr>
        <w:t>№</w:t>
      </w:r>
      <w:r w:rsidR="00394634" w:rsidRPr="00394634">
        <w:rPr>
          <w:rFonts w:ascii="Times New Roman" w:hAnsi="Times New Roman" w:cs="Times New Roman"/>
          <w:sz w:val="26"/>
          <w:szCs w:val="26"/>
        </w:rPr>
        <w:t xml:space="preserve"> </w:t>
      </w:r>
      <w:r w:rsidR="000D5D2F">
        <w:rPr>
          <w:rFonts w:ascii="Times New Roman" w:hAnsi="Times New Roman" w:cs="Times New Roman"/>
          <w:sz w:val="26"/>
          <w:szCs w:val="26"/>
        </w:rPr>
        <w:t>2062</w:t>
      </w:r>
      <w:r w:rsidR="00394634" w:rsidRPr="00394634">
        <w:rPr>
          <w:rFonts w:ascii="Times New Roman" w:hAnsi="Times New Roman" w:cs="Times New Roman"/>
          <w:sz w:val="26"/>
          <w:szCs w:val="26"/>
        </w:rPr>
        <w:t>-па-нпа,</w:t>
      </w:r>
      <w:r w:rsidR="00C57BE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5D2F" w:rsidRPr="000D5D2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0D5D2F" w:rsidRPr="000D5D2F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  <w:r w:rsidR="000D5D2F">
        <w:rPr>
          <w:rFonts w:ascii="Times New Roman" w:hAnsi="Times New Roman" w:cs="Times New Roman"/>
          <w:bCs/>
          <w:sz w:val="26"/>
          <w:szCs w:val="26"/>
        </w:rPr>
        <w:t>»</w:t>
      </w:r>
      <w:r w:rsidR="00C57BE5">
        <w:rPr>
          <w:rFonts w:ascii="Times New Roman" w:hAnsi="Times New Roman" w:cs="Times New Roman"/>
          <w:bCs/>
          <w:sz w:val="26"/>
          <w:szCs w:val="26"/>
        </w:rPr>
        <w:t>.</w:t>
      </w:r>
    </w:p>
    <w:p w:rsidR="004E28C4" w:rsidRDefault="00C63CDF" w:rsidP="0039463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4766">
        <w:rPr>
          <w:rFonts w:ascii="Times New Roman" w:hAnsi="Times New Roman" w:cs="Times New Roman"/>
          <w:sz w:val="26"/>
          <w:szCs w:val="26"/>
        </w:rPr>
        <w:t>1.2. Пункт 4 приложения к постановлению изложить в следующей редакции:</w:t>
      </w:r>
    </w:p>
    <w:p w:rsidR="00754766" w:rsidRPr="00394634" w:rsidRDefault="00754766" w:rsidP="0039463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Pr="0075476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54766">
        <w:rPr>
          <w:rFonts w:ascii="Times New Roman" w:hAnsi="Times New Roman" w:cs="Times New Roman"/>
          <w:sz w:val="26"/>
          <w:szCs w:val="26"/>
        </w:rPr>
        <w:t xml:space="preserve">Информационная и консультационная поддержка предоставляется в рамках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Нефтеюганского района «Развитие гражданского общества» (подпрограмма I «</w:t>
      </w:r>
      <w:r w:rsidRPr="00754766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некоммерческих организаций в Нефтеюганском районе. Развитие форм непосредственного осуществления нас</w:t>
      </w:r>
      <w:r>
        <w:rPr>
          <w:rFonts w:ascii="Times New Roman" w:hAnsi="Times New Roman" w:cs="Times New Roman"/>
          <w:sz w:val="26"/>
          <w:szCs w:val="26"/>
        </w:rPr>
        <w:t>елением местного самоуправления»</w:t>
      </w:r>
      <w:r w:rsidRPr="00754766">
        <w:rPr>
          <w:rFonts w:ascii="Times New Roman" w:hAnsi="Times New Roman" w:cs="Times New Roman"/>
          <w:sz w:val="26"/>
          <w:szCs w:val="26"/>
        </w:rPr>
        <w:t>) на основании заявления СО НКО.</w:t>
      </w:r>
      <w:r w:rsidR="00E27D30">
        <w:rPr>
          <w:rFonts w:ascii="Times New Roman" w:hAnsi="Times New Roman" w:cs="Times New Roman"/>
          <w:sz w:val="26"/>
          <w:szCs w:val="26"/>
        </w:rPr>
        <w:t>».</w:t>
      </w:r>
    </w:p>
    <w:p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6C2555">
        <w:rPr>
          <w:rFonts w:cs="Arial"/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52F74" w:rsidRPr="006C2555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6C2555">
        <w:rPr>
          <w:sz w:val="26"/>
          <w:szCs w:val="26"/>
        </w:rPr>
        <w:t xml:space="preserve">равления Нефтеюганского района. </w:t>
      </w:r>
    </w:p>
    <w:p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2555">
        <w:rPr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 w:rsidR="00C32A78" w:rsidRPr="006C2555">
        <w:rPr>
          <w:sz w:val="26"/>
          <w:szCs w:val="26"/>
        </w:rPr>
        <w:t>».</w:t>
      </w:r>
    </w:p>
    <w:p w:rsidR="00C3219F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6C2555">
        <w:rPr>
          <w:sz w:val="26"/>
          <w:szCs w:val="26"/>
        </w:rPr>
        <w:t xml:space="preserve">. </w:t>
      </w:r>
      <w:r w:rsidR="00AE722B" w:rsidRPr="006C2555">
        <w:rPr>
          <w:sz w:val="26"/>
          <w:szCs w:val="26"/>
        </w:rPr>
        <w:t xml:space="preserve">Контроль </w:t>
      </w:r>
      <w:r w:rsidR="00152F74" w:rsidRPr="006C2555">
        <w:rPr>
          <w:sz w:val="26"/>
          <w:szCs w:val="26"/>
        </w:rPr>
        <w:t xml:space="preserve">за выполнением постановления </w:t>
      </w:r>
      <w:r w:rsidR="00A94EFC">
        <w:rPr>
          <w:sz w:val="26"/>
          <w:szCs w:val="26"/>
        </w:rPr>
        <w:t>возложить на первого заместителя главы Нефтеюганского района Кудашкина С.А</w:t>
      </w:r>
      <w:r>
        <w:rPr>
          <w:sz w:val="26"/>
          <w:szCs w:val="26"/>
        </w:rPr>
        <w:t>.</w:t>
      </w:r>
    </w:p>
    <w:p w:rsidR="00505354" w:rsidRDefault="00505354" w:rsidP="006C2555">
      <w:pPr>
        <w:ind w:firstLine="709"/>
        <w:jc w:val="both"/>
        <w:rPr>
          <w:sz w:val="26"/>
          <w:szCs w:val="26"/>
        </w:rPr>
      </w:pPr>
    </w:p>
    <w:p w:rsidR="006F08FE" w:rsidRDefault="006F08FE" w:rsidP="006C2555">
      <w:pPr>
        <w:ind w:firstLine="709"/>
        <w:jc w:val="both"/>
        <w:rPr>
          <w:sz w:val="26"/>
          <w:szCs w:val="26"/>
        </w:rPr>
      </w:pPr>
    </w:p>
    <w:p w:rsidR="006F08FE" w:rsidRDefault="006F08FE" w:rsidP="006C2555">
      <w:pPr>
        <w:ind w:firstLine="709"/>
        <w:jc w:val="both"/>
        <w:rPr>
          <w:sz w:val="26"/>
          <w:szCs w:val="26"/>
        </w:rPr>
      </w:pPr>
    </w:p>
    <w:p w:rsidR="006F08FE" w:rsidRPr="006E07F5" w:rsidRDefault="00BF4700" w:rsidP="006F08F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62AC8">
        <w:rPr>
          <w:sz w:val="26"/>
          <w:szCs w:val="26"/>
        </w:rPr>
        <w:t>лава</w:t>
      </w:r>
      <w:r w:rsidR="006F08FE">
        <w:rPr>
          <w:sz w:val="26"/>
          <w:szCs w:val="26"/>
        </w:rPr>
        <w:t xml:space="preserve"> района</w:t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F5790E">
        <w:rPr>
          <w:sz w:val="26"/>
          <w:szCs w:val="26"/>
        </w:rPr>
        <w:t xml:space="preserve">            </w:t>
      </w:r>
      <w:r w:rsidR="00721F19">
        <w:rPr>
          <w:sz w:val="26"/>
          <w:szCs w:val="26"/>
        </w:rPr>
        <w:t>А.А. Бочко</w:t>
      </w:r>
    </w:p>
    <w:p w:rsidR="006F08FE" w:rsidRDefault="006F08FE" w:rsidP="006F08FE">
      <w:pPr>
        <w:ind w:firstLine="709"/>
        <w:jc w:val="both"/>
        <w:rPr>
          <w:sz w:val="26"/>
          <w:szCs w:val="26"/>
        </w:rPr>
      </w:pPr>
    </w:p>
    <w:sectPr w:rsidR="006F08FE" w:rsidSect="00413A46">
      <w:pgSz w:w="11907" w:h="16840" w:code="9"/>
      <w:pgMar w:top="1134" w:right="567" w:bottom="993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86" w:rsidRDefault="00631C86">
      <w:r>
        <w:separator/>
      </w:r>
    </w:p>
  </w:endnote>
  <w:endnote w:type="continuationSeparator" w:id="0">
    <w:p w:rsidR="00631C86" w:rsidRDefault="0063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86" w:rsidRDefault="00631C86">
      <w:r>
        <w:separator/>
      </w:r>
    </w:p>
  </w:footnote>
  <w:footnote w:type="continuationSeparator" w:id="0">
    <w:p w:rsidR="00631C86" w:rsidRDefault="0063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E"/>
    <w:rsid w:val="00001DBC"/>
    <w:rsid w:val="00010213"/>
    <w:rsid w:val="00020827"/>
    <w:rsid w:val="00027393"/>
    <w:rsid w:val="00044709"/>
    <w:rsid w:val="000473CF"/>
    <w:rsid w:val="00050C42"/>
    <w:rsid w:val="000523E7"/>
    <w:rsid w:val="0005275D"/>
    <w:rsid w:val="00057545"/>
    <w:rsid w:val="00063B97"/>
    <w:rsid w:val="0007468A"/>
    <w:rsid w:val="000801F7"/>
    <w:rsid w:val="000A31F3"/>
    <w:rsid w:val="000A421D"/>
    <w:rsid w:val="000A72FE"/>
    <w:rsid w:val="000B6AD6"/>
    <w:rsid w:val="000D5335"/>
    <w:rsid w:val="000D5D2F"/>
    <w:rsid w:val="000D7B9A"/>
    <w:rsid w:val="001023C8"/>
    <w:rsid w:val="0011440C"/>
    <w:rsid w:val="00117FAF"/>
    <w:rsid w:val="0012349B"/>
    <w:rsid w:val="00131B7F"/>
    <w:rsid w:val="00152F74"/>
    <w:rsid w:val="00160586"/>
    <w:rsid w:val="001639E9"/>
    <w:rsid w:val="001B6D9D"/>
    <w:rsid w:val="001C37A9"/>
    <w:rsid w:val="00205585"/>
    <w:rsid w:val="00211ACF"/>
    <w:rsid w:val="0022156C"/>
    <w:rsid w:val="00235512"/>
    <w:rsid w:val="00242795"/>
    <w:rsid w:val="0024395F"/>
    <w:rsid w:val="00245A73"/>
    <w:rsid w:val="002472E5"/>
    <w:rsid w:val="00270CF4"/>
    <w:rsid w:val="00273B4C"/>
    <w:rsid w:val="002802DD"/>
    <w:rsid w:val="0028158F"/>
    <w:rsid w:val="002828F3"/>
    <w:rsid w:val="00285287"/>
    <w:rsid w:val="00295DB2"/>
    <w:rsid w:val="00297F03"/>
    <w:rsid w:val="002A3E6A"/>
    <w:rsid w:val="002C65FD"/>
    <w:rsid w:val="002C79D6"/>
    <w:rsid w:val="00306919"/>
    <w:rsid w:val="0032042F"/>
    <w:rsid w:val="0032069F"/>
    <w:rsid w:val="00321D9B"/>
    <w:rsid w:val="00344F3A"/>
    <w:rsid w:val="00381A55"/>
    <w:rsid w:val="00390F1A"/>
    <w:rsid w:val="00394634"/>
    <w:rsid w:val="003B21F4"/>
    <w:rsid w:val="003B23E7"/>
    <w:rsid w:val="003B3007"/>
    <w:rsid w:val="003B6E49"/>
    <w:rsid w:val="003C78E3"/>
    <w:rsid w:val="003E0437"/>
    <w:rsid w:val="003E2236"/>
    <w:rsid w:val="003E7318"/>
    <w:rsid w:val="003F426D"/>
    <w:rsid w:val="00412D26"/>
    <w:rsid w:val="004138C9"/>
    <w:rsid w:val="00413A46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5354"/>
    <w:rsid w:val="00520F89"/>
    <w:rsid w:val="005218D8"/>
    <w:rsid w:val="00530561"/>
    <w:rsid w:val="00535005"/>
    <w:rsid w:val="005541D7"/>
    <w:rsid w:val="00595A7C"/>
    <w:rsid w:val="005A0977"/>
    <w:rsid w:val="005A28F3"/>
    <w:rsid w:val="005A438A"/>
    <w:rsid w:val="005B4DA4"/>
    <w:rsid w:val="005B5AB2"/>
    <w:rsid w:val="005C0E87"/>
    <w:rsid w:val="005D1391"/>
    <w:rsid w:val="005F62BE"/>
    <w:rsid w:val="005F7676"/>
    <w:rsid w:val="00614265"/>
    <w:rsid w:val="00620A91"/>
    <w:rsid w:val="006258A4"/>
    <w:rsid w:val="00626B84"/>
    <w:rsid w:val="006279B3"/>
    <w:rsid w:val="00631C86"/>
    <w:rsid w:val="006467F9"/>
    <w:rsid w:val="0066063B"/>
    <w:rsid w:val="00660C6C"/>
    <w:rsid w:val="00684FFF"/>
    <w:rsid w:val="00687D18"/>
    <w:rsid w:val="00687E82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21F19"/>
    <w:rsid w:val="00722D0F"/>
    <w:rsid w:val="00723907"/>
    <w:rsid w:val="0072642F"/>
    <w:rsid w:val="00734B17"/>
    <w:rsid w:val="007462EE"/>
    <w:rsid w:val="007512B1"/>
    <w:rsid w:val="00754766"/>
    <w:rsid w:val="0078687D"/>
    <w:rsid w:val="00787792"/>
    <w:rsid w:val="007A5A6F"/>
    <w:rsid w:val="007C170C"/>
    <w:rsid w:val="007C1B42"/>
    <w:rsid w:val="007C3419"/>
    <w:rsid w:val="007D54D9"/>
    <w:rsid w:val="007D57D3"/>
    <w:rsid w:val="007D67DF"/>
    <w:rsid w:val="007E4A2E"/>
    <w:rsid w:val="007E75DC"/>
    <w:rsid w:val="007E78CE"/>
    <w:rsid w:val="007E7ABC"/>
    <w:rsid w:val="00800F11"/>
    <w:rsid w:val="00802072"/>
    <w:rsid w:val="008024D0"/>
    <w:rsid w:val="0080340B"/>
    <w:rsid w:val="00804B17"/>
    <w:rsid w:val="00816384"/>
    <w:rsid w:val="008230FD"/>
    <w:rsid w:val="00862FE4"/>
    <w:rsid w:val="00874A33"/>
    <w:rsid w:val="00876056"/>
    <w:rsid w:val="00877AC3"/>
    <w:rsid w:val="008866E0"/>
    <w:rsid w:val="008A1296"/>
    <w:rsid w:val="008C6CF5"/>
    <w:rsid w:val="008D2B54"/>
    <w:rsid w:val="008F405A"/>
    <w:rsid w:val="00914160"/>
    <w:rsid w:val="00915324"/>
    <w:rsid w:val="00932CE6"/>
    <w:rsid w:val="00957071"/>
    <w:rsid w:val="0097339A"/>
    <w:rsid w:val="00974999"/>
    <w:rsid w:val="009A7BA2"/>
    <w:rsid w:val="009C799B"/>
    <w:rsid w:val="009D4839"/>
    <w:rsid w:val="009D528B"/>
    <w:rsid w:val="009E7833"/>
    <w:rsid w:val="009F17B6"/>
    <w:rsid w:val="00A006DE"/>
    <w:rsid w:val="00A00A3B"/>
    <w:rsid w:val="00A049F8"/>
    <w:rsid w:val="00A244C1"/>
    <w:rsid w:val="00A31188"/>
    <w:rsid w:val="00A6099B"/>
    <w:rsid w:val="00A83067"/>
    <w:rsid w:val="00A83388"/>
    <w:rsid w:val="00A94EFC"/>
    <w:rsid w:val="00A976AD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B51B6"/>
    <w:rsid w:val="00BC49AE"/>
    <w:rsid w:val="00BD5D25"/>
    <w:rsid w:val="00BE5AA5"/>
    <w:rsid w:val="00BF4700"/>
    <w:rsid w:val="00BF4DB1"/>
    <w:rsid w:val="00BF79C8"/>
    <w:rsid w:val="00C10379"/>
    <w:rsid w:val="00C114F7"/>
    <w:rsid w:val="00C2597E"/>
    <w:rsid w:val="00C31ED3"/>
    <w:rsid w:val="00C3219F"/>
    <w:rsid w:val="00C32A78"/>
    <w:rsid w:val="00C5155C"/>
    <w:rsid w:val="00C5785A"/>
    <w:rsid w:val="00C57BE5"/>
    <w:rsid w:val="00C61390"/>
    <w:rsid w:val="00C63159"/>
    <w:rsid w:val="00C63CDF"/>
    <w:rsid w:val="00C91E44"/>
    <w:rsid w:val="00C935A2"/>
    <w:rsid w:val="00C952D8"/>
    <w:rsid w:val="00CA6ABB"/>
    <w:rsid w:val="00CC1424"/>
    <w:rsid w:val="00CD786E"/>
    <w:rsid w:val="00CE5DD4"/>
    <w:rsid w:val="00CF738B"/>
    <w:rsid w:val="00D03085"/>
    <w:rsid w:val="00D24F5E"/>
    <w:rsid w:val="00D356DF"/>
    <w:rsid w:val="00D3752E"/>
    <w:rsid w:val="00D526D9"/>
    <w:rsid w:val="00D62AC8"/>
    <w:rsid w:val="00D67615"/>
    <w:rsid w:val="00D762A3"/>
    <w:rsid w:val="00D97C29"/>
    <w:rsid w:val="00DA488A"/>
    <w:rsid w:val="00DD2657"/>
    <w:rsid w:val="00DE4C53"/>
    <w:rsid w:val="00DE7EC7"/>
    <w:rsid w:val="00DF1952"/>
    <w:rsid w:val="00DF25F7"/>
    <w:rsid w:val="00DF6E33"/>
    <w:rsid w:val="00E22E93"/>
    <w:rsid w:val="00E2600A"/>
    <w:rsid w:val="00E279BD"/>
    <w:rsid w:val="00E27D30"/>
    <w:rsid w:val="00E53226"/>
    <w:rsid w:val="00EA5304"/>
    <w:rsid w:val="00EC1CFE"/>
    <w:rsid w:val="00F02DD9"/>
    <w:rsid w:val="00F06DEE"/>
    <w:rsid w:val="00F206A8"/>
    <w:rsid w:val="00F2634A"/>
    <w:rsid w:val="00F32BB5"/>
    <w:rsid w:val="00F4268E"/>
    <w:rsid w:val="00F5790E"/>
    <w:rsid w:val="00F753DA"/>
    <w:rsid w:val="00F917CB"/>
    <w:rsid w:val="00F946C8"/>
    <w:rsid w:val="00FA3B2D"/>
    <w:rsid w:val="00FC591A"/>
    <w:rsid w:val="00FE12A3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A966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C84E36EA926F1436A117A1BF1F297DE832DAF05116814C5ECD1AB3D3560C866EA67A53AC5CC2F75EBF6A9C55EAE92500AA88AFDh6y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3C84E36EA926F1436A0F770D9DA598DB8C7BA20419614A91BFD7FC6265669D26AA61F47882CA7A24AFA3A6C051E4C21641A788FB727042D997EC40h4y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C84E36EA926F1436A117A1BF1F297DE8122AC05186814C5ECD1AB3D3560C866EA67A83AC2CC2F75EBF6A9C55EAE92500AA88AFDh6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D363-8E9C-419C-92F3-9E3CAB32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Худайдатова Мария Витальевна</cp:lastModifiedBy>
  <cp:revision>22</cp:revision>
  <cp:lastPrinted>2020-09-28T11:15:00Z</cp:lastPrinted>
  <dcterms:created xsi:type="dcterms:W3CDTF">2021-01-13T06:39:00Z</dcterms:created>
  <dcterms:modified xsi:type="dcterms:W3CDTF">2023-01-13T04:13:00Z</dcterms:modified>
</cp:coreProperties>
</file>