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F7D49" w14:textId="77777777" w:rsidR="00CF0B06" w:rsidRDefault="00CF0B06" w:rsidP="00CF0B06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  <w:r>
        <w:rPr>
          <w:b/>
          <w:bCs/>
          <w:iCs/>
          <w:sz w:val="36"/>
          <w:szCs w:val="36"/>
        </w:rPr>
        <w:t>ДУМА НЕФТЕЮГАНСКОГО РАЙОНА</w:t>
      </w:r>
    </w:p>
    <w:p w14:paraId="79964D48" w14:textId="77777777" w:rsidR="00CF0B06" w:rsidRDefault="00CF0B06" w:rsidP="00CF0B06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</w:p>
    <w:p w14:paraId="161FB55A" w14:textId="77777777" w:rsidR="00CF0B06" w:rsidRDefault="00CF0B06" w:rsidP="00CF0B06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  <w:r>
        <w:rPr>
          <w:b/>
          <w:bCs/>
          <w:iCs/>
          <w:sz w:val="36"/>
          <w:szCs w:val="36"/>
        </w:rPr>
        <w:t>ПРОЕКТ РЕШЕНИЯ</w:t>
      </w:r>
    </w:p>
    <w:p w14:paraId="597CEA47" w14:textId="77777777" w:rsidR="00CF0B06" w:rsidRDefault="00CF0B06" w:rsidP="00CF0B06">
      <w:pPr>
        <w:ind w:right="4536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О внесении изменений в решение Думы Нефтеюганского района от </w:t>
      </w:r>
      <w:r w:rsidR="00D029B1">
        <w:rPr>
          <w:rFonts w:eastAsia="Calibri"/>
          <w:sz w:val="26"/>
          <w:szCs w:val="26"/>
          <w:lang w:eastAsia="en-US"/>
        </w:rPr>
        <w:t>28</w:t>
      </w:r>
      <w:r>
        <w:rPr>
          <w:rFonts w:eastAsia="Calibri"/>
          <w:sz w:val="26"/>
          <w:szCs w:val="26"/>
          <w:lang w:eastAsia="en-US"/>
        </w:rPr>
        <w:t>.</w:t>
      </w:r>
      <w:r w:rsidR="00D029B1">
        <w:rPr>
          <w:rFonts w:eastAsia="Calibri"/>
          <w:sz w:val="26"/>
          <w:szCs w:val="26"/>
          <w:lang w:eastAsia="en-US"/>
        </w:rPr>
        <w:t>1</w:t>
      </w:r>
      <w:r>
        <w:rPr>
          <w:rFonts w:eastAsia="Calibri"/>
          <w:sz w:val="26"/>
          <w:szCs w:val="26"/>
          <w:lang w:eastAsia="en-US"/>
        </w:rPr>
        <w:t>2.20</w:t>
      </w:r>
      <w:r w:rsidR="00D029B1">
        <w:rPr>
          <w:rFonts w:eastAsia="Calibri"/>
          <w:sz w:val="26"/>
          <w:szCs w:val="26"/>
          <w:lang w:eastAsia="en-US"/>
        </w:rPr>
        <w:t>2</w:t>
      </w:r>
      <w:r>
        <w:rPr>
          <w:rFonts w:eastAsia="Calibri"/>
          <w:sz w:val="26"/>
          <w:szCs w:val="26"/>
          <w:lang w:eastAsia="en-US"/>
        </w:rPr>
        <w:t xml:space="preserve">2                 № </w:t>
      </w:r>
      <w:r w:rsidR="00D029B1">
        <w:rPr>
          <w:rFonts w:eastAsia="Calibri"/>
          <w:sz w:val="26"/>
          <w:szCs w:val="26"/>
          <w:lang w:eastAsia="en-US"/>
        </w:rPr>
        <w:t>842</w:t>
      </w:r>
      <w:r>
        <w:rPr>
          <w:rFonts w:eastAsia="Calibri"/>
          <w:sz w:val="26"/>
          <w:szCs w:val="26"/>
          <w:lang w:eastAsia="en-US"/>
        </w:rPr>
        <w:t xml:space="preserve"> «Об утверждении </w:t>
      </w:r>
      <w:r w:rsidR="00D029B1">
        <w:rPr>
          <w:rFonts w:eastAsia="Calibri"/>
          <w:sz w:val="26"/>
          <w:szCs w:val="26"/>
          <w:lang w:eastAsia="en-US"/>
        </w:rPr>
        <w:t>п</w:t>
      </w:r>
      <w:r>
        <w:rPr>
          <w:rFonts w:eastAsia="Calibri"/>
          <w:sz w:val="26"/>
          <w:szCs w:val="26"/>
          <w:lang w:eastAsia="en-US"/>
        </w:rPr>
        <w:t xml:space="preserve">оложения </w:t>
      </w:r>
      <w:r w:rsidR="00D029B1">
        <w:rPr>
          <w:rFonts w:eastAsia="Calibri"/>
          <w:sz w:val="26"/>
          <w:szCs w:val="26"/>
          <w:lang w:eastAsia="en-US"/>
        </w:rPr>
        <w:t>о</w:t>
      </w:r>
      <w:r>
        <w:rPr>
          <w:rFonts w:eastAsia="Calibri"/>
          <w:sz w:val="26"/>
          <w:szCs w:val="26"/>
          <w:lang w:eastAsia="en-US"/>
        </w:rPr>
        <w:t xml:space="preserve"> размере, порядке и условиях предоставления гарантий муниципальным служащим органов местного самоуправления Нефтеюганского района»</w:t>
      </w:r>
    </w:p>
    <w:p w14:paraId="2834828E" w14:textId="77777777" w:rsidR="00CF0B06" w:rsidRDefault="00CF0B06" w:rsidP="00CF0B06">
      <w:pPr>
        <w:tabs>
          <w:tab w:val="left" w:pos="9639"/>
        </w:tabs>
        <w:ind w:firstLine="567"/>
        <w:jc w:val="both"/>
        <w:rPr>
          <w:sz w:val="26"/>
          <w:szCs w:val="26"/>
        </w:rPr>
      </w:pPr>
    </w:p>
    <w:p w14:paraId="0181567C" w14:textId="77777777" w:rsidR="00CF0B06" w:rsidRDefault="00CF0B06" w:rsidP="00CF0B06">
      <w:pPr>
        <w:tabs>
          <w:tab w:val="left" w:pos="9639"/>
        </w:tabs>
        <w:ind w:firstLine="567"/>
        <w:jc w:val="both"/>
        <w:rPr>
          <w:sz w:val="26"/>
          <w:szCs w:val="26"/>
        </w:rPr>
      </w:pPr>
    </w:p>
    <w:p w14:paraId="59DF7ECE" w14:textId="66778660" w:rsidR="00CF0B06" w:rsidRDefault="00CF0B06" w:rsidP="00CF0B06">
      <w:pPr>
        <w:tabs>
          <w:tab w:val="left" w:pos="9639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Федеральным законом от 02.03.</w:t>
      </w:r>
      <w:r w:rsidRPr="00D029B1">
        <w:rPr>
          <w:sz w:val="26"/>
          <w:szCs w:val="26"/>
        </w:rPr>
        <w:t xml:space="preserve">2007 </w:t>
      </w:r>
      <w:hyperlink r:id="rId6" w:history="1">
        <w:r w:rsidRPr="00D029B1">
          <w:rPr>
            <w:rStyle w:val="a3"/>
            <w:color w:val="000000" w:themeColor="text1"/>
            <w:sz w:val="26"/>
            <w:szCs w:val="26"/>
            <w:u w:val="none"/>
          </w:rPr>
          <w:t>№ 25-ФЗ</w:t>
        </w:r>
      </w:hyperlink>
      <w:r w:rsidRPr="00D029B1">
        <w:rPr>
          <w:color w:val="000000" w:themeColor="text1"/>
          <w:sz w:val="26"/>
          <w:szCs w:val="26"/>
        </w:rPr>
        <w:t xml:space="preserve">                                  «О муниципальной службе в Российской Федерации», Законом Российской Федерации от 19.02.1993 </w:t>
      </w:r>
      <w:hyperlink r:id="rId7" w:tooltip="№ 4520-1 " w:history="1">
        <w:r w:rsidRPr="00D029B1">
          <w:rPr>
            <w:rStyle w:val="a3"/>
            <w:color w:val="000000" w:themeColor="text1"/>
            <w:sz w:val="26"/>
            <w:szCs w:val="26"/>
            <w:u w:val="none"/>
          </w:rPr>
          <w:t>№ 4520-1 «О государственных</w:t>
        </w:r>
      </w:hyperlink>
      <w:r w:rsidRPr="00D029B1">
        <w:rPr>
          <w:color w:val="000000" w:themeColor="text1"/>
          <w:sz w:val="26"/>
          <w:szCs w:val="26"/>
        </w:rPr>
        <w:t xml:space="preserve"> гарантиях и компенсациях для лиц, работающих и проживающих в районах Крайнего Севера и приравненных к ним местностях», Законами Ханты-Мансийского автономного округа – Югры </w:t>
      </w:r>
      <w:r w:rsidR="00D029B1">
        <w:rPr>
          <w:color w:val="000000" w:themeColor="text1"/>
          <w:sz w:val="26"/>
          <w:szCs w:val="26"/>
        </w:rPr>
        <w:t xml:space="preserve">                   </w:t>
      </w:r>
      <w:r w:rsidRPr="00D029B1">
        <w:rPr>
          <w:color w:val="000000" w:themeColor="text1"/>
          <w:sz w:val="26"/>
          <w:szCs w:val="26"/>
        </w:rPr>
        <w:t xml:space="preserve">от 09.12.2004 </w:t>
      </w:r>
      <w:hyperlink r:id="rId8" w:history="1">
        <w:r w:rsidRPr="00D029B1">
          <w:rPr>
            <w:rStyle w:val="a3"/>
            <w:color w:val="000000" w:themeColor="text1"/>
            <w:sz w:val="26"/>
            <w:szCs w:val="26"/>
            <w:u w:val="none"/>
          </w:rPr>
          <w:t>№ 76-оз</w:t>
        </w:r>
      </w:hyperlink>
      <w:r w:rsidRPr="00D029B1">
        <w:rPr>
          <w:color w:val="000000" w:themeColor="text1"/>
          <w:sz w:val="26"/>
          <w:szCs w:val="26"/>
        </w:rPr>
        <w:t xml:space="preserve"> «О гарантиях и компенсациях для лиц, проживающих в Ханты-Мансийском автономном округе – Югре, работающих в государственных органах и государственных учреждениях Ханты-Мансийского автономного </w:t>
      </w:r>
      <w:r w:rsidR="00D029B1">
        <w:rPr>
          <w:color w:val="000000" w:themeColor="text1"/>
          <w:sz w:val="26"/>
          <w:szCs w:val="26"/>
        </w:rPr>
        <w:t xml:space="preserve">              </w:t>
      </w:r>
      <w:r w:rsidRPr="00D029B1">
        <w:rPr>
          <w:color w:val="000000" w:themeColor="text1"/>
          <w:sz w:val="26"/>
          <w:szCs w:val="26"/>
        </w:rPr>
        <w:t>округа</w:t>
      </w:r>
      <w:r w:rsidR="00D029B1">
        <w:rPr>
          <w:color w:val="000000" w:themeColor="text1"/>
          <w:sz w:val="26"/>
          <w:szCs w:val="26"/>
        </w:rPr>
        <w:t xml:space="preserve"> </w:t>
      </w:r>
      <w:r w:rsidRPr="00D029B1">
        <w:rPr>
          <w:color w:val="000000" w:themeColor="text1"/>
          <w:sz w:val="26"/>
          <w:szCs w:val="26"/>
        </w:rPr>
        <w:t>-</w:t>
      </w:r>
      <w:r w:rsidR="00D029B1">
        <w:rPr>
          <w:color w:val="000000" w:themeColor="text1"/>
          <w:sz w:val="26"/>
          <w:szCs w:val="26"/>
        </w:rPr>
        <w:t xml:space="preserve"> </w:t>
      </w:r>
      <w:r w:rsidRPr="00D029B1">
        <w:rPr>
          <w:color w:val="000000" w:themeColor="text1"/>
          <w:sz w:val="26"/>
          <w:szCs w:val="26"/>
        </w:rPr>
        <w:t xml:space="preserve">Югры, территориальном фонде обязательного медицинского страхования Ханты-Мансийского автономного округа </w:t>
      </w:r>
      <w:r w:rsidR="009A43D5">
        <w:rPr>
          <w:sz w:val="26"/>
          <w:szCs w:val="26"/>
        </w:rPr>
        <w:t>–</w:t>
      </w:r>
      <w:r w:rsidRPr="00D029B1">
        <w:rPr>
          <w:color w:val="000000" w:themeColor="text1"/>
          <w:sz w:val="26"/>
          <w:szCs w:val="26"/>
        </w:rPr>
        <w:t xml:space="preserve"> Югры», от 20.07.2007</w:t>
      </w:r>
      <w:r w:rsidR="00D029B1">
        <w:rPr>
          <w:color w:val="000000" w:themeColor="text1"/>
          <w:sz w:val="26"/>
          <w:szCs w:val="26"/>
        </w:rPr>
        <w:t xml:space="preserve"> </w:t>
      </w:r>
      <w:hyperlink r:id="rId9" w:history="1">
        <w:r w:rsidRPr="00D029B1">
          <w:rPr>
            <w:rStyle w:val="a3"/>
            <w:color w:val="000000" w:themeColor="text1"/>
            <w:sz w:val="26"/>
            <w:szCs w:val="26"/>
            <w:u w:val="none"/>
          </w:rPr>
          <w:t>№ 113-оз</w:t>
        </w:r>
      </w:hyperlink>
      <w:r w:rsidRPr="00D029B1">
        <w:rPr>
          <w:rStyle w:val="a3"/>
          <w:color w:val="000000" w:themeColor="text1"/>
          <w:sz w:val="26"/>
          <w:szCs w:val="26"/>
          <w:u w:val="none"/>
        </w:rPr>
        <w:t xml:space="preserve"> </w:t>
      </w:r>
      <w:r w:rsidR="00D029B1">
        <w:rPr>
          <w:rStyle w:val="a3"/>
          <w:color w:val="000000" w:themeColor="text1"/>
          <w:sz w:val="26"/>
          <w:szCs w:val="26"/>
          <w:u w:val="none"/>
        </w:rPr>
        <w:t xml:space="preserve">                          </w:t>
      </w:r>
      <w:r w:rsidRPr="00D029B1">
        <w:rPr>
          <w:color w:val="000000" w:themeColor="text1"/>
          <w:sz w:val="26"/>
          <w:szCs w:val="26"/>
        </w:rPr>
        <w:t xml:space="preserve">«Об отдельных вопросах муниципальной службы в Ханты-Мансийском автономном округе – Югре», </w:t>
      </w:r>
      <w:hyperlink r:id="rId10" w:tgtFrame="Logical" w:history="1">
        <w:r w:rsidRPr="00D029B1">
          <w:rPr>
            <w:rStyle w:val="a3"/>
            <w:color w:val="000000" w:themeColor="text1"/>
            <w:sz w:val="26"/>
            <w:szCs w:val="26"/>
            <w:u w:val="none"/>
          </w:rPr>
          <w:t>Уставом</w:t>
        </w:r>
      </w:hyperlink>
      <w:r w:rsidRPr="00D029B1">
        <w:rPr>
          <w:color w:val="000000" w:themeColor="text1"/>
          <w:sz w:val="26"/>
          <w:szCs w:val="26"/>
        </w:rPr>
        <w:t xml:space="preserve"> Нефтеюганского муниципального района Ханты-Мансийского автономного округа - Югры, </w:t>
      </w:r>
      <w:r w:rsidRPr="00D029B1">
        <w:rPr>
          <w:rFonts w:cs="Arial"/>
          <w:color w:val="000000" w:themeColor="text1"/>
          <w:sz w:val="26"/>
          <w:szCs w:val="26"/>
        </w:rPr>
        <w:t>с учетом мнения перви</w:t>
      </w:r>
      <w:r w:rsidRPr="00D029B1">
        <w:rPr>
          <w:rFonts w:cs="Arial"/>
          <w:sz w:val="26"/>
          <w:szCs w:val="26"/>
        </w:rPr>
        <w:t>чной</w:t>
      </w:r>
      <w:r>
        <w:rPr>
          <w:rFonts w:cs="Arial"/>
          <w:sz w:val="26"/>
          <w:szCs w:val="26"/>
        </w:rPr>
        <w:t xml:space="preserve"> профсоюзной организации администрации Нефтеюганского района работников государственных учреждений и общественного обслуживания от </w:t>
      </w:r>
      <w:r w:rsidR="00265EE6">
        <w:rPr>
          <w:rFonts w:cs="Arial"/>
          <w:sz w:val="26"/>
          <w:szCs w:val="26"/>
        </w:rPr>
        <w:t>14.02.2023</w:t>
      </w:r>
      <w:r>
        <w:rPr>
          <w:rFonts w:cs="Arial"/>
          <w:sz w:val="26"/>
          <w:szCs w:val="26"/>
        </w:rPr>
        <w:t xml:space="preserve">  № </w:t>
      </w:r>
      <w:r w:rsidR="00265EE6">
        <w:rPr>
          <w:rFonts w:cs="Arial"/>
          <w:sz w:val="26"/>
          <w:szCs w:val="26"/>
        </w:rPr>
        <w:t>9</w:t>
      </w:r>
    </w:p>
    <w:p w14:paraId="6E1081AC" w14:textId="77777777" w:rsidR="00CF0B06" w:rsidRDefault="00CF0B06" w:rsidP="00CF0B06">
      <w:pPr>
        <w:tabs>
          <w:tab w:val="left" w:pos="9639"/>
        </w:tabs>
        <w:ind w:firstLine="567"/>
        <w:jc w:val="both"/>
        <w:rPr>
          <w:sz w:val="26"/>
          <w:szCs w:val="26"/>
        </w:rPr>
      </w:pPr>
    </w:p>
    <w:p w14:paraId="0F1913A0" w14:textId="77777777" w:rsidR="00CF0B06" w:rsidRDefault="00CF0B06" w:rsidP="00CF0B06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>
        <w:rPr>
          <w:sz w:val="26"/>
          <w:szCs w:val="26"/>
        </w:rPr>
        <w:t>Дума Нефтеюганского района решила:</w:t>
      </w:r>
    </w:p>
    <w:p w14:paraId="50128E3B" w14:textId="77777777" w:rsidR="00CF0B06" w:rsidRDefault="00CF0B06" w:rsidP="00CF0B06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</w:p>
    <w:p w14:paraId="72E7549B" w14:textId="48B59A1C" w:rsidR="00CF0B06" w:rsidRPr="00C47822" w:rsidRDefault="00CF0B06" w:rsidP="00E42571">
      <w:pPr>
        <w:pStyle w:val="a4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6"/>
          <w:szCs w:val="26"/>
        </w:rPr>
      </w:pPr>
      <w:r w:rsidRPr="00C47822">
        <w:rPr>
          <w:sz w:val="26"/>
          <w:szCs w:val="26"/>
        </w:rPr>
        <w:t>Внести</w:t>
      </w:r>
      <w:r w:rsidR="00CF11A6">
        <w:rPr>
          <w:sz w:val="26"/>
          <w:szCs w:val="26"/>
        </w:rPr>
        <w:t xml:space="preserve"> </w:t>
      </w:r>
      <w:r w:rsidRPr="00C47822">
        <w:rPr>
          <w:sz w:val="26"/>
          <w:szCs w:val="26"/>
        </w:rPr>
        <w:t xml:space="preserve">в приложение к решению Думы Нефтеюганского района от </w:t>
      </w:r>
      <w:r w:rsidR="00D029B1" w:rsidRPr="00C47822">
        <w:rPr>
          <w:sz w:val="26"/>
          <w:szCs w:val="26"/>
        </w:rPr>
        <w:t>28</w:t>
      </w:r>
      <w:r w:rsidRPr="00C47822">
        <w:rPr>
          <w:sz w:val="26"/>
          <w:szCs w:val="26"/>
        </w:rPr>
        <w:t>.</w:t>
      </w:r>
      <w:r w:rsidR="00D029B1" w:rsidRPr="00C47822">
        <w:rPr>
          <w:sz w:val="26"/>
          <w:szCs w:val="26"/>
        </w:rPr>
        <w:t>1</w:t>
      </w:r>
      <w:r w:rsidRPr="00C47822">
        <w:rPr>
          <w:sz w:val="26"/>
          <w:szCs w:val="26"/>
        </w:rPr>
        <w:t>2.20</w:t>
      </w:r>
      <w:r w:rsidR="00D029B1" w:rsidRPr="00C47822">
        <w:rPr>
          <w:sz w:val="26"/>
          <w:szCs w:val="26"/>
        </w:rPr>
        <w:t>2</w:t>
      </w:r>
      <w:r w:rsidRPr="00C47822">
        <w:rPr>
          <w:sz w:val="26"/>
          <w:szCs w:val="26"/>
        </w:rPr>
        <w:t xml:space="preserve">2 № </w:t>
      </w:r>
      <w:r w:rsidR="00D029B1" w:rsidRPr="00C47822">
        <w:rPr>
          <w:sz w:val="26"/>
          <w:szCs w:val="26"/>
        </w:rPr>
        <w:t>842 «Об утверждении положения о</w:t>
      </w:r>
      <w:r w:rsidRPr="00C47822">
        <w:rPr>
          <w:sz w:val="26"/>
          <w:szCs w:val="26"/>
        </w:rPr>
        <w:t xml:space="preserve"> размере, порядке и условиях предоставления гарантий муниципальным служащим органов местного самоуправления Нефтеюганского района»</w:t>
      </w:r>
      <w:r w:rsidR="00D029B1" w:rsidRPr="00C47822">
        <w:rPr>
          <w:sz w:val="26"/>
          <w:szCs w:val="26"/>
        </w:rPr>
        <w:t xml:space="preserve"> следующие изменения</w:t>
      </w:r>
      <w:r w:rsidRPr="00C47822">
        <w:rPr>
          <w:sz w:val="26"/>
          <w:szCs w:val="26"/>
        </w:rPr>
        <w:t>:</w:t>
      </w:r>
    </w:p>
    <w:p w14:paraId="0539D160" w14:textId="72828A54" w:rsidR="00C47822" w:rsidRPr="00CF11A6" w:rsidRDefault="009702F1" w:rsidP="00CF11A6">
      <w:pPr>
        <w:pStyle w:val="a4"/>
        <w:numPr>
          <w:ilvl w:val="1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left="1418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C47822" w:rsidRPr="00CF11A6">
        <w:rPr>
          <w:sz w:val="26"/>
          <w:szCs w:val="26"/>
        </w:rPr>
        <w:t xml:space="preserve">одпункты 4.1, 4.2 </w:t>
      </w:r>
      <w:r>
        <w:rPr>
          <w:sz w:val="26"/>
          <w:szCs w:val="26"/>
        </w:rPr>
        <w:t xml:space="preserve">пункта 4 </w:t>
      </w:r>
      <w:r w:rsidR="00C47822" w:rsidRPr="00CF11A6">
        <w:rPr>
          <w:sz w:val="26"/>
          <w:szCs w:val="26"/>
        </w:rPr>
        <w:t>изложить в следующей редакции:</w:t>
      </w:r>
    </w:p>
    <w:p w14:paraId="16221410" w14:textId="77777777" w:rsidR="00C47822" w:rsidRPr="00C47822" w:rsidRDefault="00CF0B06" w:rsidP="00C47822">
      <w:pPr>
        <w:tabs>
          <w:tab w:val="left" w:pos="1276"/>
          <w:tab w:val="left" w:pos="9639"/>
        </w:tabs>
        <w:ind w:firstLine="709"/>
        <w:rPr>
          <w:rFonts w:cs="Arial"/>
          <w:sz w:val="26"/>
          <w:szCs w:val="26"/>
        </w:rPr>
      </w:pPr>
      <w:r w:rsidRPr="00C47822">
        <w:rPr>
          <w:sz w:val="26"/>
          <w:szCs w:val="26"/>
        </w:rPr>
        <w:t xml:space="preserve"> </w:t>
      </w:r>
      <w:r w:rsidR="00C47822">
        <w:rPr>
          <w:sz w:val="26"/>
          <w:szCs w:val="26"/>
        </w:rPr>
        <w:t>«</w:t>
      </w:r>
      <w:r w:rsidR="00C47822" w:rsidRPr="00C47822">
        <w:rPr>
          <w:rFonts w:cs="Arial"/>
          <w:sz w:val="26"/>
          <w:szCs w:val="26"/>
        </w:rPr>
        <w:t xml:space="preserve">4.1. Единовременные выплаты: </w:t>
      </w:r>
    </w:p>
    <w:p w14:paraId="34686887" w14:textId="4F4CB5D4" w:rsidR="00C47822" w:rsidRPr="00C47822" w:rsidRDefault="00C47822" w:rsidP="00C47822">
      <w:pPr>
        <w:tabs>
          <w:tab w:val="left" w:pos="9639"/>
        </w:tabs>
        <w:ind w:firstLine="709"/>
        <w:jc w:val="both"/>
        <w:rPr>
          <w:rFonts w:cs="Arial"/>
          <w:sz w:val="26"/>
          <w:szCs w:val="26"/>
        </w:rPr>
      </w:pPr>
      <w:r w:rsidRPr="00C47822">
        <w:rPr>
          <w:rFonts w:cs="Arial"/>
          <w:sz w:val="26"/>
          <w:szCs w:val="26"/>
        </w:rPr>
        <w:t xml:space="preserve">- к юбилейным датам в связи с достижением возраста 50, 55, 60, 65 лет </w:t>
      </w:r>
      <w:r w:rsidR="009A43D5">
        <w:rPr>
          <w:sz w:val="26"/>
          <w:szCs w:val="26"/>
        </w:rPr>
        <w:t>–</w:t>
      </w:r>
      <w:r w:rsidRPr="00C47822">
        <w:rPr>
          <w:rFonts w:cs="Arial"/>
          <w:sz w:val="26"/>
          <w:szCs w:val="26"/>
        </w:rPr>
        <w:t xml:space="preserve"> в размере 0,5 месячного фонда оплаты труда;</w:t>
      </w:r>
    </w:p>
    <w:p w14:paraId="247EDE28" w14:textId="3D74BC74" w:rsidR="00C47822" w:rsidRPr="00C47822" w:rsidRDefault="00C47822" w:rsidP="00C47822">
      <w:pPr>
        <w:tabs>
          <w:tab w:val="left" w:pos="9639"/>
        </w:tabs>
        <w:ind w:firstLine="709"/>
        <w:jc w:val="both"/>
        <w:rPr>
          <w:rFonts w:cs="Arial"/>
          <w:sz w:val="26"/>
          <w:szCs w:val="26"/>
        </w:rPr>
      </w:pPr>
      <w:r w:rsidRPr="00C47822">
        <w:rPr>
          <w:rFonts w:cs="Arial"/>
          <w:sz w:val="26"/>
          <w:szCs w:val="26"/>
        </w:rPr>
        <w:t>- в связи со смертью близких родственников (родители, супруг (супруга), дети) по личному заявлению муниципального служащего, при предоставлении копий свидетельства о смерти и документов, подтверждающих родственные или семейные отношения (свидетельства о рождении, свидетельства о регистрации брака, постановления об установлении опеки (попечительства)</w:t>
      </w:r>
      <w:bookmarkStart w:id="0" w:name="_GoBack"/>
      <w:bookmarkEnd w:id="0"/>
      <w:r w:rsidRPr="00C47822">
        <w:rPr>
          <w:rFonts w:cs="Arial"/>
          <w:sz w:val="26"/>
          <w:szCs w:val="26"/>
        </w:rPr>
        <w:t xml:space="preserve"> </w:t>
      </w:r>
      <w:r w:rsidR="009A43D5">
        <w:rPr>
          <w:sz w:val="26"/>
          <w:szCs w:val="26"/>
        </w:rPr>
        <w:t xml:space="preserve">– </w:t>
      </w:r>
      <w:r w:rsidRPr="00C47822">
        <w:rPr>
          <w:rFonts w:cs="Arial"/>
          <w:sz w:val="26"/>
          <w:szCs w:val="26"/>
        </w:rPr>
        <w:t>в размере 0,5 месячного фонда оплаты труда;</w:t>
      </w:r>
    </w:p>
    <w:p w14:paraId="321D7993" w14:textId="77777777" w:rsidR="00C47822" w:rsidRPr="00C47822" w:rsidRDefault="00C47822" w:rsidP="00C47822">
      <w:pPr>
        <w:tabs>
          <w:tab w:val="left" w:pos="9639"/>
        </w:tabs>
        <w:ind w:firstLine="709"/>
        <w:jc w:val="both"/>
        <w:rPr>
          <w:rFonts w:cs="Arial"/>
          <w:sz w:val="26"/>
          <w:szCs w:val="26"/>
        </w:rPr>
      </w:pPr>
      <w:r w:rsidRPr="00C47822">
        <w:rPr>
          <w:rFonts w:cs="Arial"/>
          <w:sz w:val="26"/>
          <w:szCs w:val="26"/>
        </w:rPr>
        <w:t xml:space="preserve">- на оздоровление муниципального служащего - в размере 70 000 </w:t>
      </w:r>
      <w:r w:rsidR="00A47F01">
        <w:rPr>
          <w:rFonts w:cs="Arial"/>
          <w:sz w:val="26"/>
          <w:szCs w:val="26"/>
        </w:rPr>
        <w:t xml:space="preserve">               </w:t>
      </w:r>
      <w:proofErr w:type="gramStart"/>
      <w:r w:rsidR="00A47F01">
        <w:rPr>
          <w:rFonts w:cs="Arial"/>
          <w:sz w:val="26"/>
          <w:szCs w:val="26"/>
        </w:rPr>
        <w:t xml:space="preserve">   </w:t>
      </w:r>
      <w:r w:rsidRPr="00C47822">
        <w:rPr>
          <w:rFonts w:cs="Arial"/>
          <w:sz w:val="26"/>
          <w:szCs w:val="26"/>
        </w:rPr>
        <w:t>(</w:t>
      </w:r>
      <w:proofErr w:type="gramEnd"/>
      <w:r w:rsidRPr="00C47822">
        <w:rPr>
          <w:rFonts w:cs="Arial"/>
          <w:sz w:val="26"/>
          <w:szCs w:val="26"/>
        </w:rPr>
        <w:t>семьдесят тысяч) рублей, в том числе налог на доходы физических лиц.</w:t>
      </w:r>
    </w:p>
    <w:p w14:paraId="2FCDDC76" w14:textId="77777777" w:rsidR="00C47822" w:rsidRPr="00C47822" w:rsidRDefault="00C47822" w:rsidP="00C47822">
      <w:pPr>
        <w:tabs>
          <w:tab w:val="left" w:pos="9639"/>
        </w:tabs>
        <w:ind w:firstLine="709"/>
        <w:jc w:val="both"/>
        <w:rPr>
          <w:rFonts w:cs="Arial"/>
          <w:sz w:val="26"/>
          <w:szCs w:val="26"/>
        </w:rPr>
      </w:pPr>
      <w:r w:rsidRPr="00C47822">
        <w:rPr>
          <w:rFonts w:cs="Arial"/>
          <w:sz w:val="26"/>
          <w:szCs w:val="26"/>
        </w:rPr>
        <w:lastRenderedPageBreak/>
        <w:t>У муниципальных служащих, вновь принятых на работу в орган местного самоуправления Нефтеюганского района, отраслевой (функциональный) орган администрации Нефтеюганского района, обладающий правами юридического лица, право на единовременную выплату на оздоровление муниципального служащего наступает по истечении 11 месяцев работы в органе местного самоуправления Нефтеюганского района, отраслевом (функциональном) органе администрации Нефтеюганского района, обладающем правами юридического лица.</w:t>
      </w:r>
    </w:p>
    <w:p w14:paraId="078F6F77" w14:textId="77777777" w:rsidR="00C47822" w:rsidRPr="00C47822" w:rsidRDefault="00C47822" w:rsidP="00C47822">
      <w:pPr>
        <w:tabs>
          <w:tab w:val="left" w:pos="9639"/>
        </w:tabs>
        <w:ind w:firstLine="709"/>
        <w:jc w:val="both"/>
        <w:rPr>
          <w:rFonts w:cs="Arial"/>
          <w:sz w:val="26"/>
          <w:szCs w:val="26"/>
        </w:rPr>
      </w:pPr>
      <w:r w:rsidRPr="00C47822">
        <w:rPr>
          <w:rFonts w:cs="Arial"/>
          <w:sz w:val="26"/>
          <w:szCs w:val="26"/>
        </w:rPr>
        <w:t>Единовременная выплата на оздоровление муниципального служащего производится 1 раз в календарном году, при уходе муниципального служащего в ежегодный оплачиваемый отпуск продолжительностью не менее 12 календарных дней.</w:t>
      </w:r>
    </w:p>
    <w:p w14:paraId="24B3DE7B" w14:textId="77777777" w:rsidR="00C47822" w:rsidRPr="00C47822" w:rsidRDefault="00C47822" w:rsidP="00C47822">
      <w:pPr>
        <w:tabs>
          <w:tab w:val="left" w:pos="9639"/>
        </w:tabs>
        <w:ind w:firstLine="709"/>
        <w:jc w:val="both"/>
        <w:rPr>
          <w:rFonts w:cs="Arial"/>
          <w:sz w:val="26"/>
          <w:szCs w:val="26"/>
        </w:rPr>
      </w:pPr>
      <w:r w:rsidRPr="00C47822">
        <w:rPr>
          <w:rFonts w:cs="Arial"/>
          <w:sz w:val="26"/>
          <w:szCs w:val="26"/>
        </w:rPr>
        <w:t>Основанием для единовременной выплаты является распоряжение (приказ) представителя нанимателя (работодателя).</w:t>
      </w:r>
    </w:p>
    <w:p w14:paraId="236ADBA5" w14:textId="77777777" w:rsidR="00C47822" w:rsidRPr="00C47822" w:rsidRDefault="00C47822" w:rsidP="00C47822">
      <w:pPr>
        <w:tabs>
          <w:tab w:val="left" w:pos="9639"/>
        </w:tabs>
        <w:ind w:firstLine="709"/>
        <w:jc w:val="both"/>
        <w:rPr>
          <w:rFonts w:cs="Arial"/>
          <w:sz w:val="26"/>
          <w:szCs w:val="26"/>
        </w:rPr>
      </w:pPr>
      <w:r w:rsidRPr="00C47822">
        <w:rPr>
          <w:rFonts w:cs="Arial"/>
          <w:sz w:val="26"/>
          <w:szCs w:val="26"/>
        </w:rPr>
        <w:t>При переводе муниципального служащего из одного органа местного самоуправления Нефтеюганского района в другой орган местного самоуправления Нефтеюганского района либо отраслевой (функциональный) орган администрации Нефтеюганского района, обладающий правами юридического лица, из одного отраслевого (функционального) органа администрации Нефтеюганского района, обладающего правами юридического лица, в орган местного самоуправления Нефтеюганского района либо в другой отраслевой (функциональный) орган администрации Нефтеюганского района, обладающий правами юридического лица, выплата на оздоровление муниципального служащего производится при представлении справки с прежнего места работы, подтверждающей факт непредставления аналогичной выплаты в текущем году.</w:t>
      </w:r>
    </w:p>
    <w:p w14:paraId="5DB70B92" w14:textId="42C7B0CC" w:rsidR="0084582C" w:rsidRPr="00C47822" w:rsidRDefault="00C47822" w:rsidP="0084582C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Arial"/>
          <w:sz w:val="26"/>
          <w:szCs w:val="26"/>
        </w:rPr>
      </w:pPr>
      <w:r w:rsidRPr="00C47822">
        <w:rPr>
          <w:rFonts w:cs="Arial"/>
          <w:sz w:val="26"/>
          <w:szCs w:val="26"/>
        </w:rPr>
        <w:t>- в связи с назначением пенсии за выслугу лет</w:t>
      </w:r>
      <w:r w:rsidR="0084582C">
        <w:rPr>
          <w:rFonts w:cs="Arial"/>
          <w:sz w:val="26"/>
          <w:szCs w:val="26"/>
        </w:rPr>
        <w:t xml:space="preserve"> </w:t>
      </w:r>
      <w:r w:rsidRPr="00C47822">
        <w:rPr>
          <w:rFonts w:cs="Arial"/>
          <w:sz w:val="26"/>
          <w:szCs w:val="26"/>
        </w:rPr>
        <w:t>в</w:t>
      </w:r>
      <w:r w:rsidR="0084582C">
        <w:rPr>
          <w:rFonts w:cs="Arial"/>
          <w:sz w:val="26"/>
          <w:szCs w:val="26"/>
        </w:rPr>
        <w:t xml:space="preserve"> размере, установленном решением Думы Нефтеюганского района «О </w:t>
      </w:r>
      <w:r w:rsidRPr="00C47822">
        <w:rPr>
          <w:rFonts w:cs="Arial"/>
          <w:sz w:val="26"/>
          <w:szCs w:val="26"/>
        </w:rPr>
        <w:t>порядке назначения, перерасчёта и выплаты пенсии за выслугу лет лицам, замещавшим должности муниципальной службы в органах местного самоуправления Нефтеюганского района</w:t>
      </w:r>
      <w:r w:rsidR="0084582C">
        <w:rPr>
          <w:rFonts w:cs="Arial"/>
          <w:sz w:val="26"/>
          <w:szCs w:val="26"/>
        </w:rPr>
        <w:t>».</w:t>
      </w:r>
    </w:p>
    <w:p w14:paraId="1D8C85A4" w14:textId="77777777" w:rsidR="00C47822" w:rsidRDefault="00C47822" w:rsidP="00C47822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Arial"/>
          <w:sz w:val="26"/>
          <w:szCs w:val="26"/>
        </w:rPr>
      </w:pPr>
      <w:r w:rsidRPr="00C47822">
        <w:rPr>
          <w:rFonts w:cs="Arial"/>
          <w:sz w:val="26"/>
          <w:szCs w:val="26"/>
        </w:rPr>
        <w:t>4.2. Компенсация стоимости расходов по проезду к месту получения услуг, предусмотренных путевкой или связанных с отдыхом, и обратно к ежегодному оплачиваемому отпуску</w:t>
      </w:r>
      <w:r>
        <w:rPr>
          <w:rFonts w:cs="Arial"/>
          <w:sz w:val="26"/>
          <w:szCs w:val="26"/>
        </w:rPr>
        <w:t xml:space="preserve"> </w:t>
      </w:r>
      <w:r w:rsidRPr="00C47822">
        <w:rPr>
          <w:rFonts w:cs="Arial"/>
          <w:sz w:val="26"/>
          <w:szCs w:val="26"/>
        </w:rPr>
        <w:t>в порядке, установленном приложением 2 к настоящему Положению.</w:t>
      </w:r>
      <w:r>
        <w:rPr>
          <w:rFonts w:cs="Arial"/>
          <w:sz w:val="26"/>
          <w:szCs w:val="26"/>
        </w:rPr>
        <w:t>»;</w:t>
      </w:r>
    </w:p>
    <w:p w14:paraId="32EFA11F" w14:textId="77777777" w:rsidR="00C47822" w:rsidRDefault="00C47822" w:rsidP="00E4257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rFonts w:cs="Arial"/>
          <w:sz w:val="26"/>
          <w:szCs w:val="26"/>
        </w:rPr>
        <w:t xml:space="preserve">1.2. в приложении 2 к положению о размере, порядке </w:t>
      </w:r>
      <w:r w:rsidR="00E42571" w:rsidRPr="00C47822">
        <w:rPr>
          <w:sz w:val="26"/>
          <w:szCs w:val="26"/>
        </w:rPr>
        <w:t>и условиях предоставления гарантий муниципальным служащим органов местного самоу</w:t>
      </w:r>
      <w:r w:rsidR="00E42571">
        <w:rPr>
          <w:sz w:val="26"/>
          <w:szCs w:val="26"/>
        </w:rPr>
        <w:t>правления Нефтеюганского района:</w:t>
      </w:r>
    </w:p>
    <w:p w14:paraId="2E04F31C" w14:textId="77777777" w:rsidR="00067B78" w:rsidRDefault="00E42571" w:rsidP="00E4257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1.2.1. </w:t>
      </w:r>
      <w:r w:rsidR="00067B78">
        <w:rPr>
          <w:sz w:val="26"/>
          <w:szCs w:val="26"/>
        </w:rPr>
        <w:t>заголовок изложить в следующей редакции:</w:t>
      </w:r>
    </w:p>
    <w:p w14:paraId="0EEF52A4" w14:textId="087DA931" w:rsidR="00067B78" w:rsidRDefault="00067B78" w:rsidP="00067B78">
      <w:pPr>
        <w:pStyle w:val="2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</w:t>
      </w:r>
      <w:r w:rsidRPr="00067B78">
        <w:rPr>
          <w:b w:val="0"/>
          <w:sz w:val="26"/>
          <w:szCs w:val="26"/>
        </w:rPr>
        <w:t>«</w:t>
      </w:r>
      <w:r w:rsidRPr="00596A1B">
        <w:rPr>
          <w:rFonts w:ascii="Times New Roman" w:hAnsi="Times New Roman" w:cs="Times New Roman"/>
          <w:bCs w:val="0"/>
          <w:sz w:val="26"/>
          <w:szCs w:val="26"/>
        </w:rPr>
        <w:t>Порядок предоставления компенсации стоимости расходов по проезду к месту получения услуг, предусмотренных путевкой или связанных с отдыхом, и обратно к ежегодному оплачиваемому отпуску</w:t>
      </w:r>
      <w:r>
        <w:rPr>
          <w:rFonts w:ascii="Times New Roman" w:hAnsi="Times New Roman" w:cs="Times New Roman"/>
          <w:b w:val="0"/>
          <w:sz w:val="26"/>
          <w:szCs w:val="26"/>
        </w:rPr>
        <w:t>»;</w:t>
      </w:r>
    </w:p>
    <w:p w14:paraId="0E420C69" w14:textId="5C2C303A" w:rsidR="00067B78" w:rsidRDefault="00067B78" w:rsidP="00067B78">
      <w:pPr>
        <w:pStyle w:val="2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1.2.2. пункт</w:t>
      </w:r>
      <w:r w:rsidR="0084582C">
        <w:rPr>
          <w:rFonts w:ascii="Times New Roman" w:hAnsi="Times New Roman" w:cs="Times New Roman"/>
          <w:b w:val="0"/>
          <w:sz w:val="26"/>
          <w:szCs w:val="26"/>
        </w:rPr>
        <w:t>ы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1</w:t>
      </w:r>
      <w:r w:rsidR="0084582C">
        <w:rPr>
          <w:rFonts w:ascii="Times New Roman" w:hAnsi="Times New Roman" w:cs="Times New Roman"/>
          <w:b w:val="0"/>
          <w:sz w:val="26"/>
          <w:szCs w:val="26"/>
        </w:rPr>
        <w:t>-3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изложить в следующей редакции:</w:t>
      </w:r>
    </w:p>
    <w:p w14:paraId="52C65F1A" w14:textId="77777777" w:rsidR="00E859A2" w:rsidRDefault="00067B78" w:rsidP="00E859A2">
      <w:pPr>
        <w:tabs>
          <w:tab w:val="left" w:pos="1134"/>
          <w:tab w:val="left" w:pos="1418"/>
          <w:tab w:val="left" w:pos="9639"/>
        </w:tabs>
        <w:autoSpaceDE w:val="0"/>
        <w:autoSpaceDN w:val="0"/>
        <w:adjustRightInd w:val="0"/>
        <w:ind w:firstLine="709"/>
        <w:jc w:val="both"/>
        <w:rPr>
          <w:rFonts w:cs="Arial"/>
          <w:sz w:val="26"/>
          <w:szCs w:val="26"/>
        </w:rPr>
      </w:pPr>
      <w:r w:rsidRPr="00067B78">
        <w:rPr>
          <w:rFonts w:cs="Arial"/>
          <w:sz w:val="26"/>
          <w:szCs w:val="26"/>
        </w:rPr>
        <w:t xml:space="preserve"> «1. Настоящий порядок предоставления компенсации стоимости расходов по проезду к месту получения услуг, предусмотренных путевкой или связанных с отдыхом, и обратно к ежегодному оплачиваемому отпуску</w:t>
      </w:r>
      <w:r w:rsidR="00623D31">
        <w:rPr>
          <w:rFonts w:cs="Arial"/>
          <w:sz w:val="26"/>
          <w:szCs w:val="26"/>
        </w:rPr>
        <w:t xml:space="preserve"> </w:t>
      </w:r>
      <w:r w:rsidRPr="00067B78">
        <w:rPr>
          <w:rFonts w:cs="Arial"/>
          <w:sz w:val="26"/>
          <w:szCs w:val="26"/>
        </w:rPr>
        <w:t>(далее</w:t>
      </w:r>
      <w:r w:rsidR="00623D31">
        <w:rPr>
          <w:rFonts w:cs="Arial"/>
          <w:sz w:val="26"/>
          <w:szCs w:val="26"/>
        </w:rPr>
        <w:t xml:space="preserve"> </w:t>
      </w:r>
      <w:r w:rsidRPr="00067B78">
        <w:rPr>
          <w:rFonts w:cs="Arial"/>
          <w:sz w:val="26"/>
          <w:szCs w:val="26"/>
        </w:rPr>
        <w:t>-</w:t>
      </w:r>
      <w:r w:rsidR="00623D31">
        <w:rPr>
          <w:rFonts w:cs="Arial"/>
          <w:sz w:val="26"/>
          <w:szCs w:val="26"/>
        </w:rPr>
        <w:t xml:space="preserve"> </w:t>
      </w:r>
      <w:r w:rsidRPr="00067B78">
        <w:rPr>
          <w:rFonts w:cs="Arial"/>
          <w:sz w:val="26"/>
          <w:szCs w:val="26"/>
        </w:rPr>
        <w:t>Порядок) определяет условия предоставления компенсации муниципальным служащим органов местного самоуправления Нефтеюганского района.</w:t>
      </w:r>
    </w:p>
    <w:p w14:paraId="18AFA1A6" w14:textId="13E41ECC" w:rsidR="00623D31" w:rsidRPr="00E859A2" w:rsidRDefault="00E859A2" w:rsidP="00E859A2">
      <w:pPr>
        <w:tabs>
          <w:tab w:val="left" w:pos="1134"/>
          <w:tab w:val="left" w:pos="1418"/>
          <w:tab w:val="left" w:pos="9639"/>
        </w:tabs>
        <w:autoSpaceDE w:val="0"/>
        <w:autoSpaceDN w:val="0"/>
        <w:adjustRightInd w:val="0"/>
        <w:ind w:firstLine="1134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2.</w:t>
      </w:r>
      <w:r w:rsidR="00623D31" w:rsidRPr="00E859A2">
        <w:rPr>
          <w:rFonts w:cs="Arial"/>
          <w:sz w:val="26"/>
          <w:szCs w:val="26"/>
        </w:rPr>
        <w:t xml:space="preserve">Компенсация стоимости расходов по проезду к месту получения услуг, предусмотренных путевкой (санаторно-курортной, оздоровительной, курсовкой) или связанных с отдыхом (проживание в гостинице, отеле, </w:t>
      </w:r>
      <w:proofErr w:type="spellStart"/>
      <w:r w:rsidR="00623D31" w:rsidRPr="00E859A2">
        <w:rPr>
          <w:rFonts w:cs="Arial"/>
          <w:sz w:val="26"/>
          <w:szCs w:val="26"/>
        </w:rPr>
        <w:t>спа</w:t>
      </w:r>
      <w:proofErr w:type="spellEnd"/>
      <w:r w:rsidR="00623D31" w:rsidRPr="00E859A2">
        <w:rPr>
          <w:rFonts w:cs="Arial"/>
          <w:sz w:val="26"/>
          <w:szCs w:val="26"/>
        </w:rPr>
        <w:t xml:space="preserve">-отеле, хостеле, </w:t>
      </w:r>
      <w:r w:rsidR="00623D31" w:rsidRPr="00E859A2">
        <w:rPr>
          <w:rFonts w:cs="Arial"/>
          <w:sz w:val="26"/>
          <w:szCs w:val="26"/>
        </w:rPr>
        <w:lastRenderedPageBreak/>
        <w:t>пансионате, базе отдыха, туристической базе, гостиничном комплексе, кемпинге, автокемпинге, гостевом доме, гостевых комнатах, апартаментах, бунгало, шале, коттеджах и домиках, мотеле, горных лагерях, доме отдыха, профилактории, речные, морские круизы), и обратно к ежегодному оплачиваемому отпуску</w:t>
      </w:r>
      <w:r w:rsidR="00A47F01" w:rsidRPr="00E859A2">
        <w:rPr>
          <w:rFonts w:cs="Arial"/>
          <w:sz w:val="26"/>
          <w:szCs w:val="26"/>
        </w:rPr>
        <w:t xml:space="preserve">                     </w:t>
      </w:r>
      <w:r w:rsidR="00623D31" w:rsidRPr="00E859A2">
        <w:rPr>
          <w:rFonts w:cs="Arial"/>
          <w:sz w:val="26"/>
          <w:szCs w:val="26"/>
        </w:rPr>
        <w:t xml:space="preserve"> (далее - </w:t>
      </w:r>
      <w:bookmarkStart w:id="1" w:name="_Hlk126833617"/>
      <w:r w:rsidR="00623D31" w:rsidRPr="00E859A2">
        <w:rPr>
          <w:rFonts w:cs="Arial"/>
          <w:sz w:val="26"/>
          <w:szCs w:val="26"/>
        </w:rPr>
        <w:t>компенсация стоимости расходов по проезду</w:t>
      </w:r>
      <w:bookmarkEnd w:id="1"/>
      <w:r w:rsidR="00623D31" w:rsidRPr="00E859A2">
        <w:rPr>
          <w:rFonts w:cs="Arial"/>
          <w:sz w:val="26"/>
          <w:szCs w:val="26"/>
        </w:rPr>
        <w:t>) осуществляется на основании заявления муниципального служащего, предоставленного в течение 3 рабочих дней после выхода из отпуска, с приложением договора (при наличии), отрывного талона к путевке или иного документа, подтверждающего пребывание в месте получения услуг.</w:t>
      </w:r>
    </w:p>
    <w:p w14:paraId="63778DF8" w14:textId="2933AB57" w:rsidR="0084582C" w:rsidRPr="00E859A2" w:rsidRDefault="00E859A2" w:rsidP="00E859A2">
      <w:pPr>
        <w:tabs>
          <w:tab w:val="left" w:pos="1134"/>
          <w:tab w:val="left" w:pos="1418"/>
          <w:tab w:val="left" w:pos="9639"/>
        </w:tabs>
        <w:autoSpaceDE w:val="0"/>
        <w:autoSpaceDN w:val="0"/>
        <w:adjustRightInd w:val="0"/>
        <w:ind w:firstLine="1134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3.</w:t>
      </w:r>
      <w:r w:rsidRPr="00E859A2">
        <w:rPr>
          <w:rFonts w:cs="Arial"/>
          <w:sz w:val="26"/>
          <w:szCs w:val="26"/>
        </w:rPr>
        <w:t>Компенсация стоимости расходов по проезду производится при условии получения услуг на территории Российской Федерации сроком не менее 7 дней.»;</w:t>
      </w:r>
    </w:p>
    <w:p w14:paraId="24D9144E" w14:textId="77777777" w:rsidR="00A47F01" w:rsidRDefault="00623D31" w:rsidP="00623D31">
      <w:pPr>
        <w:tabs>
          <w:tab w:val="left" w:pos="1134"/>
          <w:tab w:val="left" w:pos="1418"/>
          <w:tab w:val="left" w:pos="9639"/>
        </w:tabs>
        <w:autoSpaceDE w:val="0"/>
        <w:autoSpaceDN w:val="0"/>
        <w:adjustRightInd w:val="0"/>
        <w:ind w:firstLine="709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1.2.3.</w:t>
      </w:r>
      <w:r w:rsidR="00A47F01">
        <w:rPr>
          <w:rFonts w:cs="Arial"/>
          <w:sz w:val="26"/>
          <w:szCs w:val="26"/>
        </w:rPr>
        <w:t xml:space="preserve"> пункты 4, 5 признать утратившими силу;</w:t>
      </w:r>
    </w:p>
    <w:p w14:paraId="36ECB440" w14:textId="77777777" w:rsidR="00E03AC6" w:rsidRDefault="00A47F01" w:rsidP="00623D31">
      <w:pPr>
        <w:tabs>
          <w:tab w:val="left" w:pos="1134"/>
          <w:tab w:val="left" w:pos="1418"/>
          <w:tab w:val="left" w:pos="9639"/>
        </w:tabs>
        <w:autoSpaceDE w:val="0"/>
        <w:autoSpaceDN w:val="0"/>
        <w:adjustRightInd w:val="0"/>
        <w:ind w:firstLine="709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1.2.4. подпункт 3 пункта 8</w:t>
      </w:r>
      <w:r w:rsidR="00E03AC6">
        <w:rPr>
          <w:rFonts w:cs="Arial"/>
          <w:sz w:val="26"/>
          <w:szCs w:val="26"/>
        </w:rPr>
        <w:t xml:space="preserve"> </w:t>
      </w:r>
      <w:r w:rsidR="00F747E5">
        <w:rPr>
          <w:rFonts w:cs="Arial"/>
          <w:sz w:val="26"/>
          <w:szCs w:val="26"/>
        </w:rPr>
        <w:t>изложить в следующей редакции:</w:t>
      </w:r>
    </w:p>
    <w:p w14:paraId="31CBD2C4" w14:textId="77777777" w:rsidR="00F747E5" w:rsidRDefault="00F747E5" w:rsidP="00F747E5">
      <w:pPr>
        <w:tabs>
          <w:tab w:val="left" w:pos="1134"/>
          <w:tab w:val="left" w:pos="9639"/>
        </w:tabs>
        <w:autoSpaceDE w:val="0"/>
        <w:autoSpaceDN w:val="0"/>
        <w:adjustRightInd w:val="0"/>
        <w:ind w:firstLine="709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«</w:t>
      </w:r>
      <w:r w:rsidRPr="00F747E5">
        <w:rPr>
          <w:rFonts w:cs="Arial"/>
          <w:sz w:val="26"/>
          <w:szCs w:val="26"/>
        </w:rPr>
        <w:t>3) оплату стоимости провоза багажа весом не более 30 килограммов на муниципального служащего независимо от количества багажа, разрешенного для бесплатного провоза по билету на тот вид транспорта, которым следует муниципальный служащий, в размере документально подтвержденных расходов.</w:t>
      </w:r>
      <w:r>
        <w:rPr>
          <w:rFonts w:cs="Arial"/>
          <w:sz w:val="26"/>
          <w:szCs w:val="26"/>
        </w:rPr>
        <w:t>»;</w:t>
      </w:r>
    </w:p>
    <w:p w14:paraId="73618909" w14:textId="77777777" w:rsidR="00726ABF" w:rsidRDefault="00E03AC6" w:rsidP="00623D31">
      <w:pPr>
        <w:tabs>
          <w:tab w:val="left" w:pos="1134"/>
          <w:tab w:val="left" w:pos="1418"/>
          <w:tab w:val="left" w:pos="9639"/>
        </w:tabs>
        <w:autoSpaceDE w:val="0"/>
        <w:autoSpaceDN w:val="0"/>
        <w:adjustRightInd w:val="0"/>
        <w:ind w:firstLine="709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1.2.5. </w:t>
      </w:r>
      <w:r w:rsidR="00726ABF">
        <w:rPr>
          <w:rFonts w:cs="Arial"/>
          <w:sz w:val="26"/>
          <w:szCs w:val="26"/>
        </w:rPr>
        <w:t>в пункте 11:</w:t>
      </w:r>
    </w:p>
    <w:p w14:paraId="7FD30451" w14:textId="43306E79" w:rsidR="00623D31" w:rsidRDefault="00726ABF" w:rsidP="00623D31">
      <w:pPr>
        <w:tabs>
          <w:tab w:val="left" w:pos="1134"/>
          <w:tab w:val="left" w:pos="1418"/>
          <w:tab w:val="left" w:pos="9639"/>
        </w:tabs>
        <w:autoSpaceDE w:val="0"/>
        <w:autoSpaceDN w:val="0"/>
        <w:adjustRightInd w:val="0"/>
        <w:ind w:firstLine="709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1.2.5.1. в абзаце четвертом слова «и его детей» исключить;</w:t>
      </w:r>
    </w:p>
    <w:p w14:paraId="5D59A6E9" w14:textId="77CA8FBF" w:rsidR="00726ABF" w:rsidRDefault="00726ABF" w:rsidP="00623D31">
      <w:pPr>
        <w:tabs>
          <w:tab w:val="left" w:pos="1134"/>
          <w:tab w:val="left" w:pos="1418"/>
          <w:tab w:val="left" w:pos="9639"/>
        </w:tabs>
        <w:autoSpaceDE w:val="0"/>
        <w:autoSpaceDN w:val="0"/>
        <w:adjustRightInd w:val="0"/>
        <w:ind w:firstLine="709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1.2.5.2. абзац де</w:t>
      </w:r>
      <w:r w:rsidR="00F56F04">
        <w:rPr>
          <w:rFonts w:cs="Arial"/>
          <w:sz w:val="26"/>
          <w:szCs w:val="26"/>
        </w:rPr>
        <w:t>сятый</w:t>
      </w:r>
      <w:r>
        <w:rPr>
          <w:rFonts w:cs="Arial"/>
          <w:sz w:val="26"/>
          <w:szCs w:val="26"/>
        </w:rPr>
        <w:t xml:space="preserve"> изложить в следующей редакции:</w:t>
      </w:r>
    </w:p>
    <w:p w14:paraId="536532DA" w14:textId="30F99B48" w:rsidR="00726ABF" w:rsidRDefault="00726ABF" w:rsidP="00726ABF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«</w:t>
      </w:r>
      <w:r w:rsidRPr="00726ABF">
        <w:rPr>
          <w:rFonts w:cs="Arial"/>
          <w:sz w:val="26"/>
          <w:szCs w:val="26"/>
        </w:rPr>
        <w:t>В случае, если при следовании муниципального служащего личным транспортом к месту получения услуг, предусмотренных путевкой или связанных с отдыхом, и обратно к месту постоянного жительства автомобильное сообщение между соответствующими населенными пунктами отсутствует, оплата производится по платежным документам о стоимости перевозки принадлежащего муниципальному служащему транспортного средства на железнодорожной платформе или пароме.</w:t>
      </w:r>
      <w:r>
        <w:rPr>
          <w:rFonts w:cs="Arial"/>
          <w:sz w:val="26"/>
          <w:szCs w:val="26"/>
        </w:rPr>
        <w:t>»;</w:t>
      </w:r>
    </w:p>
    <w:p w14:paraId="72C6ED99" w14:textId="62F607BE" w:rsidR="00F56F04" w:rsidRDefault="00F56F04" w:rsidP="00726ABF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1.2.6. в абзаце шестом пункта 16 слова «одного взрослого пассажира» исключить;</w:t>
      </w:r>
    </w:p>
    <w:p w14:paraId="6C5CB8D9" w14:textId="4CF8C892" w:rsidR="00726ABF" w:rsidRDefault="00726ABF" w:rsidP="00726ABF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1.2.</w:t>
      </w:r>
      <w:r w:rsidR="00F56F04">
        <w:rPr>
          <w:rFonts w:cs="Arial"/>
          <w:sz w:val="26"/>
          <w:szCs w:val="26"/>
        </w:rPr>
        <w:t>7</w:t>
      </w:r>
      <w:r>
        <w:rPr>
          <w:rFonts w:cs="Arial"/>
          <w:sz w:val="26"/>
          <w:szCs w:val="26"/>
        </w:rPr>
        <w:t>. в пункте 19 слова «и их детям»</w:t>
      </w:r>
      <w:r w:rsidR="00F56F04">
        <w:rPr>
          <w:rFonts w:cs="Arial"/>
          <w:sz w:val="26"/>
          <w:szCs w:val="26"/>
        </w:rPr>
        <w:t xml:space="preserve"> исключить</w:t>
      </w:r>
      <w:r>
        <w:rPr>
          <w:rFonts w:cs="Arial"/>
          <w:sz w:val="26"/>
          <w:szCs w:val="26"/>
        </w:rPr>
        <w:t>;</w:t>
      </w:r>
    </w:p>
    <w:p w14:paraId="3C2C4D00" w14:textId="79E611DD" w:rsidR="00067B78" w:rsidRDefault="00726ABF" w:rsidP="00C17D3C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rFonts w:cs="Arial"/>
          <w:sz w:val="26"/>
          <w:szCs w:val="26"/>
        </w:rPr>
        <w:t>1.2.</w:t>
      </w:r>
      <w:r w:rsidR="00296FB5">
        <w:rPr>
          <w:rFonts w:cs="Arial"/>
          <w:sz w:val="26"/>
          <w:szCs w:val="26"/>
        </w:rPr>
        <w:t>8</w:t>
      </w:r>
      <w:r>
        <w:rPr>
          <w:rFonts w:cs="Arial"/>
          <w:sz w:val="26"/>
          <w:szCs w:val="26"/>
        </w:rPr>
        <w:t xml:space="preserve">. </w:t>
      </w:r>
      <w:r w:rsidR="00C17D3C">
        <w:rPr>
          <w:rFonts w:cs="Arial"/>
          <w:sz w:val="26"/>
          <w:szCs w:val="26"/>
        </w:rPr>
        <w:t xml:space="preserve">в пункте 20 слова </w:t>
      </w:r>
      <w:proofErr w:type="gramStart"/>
      <w:r w:rsidR="00C17D3C">
        <w:rPr>
          <w:rFonts w:cs="Arial"/>
          <w:sz w:val="26"/>
          <w:szCs w:val="26"/>
        </w:rPr>
        <w:t>«</w:t>
      </w:r>
      <w:r w:rsidR="00CF11A6">
        <w:rPr>
          <w:rFonts w:cs="Arial"/>
          <w:sz w:val="26"/>
          <w:szCs w:val="26"/>
        </w:rPr>
        <w:t>,</w:t>
      </w:r>
      <w:r w:rsidR="00C17D3C">
        <w:rPr>
          <w:rFonts w:cs="Arial"/>
          <w:sz w:val="26"/>
          <w:szCs w:val="26"/>
        </w:rPr>
        <w:t>в</w:t>
      </w:r>
      <w:proofErr w:type="gramEnd"/>
      <w:r w:rsidR="00C17D3C">
        <w:rPr>
          <w:rFonts w:cs="Arial"/>
          <w:sz w:val="26"/>
          <w:szCs w:val="26"/>
        </w:rPr>
        <w:t xml:space="preserve"> том числе детям муниципального служащего»</w:t>
      </w:r>
      <w:r w:rsidR="00D86496">
        <w:rPr>
          <w:rFonts w:cs="Arial"/>
          <w:sz w:val="26"/>
          <w:szCs w:val="26"/>
        </w:rPr>
        <w:t xml:space="preserve"> исключить</w:t>
      </w:r>
      <w:r w:rsidR="00C17D3C">
        <w:rPr>
          <w:rFonts w:cs="Arial"/>
          <w:sz w:val="26"/>
          <w:szCs w:val="26"/>
        </w:rPr>
        <w:t>.</w:t>
      </w:r>
    </w:p>
    <w:p w14:paraId="0A92CFB2" w14:textId="77777777" w:rsidR="00E42571" w:rsidRPr="004210D1" w:rsidRDefault="004210D1" w:rsidP="004210D1">
      <w:pPr>
        <w:pStyle w:val="a4"/>
        <w:numPr>
          <w:ilvl w:val="0"/>
          <w:numId w:val="3"/>
        </w:numPr>
        <w:autoSpaceDE w:val="0"/>
        <w:autoSpaceDN w:val="0"/>
        <w:adjustRightInd w:val="0"/>
        <w:ind w:left="-142" w:firstLine="851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Настоящее решение вступает в силу после официального опубликования в газете «Югорское обозрение». </w:t>
      </w:r>
    </w:p>
    <w:p w14:paraId="3D369936" w14:textId="77777777" w:rsidR="00CF0B06" w:rsidRPr="00C47822" w:rsidRDefault="00CF0B06" w:rsidP="00C47822">
      <w:pPr>
        <w:pStyle w:val="a4"/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left="1429"/>
        <w:jc w:val="both"/>
        <w:rPr>
          <w:sz w:val="26"/>
          <w:szCs w:val="26"/>
        </w:rPr>
      </w:pPr>
    </w:p>
    <w:p w14:paraId="72A07346" w14:textId="77777777" w:rsidR="00CF0B06" w:rsidRDefault="00CF0B06" w:rsidP="00756CF0">
      <w:pPr>
        <w:pStyle w:val="2"/>
        <w:jc w:val="both"/>
      </w:pPr>
      <w:r>
        <w:br w:type="page"/>
      </w:r>
      <w:r w:rsidR="00067B78" w:rsidRPr="00067B78">
        <w:lastRenderedPageBreak/>
        <w:t xml:space="preserve"> </w:t>
      </w:r>
    </w:p>
    <w:p w14:paraId="10732949" w14:textId="77777777" w:rsidR="00CF0B06" w:rsidRPr="00DD7A14" w:rsidRDefault="00CF0B06" w:rsidP="00CF0B06">
      <w:pPr>
        <w:jc w:val="center"/>
        <w:outlineLvl w:val="1"/>
        <w:rPr>
          <w:bCs/>
          <w:iCs/>
        </w:rPr>
      </w:pPr>
      <w:r w:rsidRPr="00DD7A14">
        <w:rPr>
          <w:bCs/>
          <w:iCs/>
        </w:rPr>
        <w:t>ЛИСТ СОГЛАСОВАНИЯ</w:t>
      </w:r>
    </w:p>
    <w:p w14:paraId="2D039BE1" w14:textId="77777777" w:rsidR="00CF0B06" w:rsidRPr="00DD7A14" w:rsidRDefault="00CF0B06" w:rsidP="00CF0B06">
      <w:pPr>
        <w:jc w:val="center"/>
        <w:outlineLvl w:val="1"/>
        <w:rPr>
          <w:bCs/>
          <w:iCs/>
        </w:rPr>
      </w:pPr>
      <w:r w:rsidRPr="00DD7A14">
        <w:rPr>
          <w:bCs/>
          <w:iCs/>
        </w:rPr>
        <w:t xml:space="preserve">к проекту решения Думы района </w:t>
      </w:r>
    </w:p>
    <w:p w14:paraId="7E7FCFB7" w14:textId="77777777" w:rsidR="00CF0B06" w:rsidRPr="00DD7A14" w:rsidRDefault="00CF0B06" w:rsidP="00CF0B06">
      <w:pPr>
        <w:jc w:val="center"/>
        <w:outlineLvl w:val="1"/>
        <w:rPr>
          <w:rFonts w:eastAsia="Calibri"/>
          <w:lang w:eastAsia="en-US"/>
        </w:rPr>
      </w:pPr>
      <w:r w:rsidRPr="00DD7A14">
        <w:rPr>
          <w:bCs/>
          <w:iCs/>
        </w:rPr>
        <w:t>«</w:t>
      </w:r>
      <w:r w:rsidRPr="00DD7A14">
        <w:rPr>
          <w:rFonts w:eastAsia="Calibri"/>
          <w:lang w:eastAsia="en-US"/>
        </w:rPr>
        <w:t>О внесении изменений в решение Думы Нефтеюганского района от 2</w:t>
      </w:r>
      <w:r w:rsidR="00756CF0">
        <w:rPr>
          <w:rFonts w:eastAsia="Calibri"/>
          <w:lang w:eastAsia="en-US"/>
        </w:rPr>
        <w:t>8</w:t>
      </w:r>
      <w:r w:rsidRPr="00DD7A14">
        <w:rPr>
          <w:rFonts w:eastAsia="Calibri"/>
          <w:lang w:eastAsia="en-US"/>
        </w:rPr>
        <w:t>.</w:t>
      </w:r>
      <w:r w:rsidR="00756CF0">
        <w:rPr>
          <w:rFonts w:eastAsia="Calibri"/>
          <w:lang w:eastAsia="en-US"/>
        </w:rPr>
        <w:t>1</w:t>
      </w:r>
      <w:r w:rsidRPr="00DD7A14">
        <w:rPr>
          <w:rFonts w:eastAsia="Calibri"/>
          <w:lang w:eastAsia="en-US"/>
        </w:rPr>
        <w:t>2.20</w:t>
      </w:r>
      <w:r w:rsidR="00756CF0">
        <w:rPr>
          <w:rFonts w:eastAsia="Calibri"/>
          <w:lang w:eastAsia="en-US"/>
        </w:rPr>
        <w:t>2</w:t>
      </w:r>
      <w:r w:rsidRPr="00DD7A14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 xml:space="preserve"> </w:t>
      </w:r>
      <w:r w:rsidRPr="00DD7A14">
        <w:rPr>
          <w:rFonts w:eastAsia="Calibri"/>
          <w:lang w:eastAsia="en-US"/>
        </w:rPr>
        <w:t xml:space="preserve">№ </w:t>
      </w:r>
      <w:r w:rsidR="00756CF0">
        <w:rPr>
          <w:rFonts w:eastAsia="Calibri"/>
          <w:lang w:eastAsia="en-US"/>
        </w:rPr>
        <w:t>842</w:t>
      </w:r>
      <w:r w:rsidRPr="00DD7A1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               </w:t>
      </w:r>
      <w:proofErr w:type="gramStart"/>
      <w:r>
        <w:rPr>
          <w:rFonts w:eastAsia="Calibri"/>
          <w:lang w:eastAsia="en-US"/>
        </w:rPr>
        <w:t xml:space="preserve">   </w:t>
      </w:r>
      <w:r w:rsidRPr="00DD7A14">
        <w:rPr>
          <w:rFonts w:eastAsia="Calibri"/>
          <w:lang w:eastAsia="en-US"/>
        </w:rPr>
        <w:t>«</w:t>
      </w:r>
      <w:proofErr w:type="gramEnd"/>
      <w:r w:rsidRPr="00DD7A14">
        <w:rPr>
          <w:rFonts w:eastAsia="Calibri"/>
          <w:lang w:eastAsia="en-US"/>
        </w:rPr>
        <w:t xml:space="preserve">Об утверждении </w:t>
      </w:r>
      <w:r w:rsidR="00756CF0">
        <w:rPr>
          <w:rFonts w:eastAsia="Calibri"/>
          <w:lang w:eastAsia="en-US"/>
        </w:rPr>
        <w:t xml:space="preserve">положения о </w:t>
      </w:r>
      <w:r w:rsidRPr="00DD7A14">
        <w:rPr>
          <w:rFonts w:eastAsia="Calibri"/>
          <w:lang w:eastAsia="en-US"/>
        </w:rPr>
        <w:t>размере, порядке и условиях предоставления гарантий муниципальным служащим органов местного самоуправления Нефтеюганского района»</w:t>
      </w:r>
    </w:p>
    <w:p w14:paraId="08509C8A" w14:textId="77777777" w:rsidR="00756CF0" w:rsidRDefault="00756CF0" w:rsidP="00CF0B06">
      <w:pPr>
        <w:autoSpaceDE w:val="0"/>
        <w:autoSpaceDN w:val="0"/>
        <w:adjustRightInd w:val="0"/>
        <w:ind w:left="-567"/>
        <w:jc w:val="both"/>
      </w:pPr>
    </w:p>
    <w:p w14:paraId="179213C1" w14:textId="77777777" w:rsidR="00CF0B06" w:rsidRPr="00DD7A14" w:rsidRDefault="00CF0B06" w:rsidP="00CF0B06">
      <w:pPr>
        <w:autoSpaceDE w:val="0"/>
        <w:autoSpaceDN w:val="0"/>
        <w:adjustRightInd w:val="0"/>
        <w:ind w:left="-567"/>
        <w:jc w:val="both"/>
      </w:pPr>
      <w:r w:rsidRPr="00DD7A14">
        <w:t xml:space="preserve">Проект решения вносит: </w:t>
      </w:r>
    </w:p>
    <w:tbl>
      <w:tblPr>
        <w:tblW w:w="10284" w:type="dxa"/>
        <w:tblInd w:w="-5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4"/>
        <w:gridCol w:w="2693"/>
        <w:gridCol w:w="3827"/>
      </w:tblGrid>
      <w:tr w:rsidR="00CF0B06" w:rsidRPr="00DD7A14" w14:paraId="63102B50" w14:textId="77777777" w:rsidTr="00E24BCA">
        <w:trPr>
          <w:trHeight w:val="360"/>
        </w:trPr>
        <w:tc>
          <w:tcPr>
            <w:tcW w:w="3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0CA0BD" w14:textId="77777777" w:rsidR="00CF0B06" w:rsidRPr="00DD7A14" w:rsidRDefault="00CF0B06" w:rsidP="00E24B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</w:t>
            </w:r>
            <w:r w:rsidRPr="00DD7A14">
              <w:rPr>
                <w:lang w:eastAsia="en-US"/>
              </w:rPr>
              <w:t xml:space="preserve"> Нефтеюганского района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7F5365" w14:textId="77777777" w:rsidR="00CF0B06" w:rsidRPr="00DD7A14" w:rsidRDefault="00CF0B06" w:rsidP="00E24BC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F1045" w14:textId="77777777" w:rsidR="00CF0B06" w:rsidRPr="00DD7A14" w:rsidRDefault="00756CF0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А.А.Бочко</w:t>
            </w:r>
            <w:proofErr w:type="spellEnd"/>
          </w:p>
        </w:tc>
      </w:tr>
    </w:tbl>
    <w:p w14:paraId="7E5A8CD3" w14:textId="77777777" w:rsidR="00CF0B06" w:rsidRPr="00DD7A14" w:rsidRDefault="00CF0B06" w:rsidP="00CF0B06">
      <w:pPr>
        <w:ind w:left="-567"/>
        <w:rPr>
          <w:sz w:val="20"/>
          <w:szCs w:val="20"/>
        </w:rPr>
      </w:pPr>
      <w:r w:rsidRPr="00DD7A14">
        <w:rPr>
          <w:sz w:val="20"/>
          <w:szCs w:val="20"/>
        </w:rPr>
        <w:t>Согласовано:</w:t>
      </w:r>
      <w:r w:rsidRPr="00DD7A14">
        <w:rPr>
          <w:sz w:val="20"/>
          <w:szCs w:val="20"/>
        </w:rPr>
        <w:tab/>
      </w:r>
    </w:p>
    <w:p w14:paraId="72D98903" w14:textId="77777777" w:rsidR="00CF0B06" w:rsidRDefault="00CF0B06" w:rsidP="00CF0B06">
      <w:pPr>
        <w:ind w:firstLine="567"/>
        <w:jc w:val="center"/>
        <w:outlineLvl w:val="1"/>
        <w:rPr>
          <w:bCs/>
          <w:iCs/>
          <w:sz w:val="26"/>
          <w:szCs w:val="26"/>
        </w:rPr>
      </w:pPr>
    </w:p>
    <w:p w14:paraId="1E6A3CCA" w14:textId="77777777" w:rsidR="00CF0B06" w:rsidRDefault="00CF0B06" w:rsidP="00CF0B06">
      <w:pPr>
        <w:ind w:firstLine="567"/>
        <w:jc w:val="center"/>
        <w:outlineLvl w:val="1"/>
        <w:rPr>
          <w:bCs/>
          <w:iCs/>
          <w:sz w:val="26"/>
          <w:szCs w:val="26"/>
        </w:rPr>
      </w:pPr>
    </w:p>
    <w:p w14:paraId="6CAADF3B" w14:textId="77777777" w:rsidR="00CF0B06" w:rsidRPr="00146D73" w:rsidRDefault="00CF0B06" w:rsidP="00CF0B06">
      <w:pPr>
        <w:ind w:left="-426"/>
      </w:pPr>
      <w:r w:rsidRPr="00146D73">
        <w:t>Согласовано:</w:t>
      </w:r>
    </w:p>
    <w:tbl>
      <w:tblPr>
        <w:tblW w:w="10200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259"/>
        <w:gridCol w:w="1416"/>
        <w:gridCol w:w="1275"/>
        <w:gridCol w:w="1983"/>
        <w:gridCol w:w="1700"/>
      </w:tblGrid>
      <w:tr w:rsidR="00CF0B06" w:rsidRPr="00146D73" w14:paraId="34EA8F51" w14:textId="77777777" w:rsidTr="00E24BCA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42D011" w14:textId="77777777" w:rsidR="00CF0B06" w:rsidRPr="00146D73" w:rsidRDefault="00CF0B06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  <w:r w:rsidRPr="00146D73">
              <w:rPr>
                <w:lang w:eastAsia="en-US"/>
              </w:rPr>
              <w:t xml:space="preserve">  </w:t>
            </w:r>
            <w:r w:rsidRPr="00146D73">
              <w:rPr>
                <w:lang w:eastAsia="en-US"/>
              </w:rPr>
              <w:br/>
              <w:t>п/п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352346" w14:textId="77777777" w:rsidR="00CF0B06" w:rsidRPr="00146D73" w:rsidRDefault="00CF0B06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46D73">
              <w:rPr>
                <w:lang w:eastAsia="en-US"/>
              </w:rPr>
              <w:t xml:space="preserve">Наименование      </w:t>
            </w:r>
            <w:r w:rsidRPr="00146D73">
              <w:rPr>
                <w:lang w:eastAsia="en-US"/>
              </w:rPr>
              <w:br/>
              <w:t xml:space="preserve">службы, должность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96FB15" w14:textId="77777777" w:rsidR="00CF0B06" w:rsidRPr="00146D73" w:rsidRDefault="00CF0B06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146D73">
              <w:rPr>
                <w:lang w:eastAsia="en-US"/>
              </w:rPr>
              <w:t>Замечания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2B5FD9" w14:textId="77777777" w:rsidR="00CF0B06" w:rsidRPr="00146D73" w:rsidRDefault="00CF0B06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146D73">
              <w:rPr>
                <w:lang w:eastAsia="en-US"/>
              </w:rPr>
              <w:t>Подпись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08CE31" w14:textId="77777777" w:rsidR="00CF0B06" w:rsidRPr="00146D73" w:rsidRDefault="00CF0B06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146D73">
              <w:rPr>
                <w:lang w:eastAsia="en-US"/>
              </w:rPr>
              <w:t xml:space="preserve">Ф.И.О. </w:t>
            </w:r>
            <w:r w:rsidRPr="00146D73">
              <w:rPr>
                <w:lang w:eastAsia="en-US"/>
              </w:rPr>
              <w:br/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DAF6C7" w14:textId="77777777" w:rsidR="00CF0B06" w:rsidRPr="00146D73" w:rsidRDefault="00CF0B06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146D73">
              <w:rPr>
                <w:lang w:eastAsia="en-US"/>
              </w:rPr>
              <w:t xml:space="preserve">Дата </w:t>
            </w:r>
          </w:p>
          <w:p w14:paraId="4A3A2D59" w14:textId="77777777" w:rsidR="00CF0B06" w:rsidRPr="00146D73" w:rsidRDefault="00CF0B06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146D73">
              <w:rPr>
                <w:lang w:eastAsia="en-US"/>
              </w:rPr>
              <w:t>согласования</w:t>
            </w:r>
          </w:p>
        </w:tc>
      </w:tr>
      <w:tr w:rsidR="00CF0B06" w:rsidRPr="00146D73" w14:paraId="5460EE25" w14:textId="77777777" w:rsidTr="00E24BCA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88E40E" w14:textId="77777777" w:rsidR="00CF0B06" w:rsidRPr="00146D73" w:rsidRDefault="00CF0B06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46D73">
              <w:rPr>
                <w:lang w:eastAsia="en-US"/>
              </w:rPr>
              <w:t>1.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1A775" w14:textId="77777777" w:rsidR="00CF0B06" w:rsidRDefault="00756CF0" w:rsidP="00756CF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Первый заместитель</w:t>
            </w:r>
          </w:p>
          <w:p w14:paraId="47A1FA16" w14:textId="77777777" w:rsidR="00756CF0" w:rsidRPr="00146D73" w:rsidRDefault="00756CF0" w:rsidP="00756CF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Главы Нефтеюганского района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3FBE1" w14:textId="77777777" w:rsidR="00CF0B06" w:rsidRPr="00146D73" w:rsidRDefault="00CF0B06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2B112" w14:textId="77777777" w:rsidR="00CF0B06" w:rsidRPr="00146D73" w:rsidRDefault="00CF0B06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FBA36" w14:textId="77777777" w:rsidR="00CF0B06" w:rsidRPr="00146D73" w:rsidRDefault="00CF0B06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14:paraId="3E8765B6" w14:textId="77777777" w:rsidR="00CF0B06" w:rsidRPr="00146D73" w:rsidRDefault="00756CF0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С.А.Кудашкин</w:t>
            </w:r>
            <w:proofErr w:type="spellEnd"/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5C484" w14:textId="77777777" w:rsidR="00CF0B06" w:rsidRPr="00146D73" w:rsidRDefault="00CF0B06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756CF0" w:rsidRPr="00146D73" w14:paraId="09D73D64" w14:textId="77777777" w:rsidTr="00E24BCA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CD464" w14:textId="77777777" w:rsidR="00756CF0" w:rsidRPr="00146D73" w:rsidRDefault="00756CF0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CB6BB" w14:textId="77777777" w:rsidR="00756CF0" w:rsidRPr="00146D73" w:rsidRDefault="00756CF0" w:rsidP="00756CF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46D73">
              <w:rPr>
                <w:lang w:eastAsia="en-US"/>
              </w:rPr>
              <w:t>Председатель Думы района</w:t>
            </w:r>
          </w:p>
          <w:p w14:paraId="0D4AD278" w14:textId="77777777" w:rsidR="00756CF0" w:rsidRPr="00146D73" w:rsidRDefault="00756CF0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8F15B" w14:textId="77777777" w:rsidR="00756CF0" w:rsidRPr="00146D73" w:rsidRDefault="00756CF0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FE688" w14:textId="77777777" w:rsidR="00756CF0" w:rsidRPr="00146D73" w:rsidRDefault="00756CF0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BCB45" w14:textId="77777777" w:rsidR="00756CF0" w:rsidRPr="00146D73" w:rsidRDefault="00756CF0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proofErr w:type="spellStart"/>
            <w:r w:rsidRPr="00146D73">
              <w:rPr>
                <w:lang w:eastAsia="en-US"/>
              </w:rPr>
              <w:t>Т.Г.Котова</w:t>
            </w:r>
            <w:proofErr w:type="spellEnd"/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1E411" w14:textId="77777777" w:rsidR="00756CF0" w:rsidRPr="00146D73" w:rsidRDefault="00756CF0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BB135E" w:rsidRPr="00146D73" w14:paraId="7081A7ED" w14:textId="77777777" w:rsidTr="00E24BCA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5C266" w14:textId="55A9B741" w:rsidR="00BB135E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F7DB9" w14:textId="6DFF8384" w:rsidR="00BB135E" w:rsidRPr="00146D73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46D73">
              <w:rPr>
                <w:lang w:eastAsia="en-US"/>
              </w:rPr>
              <w:t>Председатель контрольно-счетной палаты Нефтеюганского района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704A9" w14:textId="77777777" w:rsidR="00BB135E" w:rsidRPr="00146D73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ABB28" w14:textId="77777777" w:rsidR="00BB135E" w:rsidRPr="00146D73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ADFB9" w14:textId="2A853B5F" w:rsidR="00BB135E" w:rsidRPr="00146D73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proofErr w:type="spellStart"/>
            <w:r w:rsidRPr="00146D73">
              <w:rPr>
                <w:lang w:eastAsia="en-US"/>
              </w:rPr>
              <w:t>Н.В.Пикурс</w:t>
            </w:r>
            <w:proofErr w:type="spellEnd"/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58F28" w14:textId="77777777" w:rsidR="00BB135E" w:rsidRPr="00146D73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BB135E" w:rsidRPr="00146D73" w14:paraId="7979D9F7" w14:textId="77777777" w:rsidTr="00E24BCA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5AD74F" w14:textId="3A7FC07A" w:rsidR="00BB135E" w:rsidRPr="00146D73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Pr="00146D73">
              <w:rPr>
                <w:lang w:eastAsia="en-US"/>
              </w:rPr>
              <w:t>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2AB18" w14:textId="77777777" w:rsidR="00BB135E" w:rsidRPr="00146D73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Заместитель Главы Нефтеюганского района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A96CE" w14:textId="77777777" w:rsidR="00BB135E" w:rsidRPr="00146D73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82392" w14:textId="77777777" w:rsidR="00BB135E" w:rsidRPr="00146D73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95D80" w14:textId="77777777" w:rsidR="00BB135E" w:rsidRPr="00146D73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Л.И.Щегульная</w:t>
            </w:r>
            <w:proofErr w:type="spellEnd"/>
            <w:r>
              <w:rPr>
                <w:lang w:eastAsia="en-US"/>
              </w:rPr>
              <w:t xml:space="preserve"> </w:t>
            </w:r>
          </w:p>
          <w:p w14:paraId="77B4B995" w14:textId="77777777" w:rsidR="00BB135E" w:rsidRPr="00146D73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14:paraId="6B409145" w14:textId="77777777" w:rsidR="00BB135E" w:rsidRPr="00146D73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205EB" w14:textId="77777777" w:rsidR="00BB135E" w:rsidRPr="00146D73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3A6E38" w:rsidRPr="00146D73" w14:paraId="5C4B620E" w14:textId="77777777" w:rsidTr="003A6E38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BD184" w14:textId="6CA44636" w:rsidR="003A6E38" w:rsidRPr="00146D73" w:rsidRDefault="003A6E38" w:rsidP="003A6E3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1874D" w14:textId="2BF011C6" w:rsidR="003A6E38" w:rsidRPr="00146D73" w:rsidRDefault="003A6E38" w:rsidP="003A6E3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46D73">
              <w:rPr>
                <w:lang w:eastAsia="en-US"/>
              </w:rPr>
              <w:t>Председатель юридического комитета администрации района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06059" w14:textId="77777777" w:rsidR="003A6E38" w:rsidRPr="00146D73" w:rsidRDefault="003A6E38" w:rsidP="003A6E3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D2C31" w14:textId="77777777" w:rsidR="003A6E38" w:rsidRPr="00146D73" w:rsidRDefault="003A6E38" w:rsidP="003A6E3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6B521" w14:textId="77777777" w:rsidR="003A6E38" w:rsidRDefault="003A6E38" w:rsidP="003A6E3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proofErr w:type="spellStart"/>
            <w:r w:rsidRPr="00146D73">
              <w:rPr>
                <w:lang w:eastAsia="en-US"/>
              </w:rPr>
              <w:t>Н.В.Кузьмина</w:t>
            </w:r>
            <w:proofErr w:type="spellEnd"/>
          </w:p>
          <w:p w14:paraId="3015495D" w14:textId="3CE3DF79" w:rsidR="003A6E38" w:rsidRPr="00146D73" w:rsidRDefault="003A6E38" w:rsidP="003A6E3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C4E7A" w14:textId="77777777" w:rsidR="003A6E38" w:rsidRPr="00146D73" w:rsidRDefault="003A6E38" w:rsidP="003A6E3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14:paraId="258AB874" w14:textId="77777777" w:rsidR="00747059" w:rsidRDefault="00747059"/>
    <w:p w14:paraId="55D2EDD7" w14:textId="77777777" w:rsidR="00C17D3C" w:rsidRDefault="00C17D3C"/>
    <w:p w14:paraId="17FB37AF" w14:textId="77777777" w:rsidR="00C17D3C" w:rsidRDefault="00C17D3C"/>
    <w:p w14:paraId="1B94019A" w14:textId="77777777" w:rsidR="00C17D3C" w:rsidRDefault="00C17D3C"/>
    <w:p w14:paraId="180E404C" w14:textId="77777777" w:rsidR="00C17D3C" w:rsidRDefault="00C17D3C"/>
    <w:p w14:paraId="75C564CB" w14:textId="77777777" w:rsidR="00C17D3C" w:rsidRDefault="00C17D3C"/>
    <w:p w14:paraId="30B8C100" w14:textId="77777777" w:rsidR="00C17D3C" w:rsidRDefault="00C17D3C"/>
    <w:p w14:paraId="58E165EF" w14:textId="77777777" w:rsidR="00C17D3C" w:rsidRDefault="00C17D3C"/>
    <w:p w14:paraId="5A106E9E" w14:textId="77777777" w:rsidR="00C17D3C" w:rsidRDefault="00C17D3C"/>
    <w:p w14:paraId="437099B6" w14:textId="77777777" w:rsidR="00C17D3C" w:rsidRDefault="00C17D3C"/>
    <w:p w14:paraId="51C5ADB0" w14:textId="77777777" w:rsidR="00C17D3C" w:rsidRDefault="00C17D3C"/>
    <w:p w14:paraId="27A51939" w14:textId="2401FA56" w:rsidR="00C17D3C" w:rsidRDefault="00C17D3C"/>
    <w:p w14:paraId="7AED7BE5" w14:textId="03B70B6A" w:rsidR="003A6E38" w:rsidRDefault="003A6E38"/>
    <w:p w14:paraId="203D8181" w14:textId="729DFAD7" w:rsidR="003A6E38" w:rsidRDefault="003A6E38"/>
    <w:p w14:paraId="31AD0729" w14:textId="55F88FE0" w:rsidR="003A6E38" w:rsidRDefault="003A6E38"/>
    <w:p w14:paraId="3BB4785D" w14:textId="157A6885" w:rsidR="003A6E38" w:rsidRDefault="003A6E38"/>
    <w:p w14:paraId="14087CE7" w14:textId="24AC6171" w:rsidR="003A6E38" w:rsidRDefault="003A6E38"/>
    <w:p w14:paraId="03C562D9" w14:textId="77777777" w:rsidR="00C17D3C" w:rsidRDefault="00C17D3C"/>
    <w:p w14:paraId="466DC8B8" w14:textId="77777777" w:rsidR="00C17D3C" w:rsidRDefault="00C17D3C">
      <w:r>
        <w:t>Цыбина Л.З.</w:t>
      </w:r>
    </w:p>
    <w:p w14:paraId="7CBA02EC" w14:textId="77777777" w:rsidR="00C17D3C" w:rsidRDefault="00C17D3C">
      <w:r>
        <w:t>220404</w:t>
      </w:r>
    </w:p>
    <w:sectPr w:rsidR="00C17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0A51F0"/>
    <w:multiLevelType w:val="multilevel"/>
    <w:tmpl w:val="500441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640C64B8"/>
    <w:multiLevelType w:val="hybridMultilevel"/>
    <w:tmpl w:val="841A61FA"/>
    <w:lvl w:ilvl="0" w:tplc="121618BE">
      <w:start w:val="1"/>
      <w:numFmt w:val="decimal"/>
      <w:lvlText w:val="%1."/>
      <w:lvlJc w:val="left"/>
      <w:pPr>
        <w:ind w:left="1485" w:hanging="94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FCD607D"/>
    <w:multiLevelType w:val="multilevel"/>
    <w:tmpl w:val="B4548D9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779"/>
    <w:rsid w:val="00067B78"/>
    <w:rsid w:val="00265EE6"/>
    <w:rsid w:val="00296FB5"/>
    <w:rsid w:val="003A6E38"/>
    <w:rsid w:val="004210D1"/>
    <w:rsid w:val="00584104"/>
    <w:rsid w:val="00596A1B"/>
    <w:rsid w:val="005D0C9F"/>
    <w:rsid w:val="005F2779"/>
    <w:rsid w:val="00623D31"/>
    <w:rsid w:val="00726ABF"/>
    <w:rsid w:val="00747059"/>
    <w:rsid w:val="00756CF0"/>
    <w:rsid w:val="0084582C"/>
    <w:rsid w:val="009702F1"/>
    <w:rsid w:val="00973A0E"/>
    <w:rsid w:val="009A43D5"/>
    <w:rsid w:val="00A47F01"/>
    <w:rsid w:val="00BB135E"/>
    <w:rsid w:val="00C17D3C"/>
    <w:rsid w:val="00C47822"/>
    <w:rsid w:val="00CF0B06"/>
    <w:rsid w:val="00CF11A6"/>
    <w:rsid w:val="00D029B1"/>
    <w:rsid w:val="00D86496"/>
    <w:rsid w:val="00DE2CA0"/>
    <w:rsid w:val="00E03AC6"/>
    <w:rsid w:val="00E20135"/>
    <w:rsid w:val="00E42571"/>
    <w:rsid w:val="00E55AA1"/>
    <w:rsid w:val="00E859A2"/>
    <w:rsid w:val="00EF5F8C"/>
    <w:rsid w:val="00F56F04"/>
    <w:rsid w:val="00F7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4F543"/>
  <w15:chartTrackingRefBased/>
  <w15:docId w15:val="{A7F5ABA3-E0CD-46DB-B9D9-10F3E0224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067B78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0B0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47822"/>
    <w:pPr>
      <w:ind w:left="720"/>
      <w:contextualSpacing/>
    </w:pPr>
  </w:style>
  <w:style w:type="character" w:customStyle="1" w:styleId="20">
    <w:name w:val="Заголовок 2 Знак"/>
    <w:aliases w:val="!Разделы документа Знак"/>
    <w:basedOn w:val="a0"/>
    <w:link w:val="2"/>
    <w:rsid w:val="00067B78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5EE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5E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7f1ce101-6a5a-40cb-b5d3-2713f48d031f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rnla-service.scli.ru:8080/rnla-links/ws/content/act/886e3605-2aa0-4ef2-b3f6-d1e1917654f1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nla-service.scli.ru:8080/rnla-links/ws/content/act/bbf89570-6239-4cfb-bdba-5b454c14e321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xmkmain2:8080/content/act/d712594f-0579-4a31-b5b7-0a4a051c81d4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nla-service.scli.ru:8080/rnla-links/ws/content/act/ed05bcac-dad3-4fb1-a650-193cad016cf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BB464-AB04-4F0D-A8DE-B74323DEB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1362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Цыбина Лариса Загировна</cp:lastModifiedBy>
  <cp:revision>7</cp:revision>
  <cp:lastPrinted>2023-02-14T03:48:00Z</cp:lastPrinted>
  <dcterms:created xsi:type="dcterms:W3CDTF">2023-02-13T04:32:00Z</dcterms:created>
  <dcterms:modified xsi:type="dcterms:W3CDTF">2023-02-14T04:06:00Z</dcterms:modified>
</cp:coreProperties>
</file>