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504B9" w14:textId="460BF3D3" w:rsidR="0067446C" w:rsidRPr="00224B7D" w:rsidRDefault="0067446C" w:rsidP="00224B7D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b/>
          <w:noProof/>
          <w:sz w:val="16"/>
        </w:rPr>
        <w:drawing>
          <wp:inline distT="0" distB="0" distL="0" distR="0" wp14:anchorId="24AEB791" wp14:editId="428D6942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31F3F" w14:textId="77777777" w:rsidR="0067446C" w:rsidRPr="00224B7D" w:rsidRDefault="0067446C" w:rsidP="00224B7D">
      <w:pPr>
        <w:jc w:val="center"/>
        <w:rPr>
          <w:b/>
          <w:sz w:val="20"/>
          <w:szCs w:val="20"/>
        </w:rPr>
      </w:pPr>
    </w:p>
    <w:p w14:paraId="11E29F43" w14:textId="77777777" w:rsidR="0067446C" w:rsidRPr="00224B7D" w:rsidRDefault="0067446C" w:rsidP="00224B7D">
      <w:pPr>
        <w:jc w:val="center"/>
        <w:rPr>
          <w:b/>
          <w:sz w:val="42"/>
          <w:szCs w:val="42"/>
        </w:rPr>
      </w:pPr>
      <w:r w:rsidRPr="00224B7D">
        <w:rPr>
          <w:b/>
          <w:sz w:val="42"/>
          <w:szCs w:val="42"/>
        </w:rPr>
        <w:t>АДМИНИСТРАЦИЯ</w:t>
      </w:r>
    </w:p>
    <w:p w14:paraId="3E048BFB" w14:textId="77777777" w:rsidR="0067446C" w:rsidRPr="00224B7D" w:rsidRDefault="0067446C" w:rsidP="00224B7D">
      <w:pPr>
        <w:jc w:val="center"/>
        <w:rPr>
          <w:b/>
          <w:sz w:val="19"/>
          <w:szCs w:val="42"/>
        </w:rPr>
      </w:pPr>
      <w:r w:rsidRPr="00224B7D">
        <w:rPr>
          <w:b/>
          <w:sz w:val="42"/>
          <w:szCs w:val="42"/>
        </w:rPr>
        <w:t>НЕФТЕЮГАНСКОГО РАЙОНА</w:t>
      </w:r>
    </w:p>
    <w:p w14:paraId="4F7AF054" w14:textId="77777777" w:rsidR="0067446C" w:rsidRPr="00224B7D" w:rsidRDefault="0067446C" w:rsidP="00224B7D">
      <w:pPr>
        <w:jc w:val="center"/>
        <w:rPr>
          <w:b/>
          <w:sz w:val="32"/>
        </w:rPr>
      </w:pPr>
    </w:p>
    <w:p w14:paraId="3A629FAE" w14:textId="77777777" w:rsidR="0067446C" w:rsidRPr="00224B7D" w:rsidRDefault="0067446C" w:rsidP="00224B7D">
      <w:pPr>
        <w:jc w:val="center"/>
        <w:rPr>
          <w:b/>
          <w:caps/>
          <w:sz w:val="36"/>
          <w:szCs w:val="38"/>
        </w:rPr>
      </w:pPr>
      <w:r w:rsidRPr="00224B7D">
        <w:rPr>
          <w:b/>
          <w:caps/>
          <w:sz w:val="36"/>
          <w:szCs w:val="38"/>
        </w:rPr>
        <w:t>постановление</w:t>
      </w:r>
    </w:p>
    <w:p w14:paraId="7494B5E4" w14:textId="77777777" w:rsidR="0067446C" w:rsidRPr="00224B7D" w:rsidRDefault="0067446C" w:rsidP="00224B7D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7446C" w:rsidRPr="00224B7D" w14:paraId="7E9643AB" w14:textId="77777777" w:rsidTr="00797A71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812EA50" w14:textId="77777777" w:rsidR="0067446C" w:rsidRPr="006F36CA" w:rsidRDefault="0067446C" w:rsidP="00224B7D">
            <w:pPr>
              <w:jc w:val="center"/>
              <w:rPr>
                <w:sz w:val="26"/>
                <w:szCs w:val="26"/>
              </w:rPr>
            </w:pPr>
            <w:r w:rsidRPr="006F36CA">
              <w:rPr>
                <w:sz w:val="26"/>
                <w:szCs w:val="26"/>
              </w:rPr>
              <w:t>31.10.2022</w:t>
            </w:r>
          </w:p>
        </w:tc>
        <w:tc>
          <w:tcPr>
            <w:tcW w:w="6595" w:type="dxa"/>
            <w:vMerge w:val="restart"/>
          </w:tcPr>
          <w:p w14:paraId="58B3A38D" w14:textId="53898B16" w:rsidR="0067446C" w:rsidRPr="006F36CA" w:rsidRDefault="0067446C" w:rsidP="00224B7D">
            <w:pPr>
              <w:jc w:val="right"/>
              <w:rPr>
                <w:sz w:val="26"/>
                <w:szCs w:val="26"/>
                <w:u w:val="single"/>
              </w:rPr>
            </w:pPr>
            <w:r w:rsidRPr="006F36CA">
              <w:rPr>
                <w:sz w:val="26"/>
                <w:szCs w:val="26"/>
              </w:rPr>
              <w:t>№</w:t>
            </w:r>
            <w:r w:rsidRPr="006F36CA">
              <w:rPr>
                <w:sz w:val="26"/>
                <w:szCs w:val="26"/>
                <w:u w:val="single"/>
              </w:rPr>
              <w:t xml:space="preserve"> 20</w:t>
            </w:r>
            <w:r>
              <w:rPr>
                <w:sz w:val="26"/>
                <w:szCs w:val="26"/>
                <w:u w:val="single"/>
              </w:rPr>
              <w:t>76</w:t>
            </w:r>
            <w:r w:rsidRPr="006F36CA">
              <w:rPr>
                <w:sz w:val="26"/>
                <w:szCs w:val="26"/>
                <w:u w:val="single"/>
              </w:rPr>
              <w:t>-па-нпа</w:t>
            </w:r>
          </w:p>
        </w:tc>
      </w:tr>
      <w:tr w:rsidR="0067446C" w:rsidRPr="00224B7D" w14:paraId="3503BB5E" w14:textId="77777777" w:rsidTr="00797A71">
        <w:trPr>
          <w:cantSplit/>
          <w:trHeight w:val="70"/>
        </w:trPr>
        <w:tc>
          <w:tcPr>
            <w:tcW w:w="3119" w:type="dxa"/>
          </w:tcPr>
          <w:p w14:paraId="014ADFD2" w14:textId="77777777" w:rsidR="0067446C" w:rsidRPr="00A751CD" w:rsidRDefault="0067446C" w:rsidP="0067446C">
            <w:pPr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3079356F" w14:textId="77777777" w:rsidR="0067446C" w:rsidRPr="00A751CD" w:rsidRDefault="0067446C" w:rsidP="00224B7D">
            <w:pPr>
              <w:jc w:val="right"/>
              <w:rPr>
                <w:sz w:val="20"/>
              </w:rPr>
            </w:pPr>
          </w:p>
        </w:tc>
      </w:tr>
    </w:tbl>
    <w:p w14:paraId="6B37D488" w14:textId="77777777" w:rsidR="0067446C" w:rsidRPr="005672E1" w:rsidRDefault="0067446C" w:rsidP="00B446F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5672E1">
        <w:rPr>
          <w:bCs/>
        </w:rPr>
        <w:t>г.Нефтеюганск</w:t>
      </w:r>
    </w:p>
    <w:p w14:paraId="4BBAB7C9" w14:textId="5410D456" w:rsidR="00C82AD2" w:rsidRPr="00C82AD2" w:rsidRDefault="00C82AD2" w:rsidP="00C82AD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0A394BF8" w14:textId="33658011" w:rsidR="00964294" w:rsidRPr="00C82AD2" w:rsidRDefault="00FC7D62" w:rsidP="00C82AD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82AD2">
        <w:rPr>
          <w:rFonts w:ascii="Times New Roman" w:hAnsi="Times New Roman" w:cs="Times New Roman"/>
          <w:sz w:val="26"/>
          <w:szCs w:val="26"/>
        </w:rPr>
        <w:t>О муниципальной программ</w:t>
      </w:r>
      <w:r w:rsidR="00222807" w:rsidRPr="00C82AD2">
        <w:rPr>
          <w:rFonts w:ascii="Times New Roman" w:hAnsi="Times New Roman" w:cs="Times New Roman"/>
          <w:sz w:val="26"/>
          <w:szCs w:val="26"/>
        </w:rPr>
        <w:t>е</w:t>
      </w:r>
      <w:r w:rsidRPr="00C82AD2">
        <w:rPr>
          <w:rFonts w:ascii="Times New Roman" w:hAnsi="Times New Roman" w:cs="Times New Roman"/>
          <w:sz w:val="26"/>
          <w:szCs w:val="26"/>
        </w:rPr>
        <w:t xml:space="preserve"> Нефтеюганского района </w:t>
      </w:r>
    </w:p>
    <w:p w14:paraId="36C8C63D" w14:textId="3E1D6F08" w:rsidR="007149BA" w:rsidRPr="00C82AD2" w:rsidRDefault="00FC7D62" w:rsidP="00C82AD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82AD2">
        <w:rPr>
          <w:rFonts w:ascii="Times New Roman" w:hAnsi="Times New Roman" w:cs="Times New Roman"/>
          <w:sz w:val="26"/>
          <w:szCs w:val="26"/>
        </w:rPr>
        <w:t>«Развитие агропромышленного комплекса»</w:t>
      </w:r>
    </w:p>
    <w:p w14:paraId="4F69EE2C" w14:textId="77777777" w:rsidR="007149BA" w:rsidRPr="00C82AD2" w:rsidRDefault="007149BA" w:rsidP="00C82AD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DE2E9EC" w14:textId="77777777" w:rsidR="007149BA" w:rsidRPr="00C82AD2" w:rsidRDefault="007149BA" w:rsidP="00C82AD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34D7B3" w14:textId="3BF9BF52" w:rsidR="00FC7D62" w:rsidRPr="00C82AD2" w:rsidRDefault="00FC7D62" w:rsidP="00C82AD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C323EB" w:rsidRPr="00C82AD2">
        <w:rPr>
          <w:sz w:val="26"/>
          <w:szCs w:val="26"/>
        </w:rPr>
        <w:t xml:space="preserve">ями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>разработки 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, </w:t>
      </w:r>
      <w:r w:rsidR="00C82AD2">
        <w:rPr>
          <w:sz w:val="26"/>
          <w:szCs w:val="26"/>
        </w:rPr>
        <w:br/>
      </w:r>
      <w:r w:rsidR="00C323EB" w:rsidRPr="00C82AD2">
        <w:rPr>
          <w:sz w:val="26"/>
          <w:szCs w:val="26"/>
        </w:rPr>
        <w:t xml:space="preserve">от 07.10.2022 № 1902-па «Об утверждении перечня муниципальных программ Нефтеюганского района» и учитывая протокол общественного обсуждения </w:t>
      </w:r>
      <w:r w:rsidR="00C82AD2">
        <w:rPr>
          <w:sz w:val="26"/>
          <w:szCs w:val="26"/>
        </w:rPr>
        <w:br/>
      </w:r>
      <w:r w:rsidR="00C323EB" w:rsidRPr="00C82AD2">
        <w:rPr>
          <w:sz w:val="26"/>
          <w:szCs w:val="26"/>
        </w:rPr>
        <w:t xml:space="preserve">от </w:t>
      </w:r>
      <w:r w:rsidR="00445697" w:rsidRPr="00C82AD2">
        <w:rPr>
          <w:sz w:val="26"/>
          <w:szCs w:val="26"/>
        </w:rPr>
        <w:t>19.10.2022</w:t>
      </w:r>
      <w:r w:rsidR="00C82AD2">
        <w:rPr>
          <w:sz w:val="26"/>
          <w:szCs w:val="26"/>
        </w:rPr>
        <w:t>,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C82AD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A188B34" w14:textId="77777777" w:rsidR="00064F59" w:rsidRPr="00C82AD2" w:rsidRDefault="00964294" w:rsidP="00C82AD2">
      <w:pPr>
        <w:pStyle w:val="a8"/>
        <w:numPr>
          <w:ilvl w:val="0"/>
          <w:numId w:val="26"/>
        </w:numPr>
        <w:tabs>
          <w:tab w:val="left" w:pos="709"/>
          <w:tab w:val="left" w:pos="1134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У</w:t>
      </w:r>
      <w:r w:rsidR="00A5669E" w:rsidRPr="00C82AD2">
        <w:rPr>
          <w:sz w:val="26"/>
          <w:szCs w:val="26"/>
        </w:rPr>
        <w:t>твер</w:t>
      </w:r>
      <w:r w:rsidRPr="00C82AD2">
        <w:rPr>
          <w:sz w:val="26"/>
          <w:szCs w:val="26"/>
        </w:rPr>
        <w:t>дить</w:t>
      </w:r>
      <w:r w:rsidR="00064F59" w:rsidRPr="00C82AD2">
        <w:rPr>
          <w:sz w:val="26"/>
          <w:szCs w:val="26"/>
        </w:rPr>
        <w:t>:</w:t>
      </w:r>
      <w:r w:rsidR="00A5669E" w:rsidRPr="00C82AD2">
        <w:rPr>
          <w:sz w:val="26"/>
          <w:szCs w:val="26"/>
        </w:rPr>
        <w:t xml:space="preserve"> </w:t>
      </w:r>
    </w:p>
    <w:p w14:paraId="53FA6079" w14:textId="1250B7D6" w:rsidR="00A5669E" w:rsidRPr="00C82AD2" w:rsidRDefault="00222807" w:rsidP="00C82AD2">
      <w:pPr>
        <w:pStyle w:val="a8"/>
        <w:numPr>
          <w:ilvl w:val="1"/>
          <w:numId w:val="28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М</w:t>
      </w:r>
      <w:r w:rsidR="00A5669E" w:rsidRPr="00C82AD2">
        <w:rPr>
          <w:sz w:val="26"/>
          <w:szCs w:val="26"/>
        </w:rPr>
        <w:t>униципальн</w:t>
      </w:r>
      <w:r w:rsidR="00964294" w:rsidRPr="00C82AD2">
        <w:rPr>
          <w:sz w:val="26"/>
          <w:szCs w:val="26"/>
        </w:rPr>
        <w:t>ую</w:t>
      </w:r>
      <w:r w:rsidR="00A5669E" w:rsidRPr="00C82AD2">
        <w:rPr>
          <w:sz w:val="26"/>
          <w:szCs w:val="26"/>
        </w:rPr>
        <w:t xml:space="preserve"> программ</w:t>
      </w:r>
      <w:r w:rsidR="00964294" w:rsidRPr="00C82AD2">
        <w:rPr>
          <w:sz w:val="26"/>
          <w:szCs w:val="26"/>
        </w:rPr>
        <w:t>у</w:t>
      </w:r>
      <w:r w:rsidR="00A5669E" w:rsidRPr="00C82AD2">
        <w:rPr>
          <w:sz w:val="26"/>
          <w:szCs w:val="26"/>
        </w:rPr>
        <w:t xml:space="preserve"> Нефтеюганского района «Развитие агропромышленного комплекса»</w:t>
      </w:r>
      <w:r w:rsidR="001F75E0" w:rsidRPr="00C82AD2">
        <w:rPr>
          <w:sz w:val="26"/>
          <w:szCs w:val="26"/>
        </w:rPr>
        <w:t xml:space="preserve"> </w:t>
      </w:r>
      <w:r w:rsidR="00383AA2" w:rsidRPr="00C82AD2">
        <w:rPr>
          <w:sz w:val="26"/>
          <w:szCs w:val="26"/>
        </w:rPr>
        <w:t>(приложение 1)</w:t>
      </w:r>
      <w:r w:rsidR="00A5669E" w:rsidRPr="00C82AD2">
        <w:rPr>
          <w:sz w:val="26"/>
          <w:szCs w:val="26"/>
        </w:rPr>
        <w:t>.</w:t>
      </w:r>
    </w:p>
    <w:p w14:paraId="257563D3" w14:textId="676CEE7D" w:rsidR="00167E51" w:rsidRPr="00C82AD2" w:rsidRDefault="00222807" w:rsidP="00C82AD2">
      <w:pPr>
        <w:pStyle w:val="a8"/>
        <w:numPr>
          <w:ilvl w:val="1"/>
          <w:numId w:val="28"/>
        </w:numPr>
        <w:tabs>
          <w:tab w:val="left" w:pos="709"/>
          <w:tab w:val="left" w:pos="1134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М</w:t>
      </w:r>
      <w:r w:rsidR="00383AA2" w:rsidRPr="00C82AD2">
        <w:rPr>
          <w:sz w:val="26"/>
          <w:szCs w:val="26"/>
        </w:rPr>
        <w:t>етодику расчета значений целевых показателей муниципальной программы Нефтеюганского района «Развитие агропромышленного комплекса» (приложение 2)</w:t>
      </w:r>
      <w:r w:rsidR="00167E51" w:rsidRPr="00C82AD2">
        <w:rPr>
          <w:sz w:val="26"/>
          <w:szCs w:val="26"/>
        </w:rPr>
        <w:t>.</w:t>
      </w:r>
    </w:p>
    <w:p w14:paraId="210D278F" w14:textId="77777777" w:rsidR="00B23483" w:rsidRPr="00C82AD2" w:rsidRDefault="00167E51" w:rsidP="00C82AD2">
      <w:pPr>
        <w:pStyle w:val="a8"/>
        <w:numPr>
          <w:ilvl w:val="0"/>
          <w:numId w:val="28"/>
        </w:numPr>
        <w:tabs>
          <w:tab w:val="left" w:pos="709"/>
          <w:tab w:val="left" w:pos="1134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693608C4" w14:textId="17E56993" w:rsidR="00292D61" w:rsidRPr="00C82AD2" w:rsidRDefault="00292D6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1EC14E3B" w14:textId="1C26E2A3" w:rsidR="00B40982" w:rsidRPr="00C82AD2" w:rsidRDefault="00B40982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21.02.2017 № 259-па-нпа «О внесении изменений в постановление администрации Нефтеюганского района от 31.10.2016 № 1793-па-нпа»;</w:t>
      </w:r>
    </w:p>
    <w:p w14:paraId="113D742D" w14:textId="37348504" w:rsidR="007634D9" w:rsidRPr="00C82AD2" w:rsidRDefault="00B40982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23.05.2017 № 824-па-нпа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167AEC55" w14:textId="45C276B4" w:rsidR="00B40982" w:rsidRPr="00C82AD2" w:rsidRDefault="00B40982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26.06.2017 № 1024-па-нпа </w:t>
      </w:r>
      <w:r w:rsidR="007634D9" w:rsidRPr="00C82AD2">
        <w:rPr>
          <w:sz w:val="26"/>
          <w:szCs w:val="26"/>
        </w:rPr>
        <w:t>«</w:t>
      </w:r>
      <w:r w:rsidRPr="00C82AD2">
        <w:rPr>
          <w:sz w:val="26"/>
          <w:szCs w:val="26"/>
        </w:rPr>
        <w:t xml:space="preserve">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lastRenderedPageBreak/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</w:t>
      </w:r>
      <w:r w:rsidR="007634D9" w:rsidRPr="00C82AD2">
        <w:rPr>
          <w:sz w:val="26"/>
          <w:szCs w:val="26"/>
        </w:rPr>
        <w:t>;</w:t>
      </w:r>
    </w:p>
    <w:p w14:paraId="71F2B6BA" w14:textId="7C017061" w:rsidR="007634D9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20.10.2017 № 1830-па-нпа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68406206" w14:textId="039C76E4" w:rsidR="007634D9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11.12.2017 № 2311-па-нпа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34BC2282" w14:textId="51B97D23" w:rsidR="007634D9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25.12.2017 № 2429-па-нпа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6778C967" w14:textId="02643167" w:rsidR="007634D9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02.03.2018 № 278-па-нпа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1382E54E" w14:textId="0B6FFD2B" w:rsidR="007634D9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09.06.2018 № 917-па-нпа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77E0878A" w14:textId="34A12219" w:rsidR="007634D9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29.10.2018 № 1843-па-нпа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5A530600" w14:textId="0E175164" w:rsidR="007634D9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13.12.2018 № 2278-па-нпа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67DD9293" w14:textId="4832C6C8" w:rsidR="007634D9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20.12.2018 № 2351-па-нпа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5093E5BD" w14:textId="3A8F5DB0" w:rsidR="00292D61" w:rsidRPr="00C82AD2" w:rsidRDefault="007634D9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26.12.2018 № 2491-па-нпа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Pr="00C82AD2">
        <w:rPr>
          <w:sz w:val="26"/>
          <w:szCs w:val="26"/>
        </w:rPr>
        <w:t>и продовольствия в Нефтеюганском районе в 2017-2020 годах»;</w:t>
      </w:r>
    </w:p>
    <w:p w14:paraId="68E50106" w14:textId="6DEB524F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lastRenderedPageBreak/>
        <w:t>от 04.03.2019 № 458-па-нпа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bookmarkStart w:id="0" w:name="_Hlk115260283"/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bookmarkEnd w:id="0"/>
      <w:r w:rsidR="000B03B4" w:rsidRPr="00C82AD2">
        <w:rPr>
          <w:sz w:val="26"/>
          <w:szCs w:val="26"/>
        </w:rPr>
        <w:t>»;</w:t>
      </w:r>
    </w:p>
    <w:p w14:paraId="67018D9D" w14:textId="2CCB914A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27.05.2019 № 1124-па-нпа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62BE208D" w14:textId="071C3CC6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13.12.2019 № 2597-па-нпа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  <w:r w:rsidRPr="00C82AD2">
        <w:rPr>
          <w:sz w:val="26"/>
          <w:szCs w:val="26"/>
        </w:rPr>
        <w:t xml:space="preserve"> </w:t>
      </w:r>
    </w:p>
    <w:p w14:paraId="3D734A46" w14:textId="144FA3B1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23.12.2019 № 2662-па-нпа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3ACC66F0" w14:textId="131273C2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10.03.2020 № 285-пa-нпа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72E30128" w14:textId="30D0DD8B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23.03.2020 № 385-пa-нпа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2F43CC49" w14:textId="69B94DBB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28.07.2020 № 1084-пa-нпа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0C579E88" w14:textId="3AAE7B06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17.08.2020 № 1196-па-нпа </w:t>
      </w:r>
      <w:r w:rsidR="000B03B4" w:rsidRPr="00C82AD2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140E6955" w14:textId="53ECEB1D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lastRenderedPageBreak/>
        <w:t xml:space="preserve">от 20.10.2020 № 1568-па-нпa </w:t>
      </w:r>
      <w:r w:rsidR="000B03B4" w:rsidRPr="00C82AD2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7050AC24" w14:textId="653FFFC4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16.11.2020 № 1702-па-нп</w:t>
      </w:r>
      <w:r w:rsidR="000B03B4" w:rsidRPr="00C82AD2">
        <w:rPr>
          <w:sz w:val="26"/>
          <w:szCs w:val="26"/>
        </w:rPr>
        <w:t>а</w:t>
      </w:r>
      <w:r w:rsidRPr="00C82AD2">
        <w:rPr>
          <w:sz w:val="26"/>
          <w:szCs w:val="26"/>
        </w:rPr>
        <w:t xml:space="preserve"> </w:t>
      </w:r>
      <w:r w:rsidR="000B03B4" w:rsidRPr="00C82AD2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54B29F5E" w14:textId="248A7C0F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26.11.2020 № 1797-па-нпа </w:t>
      </w:r>
      <w:r w:rsidR="000B03B4" w:rsidRPr="00C82AD2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508B0457" w14:textId="170D72A6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28.12.2020 № 2053-па-нпа </w:t>
      </w:r>
      <w:r w:rsidR="000B03B4" w:rsidRPr="00C82AD2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0E9E7DED" w14:textId="2BC4E0D1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от 28.12.2020 № 2054-па-нпа </w:t>
      </w:r>
      <w:r w:rsidR="000B03B4" w:rsidRPr="00C82AD2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74502C7B" w14:textId="3C20D9B0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16.06.2021 № 1007-па-нпа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49525A39" w14:textId="746D40AD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16.07.2021 № 1179-па-нпа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35EA05A7" w14:textId="6FEA18D9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10.08.2021 № 1310-па-нпа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6E09F05F" w14:textId="03C3FB95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lastRenderedPageBreak/>
        <w:t>от 04.10.2021 № 1707-па-нп</w:t>
      </w:r>
      <w:r w:rsidR="000B03B4" w:rsidRPr="00C82AD2">
        <w:rPr>
          <w:sz w:val="26"/>
          <w:szCs w:val="26"/>
        </w:rPr>
        <w:t xml:space="preserve">а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0147E680" w14:textId="7F270FE0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01.11.2021 № 1898-па-нпа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0CDB8EC5" w14:textId="33AFA163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13.12.2021 № 2192-па-нпа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13392B2B" w14:textId="1801ADC4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30.12.2021 № 2354-па-нпа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2E882DCC" w14:textId="5D7A0520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30.12.2021 № 2375-па-нпа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745476A4" w14:textId="7BB18F62" w:rsidR="000B03B4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17.02.2022 № 202-па-нпа</w:t>
      </w:r>
      <w:r w:rsidR="000B03B4" w:rsidRPr="00C82AD2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»;</w:t>
      </w:r>
    </w:p>
    <w:p w14:paraId="2934DCD8" w14:textId="0E7DEDD3" w:rsidR="00BB738D" w:rsidRPr="00C82AD2" w:rsidRDefault="00167E51" w:rsidP="00C82AD2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от 01.06.2022 № 951-па-нпа</w:t>
      </w:r>
      <w:r w:rsidR="00C124A6" w:rsidRPr="00C82AD2">
        <w:rPr>
          <w:sz w:val="26"/>
          <w:szCs w:val="26"/>
        </w:rPr>
        <w:t xml:space="preserve"> </w:t>
      </w:r>
      <w:r w:rsidR="000B03B4" w:rsidRPr="00C82AD2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«Об утверждении муниципальной программы Нефтеюганского района «Развитие агропромышленного комплекса и рынков сельскохозяйственной продукции, сырья </w:t>
      </w:r>
      <w:r w:rsidR="00C82AD2">
        <w:rPr>
          <w:sz w:val="26"/>
          <w:szCs w:val="26"/>
        </w:rPr>
        <w:br/>
      </w:r>
      <w:r w:rsidR="000B03B4" w:rsidRPr="00C82AD2">
        <w:rPr>
          <w:sz w:val="26"/>
          <w:szCs w:val="26"/>
        </w:rPr>
        <w:t xml:space="preserve">и продовольствия в Нефтеюганском районе </w:t>
      </w:r>
      <w:r w:rsidR="00E6675F" w:rsidRPr="00C82AD2">
        <w:rPr>
          <w:sz w:val="26"/>
          <w:szCs w:val="26"/>
        </w:rPr>
        <w:t xml:space="preserve">в 2019-2024 годах и на период </w:t>
      </w:r>
      <w:r w:rsidR="00C82AD2">
        <w:rPr>
          <w:sz w:val="26"/>
          <w:szCs w:val="26"/>
        </w:rPr>
        <w:br/>
      </w:r>
      <w:r w:rsidR="00E6675F" w:rsidRPr="00C82AD2">
        <w:rPr>
          <w:sz w:val="26"/>
          <w:szCs w:val="26"/>
        </w:rPr>
        <w:t>до 2030 года</w:t>
      </w:r>
      <w:r w:rsidR="000B03B4" w:rsidRPr="00C82AD2">
        <w:rPr>
          <w:sz w:val="26"/>
          <w:szCs w:val="26"/>
        </w:rPr>
        <w:t>»</w:t>
      </w:r>
      <w:r w:rsidR="007B5921" w:rsidRPr="00C82AD2">
        <w:rPr>
          <w:sz w:val="26"/>
          <w:szCs w:val="26"/>
        </w:rPr>
        <w:t>.</w:t>
      </w:r>
      <w:r w:rsidR="00BB738D" w:rsidRPr="00C82AD2">
        <w:rPr>
          <w:sz w:val="26"/>
          <w:szCs w:val="26"/>
        </w:rPr>
        <w:tab/>
      </w:r>
    </w:p>
    <w:p w14:paraId="4753E529" w14:textId="514B0D50" w:rsidR="006107A0" w:rsidRPr="00C82AD2" w:rsidRDefault="00A5669E" w:rsidP="00C82AD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77777777" w:rsidR="007B5921" w:rsidRPr="00C82AD2" w:rsidRDefault="007B5921" w:rsidP="00C82AD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вступает в силу после официального опубликования и применяется с 01.01.2023. </w:t>
      </w:r>
    </w:p>
    <w:p w14:paraId="11877062" w14:textId="0353F9FA" w:rsidR="005B4F20" w:rsidRPr="00C82AD2" w:rsidRDefault="005B4F20" w:rsidP="00C82AD2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5"/>
        <w:jc w:val="both"/>
        <w:rPr>
          <w:sz w:val="26"/>
          <w:szCs w:val="26"/>
        </w:rPr>
      </w:pPr>
      <w:r w:rsidRPr="00C82AD2">
        <w:rPr>
          <w:sz w:val="26"/>
          <w:szCs w:val="26"/>
        </w:rPr>
        <w:lastRenderedPageBreak/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r w:rsidR="00F26968" w:rsidRPr="00C82AD2">
        <w:rPr>
          <w:sz w:val="26"/>
          <w:szCs w:val="26"/>
        </w:rPr>
        <w:t>Щегульную Л.И.</w:t>
      </w:r>
    </w:p>
    <w:p w14:paraId="13EF1015" w14:textId="77777777" w:rsidR="007149BA" w:rsidRPr="00C82AD2" w:rsidRDefault="007149BA" w:rsidP="00C82AD2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3B0A18D5" w14:textId="77777777" w:rsidR="00C82AD2" w:rsidRPr="00C82AD2" w:rsidRDefault="00C82AD2" w:rsidP="00C82AD2">
      <w:pPr>
        <w:rPr>
          <w:sz w:val="26"/>
          <w:szCs w:val="26"/>
        </w:rPr>
      </w:pPr>
    </w:p>
    <w:p w14:paraId="264FB2E2" w14:textId="326D1934" w:rsidR="002E5657" w:rsidRPr="00204634" w:rsidRDefault="00204634" w:rsidP="00204634">
      <w:pPr>
        <w:tabs>
          <w:tab w:val="left" w:pos="0"/>
        </w:tabs>
        <w:spacing w:line="280" w:lineRule="exact"/>
        <w:rPr>
          <w:sz w:val="26"/>
          <w:szCs w:val="26"/>
        </w:rPr>
      </w:pPr>
      <w:r w:rsidRPr="00C176E0">
        <w:rPr>
          <w:sz w:val="26"/>
          <w:szCs w:val="26"/>
        </w:rPr>
        <w:t>Глав</w:t>
      </w:r>
      <w:r w:rsidR="00964294">
        <w:rPr>
          <w:sz w:val="26"/>
          <w:szCs w:val="26"/>
        </w:rPr>
        <w:t>а</w:t>
      </w:r>
      <w:r w:rsidRPr="00C176E0">
        <w:rPr>
          <w:sz w:val="26"/>
          <w:szCs w:val="26"/>
        </w:rPr>
        <w:t xml:space="preserve"> района </w:t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  <w:t xml:space="preserve">                              </w:t>
      </w:r>
      <w:r w:rsidR="00964294">
        <w:rPr>
          <w:sz w:val="26"/>
          <w:szCs w:val="26"/>
        </w:rPr>
        <w:t>А.А.Бочко</w:t>
      </w:r>
      <w:r w:rsidRPr="00C176E0">
        <w:rPr>
          <w:sz w:val="26"/>
          <w:szCs w:val="26"/>
        </w:rPr>
        <w:t xml:space="preserve"> </w:t>
      </w:r>
    </w:p>
    <w:p w14:paraId="5A8E4744" w14:textId="77777777" w:rsidR="00816CD0" w:rsidRDefault="00816CD0" w:rsidP="002E5657">
      <w:pPr>
        <w:ind w:firstLine="5812"/>
        <w:rPr>
          <w:sz w:val="26"/>
          <w:szCs w:val="26"/>
        </w:rPr>
        <w:sectPr w:rsidR="00816CD0" w:rsidSect="0067446C">
          <w:headerReference w:type="default" r:id="rId9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14:paraId="0F67B10A" w14:textId="4EDB4E72" w:rsidR="00C82AD2" w:rsidRPr="006949FE" w:rsidRDefault="00C82AD2" w:rsidP="006949FE">
      <w:pPr>
        <w:ind w:firstLine="10773"/>
        <w:rPr>
          <w:sz w:val="26"/>
          <w:szCs w:val="26"/>
        </w:rPr>
      </w:pPr>
      <w:r w:rsidRPr="006949FE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1</w:t>
      </w:r>
    </w:p>
    <w:p w14:paraId="17FF862E" w14:textId="77777777" w:rsidR="00C82AD2" w:rsidRPr="006949FE" w:rsidRDefault="00C82AD2" w:rsidP="006949FE">
      <w:pPr>
        <w:ind w:firstLine="10773"/>
        <w:rPr>
          <w:sz w:val="26"/>
          <w:szCs w:val="26"/>
        </w:rPr>
      </w:pPr>
      <w:r w:rsidRPr="006949FE">
        <w:rPr>
          <w:sz w:val="26"/>
          <w:szCs w:val="26"/>
        </w:rPr>
        <w:t>к постановлению администрации</w:t>
      </w:r>
    </w:p>
    <w:p w14:paraId="40CB595E" w14:textId="77777777" w:rsidR="00C82AD2" w:rsidRPr="006949FE" w:rsidRDefault="00C82AD2" w:rsidP="006949FE">
      <w:pPr>
        <w:ind w:firstLine="10773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4491F426" w:rsidR="00167E51" w:rsidRPr="00EE19FE" w:rsidRDefault="00C82AD2" w:rsidP="00C82AD2">
      <w:pPr>
        <w:ind w:left="10632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6949FE">
        <w:rPr>
          <w:sz w:val="26"/>
          <w:szCs w:val="26"/>
        </w:rPr>
        <w:t xml:space="preserve">от </w:t>
      </w:r>
      <w:bookmarkStart w:id="1" w:name="_GoBack"/>
      <w:bookmarkEnd w:id="1"/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354A60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2A111D" w:rsidRDefault="00530149" w:rsidP="00530149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>Паспорт</w:t>
      </w:r>
    </w:p>
    <w:p w14:paraId="7E6CB6DB" w14:textId="39BBCE17" w:rsidR="00530149" w:rsidRDefault="00530149" w:rsidP="00BE1231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 xml:space="preserve">муниципальной программы Нефтеюганского района </w:t>
      </w:r>
      <w:r w:rsidR="00BE1231" w:rsidRPr="002A111D">
        <w:rPr>
          <w:rFonts w:eastAsia="Courier New"/>
          <w:bCs/>
          <w:iCs/>
          <w:sz w:val="22"/>
          <w:szCs w:val="22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66"/>
        <w:gridCol w:w="1118"/>
        <w:gridCol w:w="1150"/>
        <w:gridCol w:w="1276"/>
        <w:gridCol w:w="1123"/>
        <w:gridCol w:w="13"/>
        <w:gridCol w:w="1405"/>
        <w:gridCol w:w="461"/>
        <w:gridCol w:w="1098"/>
        <w:gridCol w:w="610"/>
        <w:gridCol w:w="112"/>
        <w:gridCol w:w="822"/>
        <w:gridCol w:w="149"/>
        <w:gridCol w:w="767"/>
        <w:gridCol w:w="1806"/>
        <w:gridCol w:w="17"/>
      </w:tblGrid>
      <w:tr w:rsidR="00995C0C" w:rsidRPr="00354A60" w14:paraId="3208BE79" w14:textId="77777777" w:rsidTr="00222807">
        <w:tc>
          <w:tcPr>
            <w:tcW w:w="1830" w:type="dxa"/>
            <w:shd w:val="clear" w:color="auto" w:fill="auto"/>
          </w:tcPr>
          <w:p w14:paraId="145D8251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2137" w:type="dxa"/>
            <w:gridSpan w:val="3"/>
          </w:tcPr>
          <w:p w14:paraId="64E714DA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8254" w:type="dxa"/>
            <w:gridSpan w:val="9"/>
            <w:shd w:val="clear" w:color="auto" w:fill="auto"/>
          </w:tcPr>
          <w:p w14:paraId="625D2AE6" w14:textId="1EACC3FA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934" w:type="dxa"/>
            <w:gridSpan w:val="2"/>
            <w:shd w:val="clear" w:color="auto" w:fill="auto"/>
          </w:tcPr>
          <w:p w14:paraId="2B43B2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995C0C" w:rsidRPr="00964294" w:rsidRDefault="00995C0C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 w:rsidR="00C82AD2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995C0C" w:rsidRPr="00354A60" w14:paraId="68B3E66F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137" w:type="dxa"/>
            <w:gridSpan w:val="3"/>
          </w:tcPr>
          <w:p w14:paraId="23ED8521" w14:textId="77777777" w:rsidR="00995C0C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300FC98D" w14:textId="46256702" w:rsidR="00995C0C" w:rsidRPr="00354A60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-Щегульная Л.И.</w:t>
            </w:r>
          </w:p>
        </w:tc>
      </w:tr>
      <w:tr w:rsidR="00995C0C" w:rsidRPr="00354A60" w14:paraId="66FA9691" w14:textId="77777777" w:rsidTr="0041034A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137" w:type="dxa"/>
            <w:gridSpan w:val="3"/>
          </w:tcPr>
          <w:p w14:paraId="5E5A3ADF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7912F2D4" w14:textId="6A190ED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995C0C" w:rsidRPr="00354A60" w14:paraId="73E537B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2137" w:type="dxa"/>
            <w:gridSpan w:val="3"/>
          </w:tcPr>
          <w:p w14:paraId="512DD5D3" w14:textId="77777777" w:rsidR="00995C0C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5C9828C3" w14:textId="469159C6" w:rsidR="00995C0C" w:rsidRPr="00354A60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.Департамент имущественных отношений Нефтеюганского района</w:t>
            </w:r>
          </w:p>
          <w:p w14:paraId="1E02FE5F" w14:textId="2BF5564D" w:rsidR="00995C0C" w:rsidRPr="00354A60" w:rsidRDefault="00F501A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995C0C" w:rsidRPr="00354A60">
              <w:rPr>
                <w:rFonts w:eastAsia="Courier New"/>
                <w:bCs/>
                <w:iCs/>
                <w:sz w:val="22"/>
                <w:szCs w:val="22"/>
              </w:rPr>
              <w:t>.Администрации поселений Нефтеюганского района</w:t>
            </w:r>
          </w:p>
        </w:tc>
      </w:tr>
      <w:tr w:rsidR="00995C0C" w:rsidRPr="00354A60" w14:paraId="533A0613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2137" w:type="dxa"/>
            <w:gridSpan w:val="3"/>
          </w:tcPr>
          <w:p w14:paraId="112C75C5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EBE3D14" w14:textId="6670D1C6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7701F90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137" w:type="dxa"/>
            <w:gridSpan w:val="3"/>
          </w:tcPr>
          <w:p w14:paraId="5771A62D" w14:textId="77777777" w:rsidR="00995C0C" w:rsidRPr="00AE663B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6FA70F47" w14:textId="71AEBC1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995C0C" w:rsidRPr="00354A60" w14:paraId="7DEBE460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Задачи муниципальной программы</w:t>
            </w:r>
          </w:p>
        </w:tc>
        <w:tc>
          <w:tcPr>
            <w:tcW w:w="2137" w:type="dxa"/>
            <w:gridSpan w:val="3"/>
          </w:tcPr>
          <w:p w14:paraId="440FCB29" w14:textId="77777777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6B149C5" w14:textId="3E00E9A2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, рыбных ресурсов и создание условий для развития заготовки и переработки дикоросов.</w:t>
            </w:r>
          </w:p>
          <w:p w14:paraId="25AE5E36" w14:textId="7894DEBE" w:rsidR="00995C0C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 w:rsidR="0065152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995C0C" w:rsidRPr="00354A60" w14:paraId="01FADCE9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2137" w:type="dxa"/>
            <w:gridSpan w:val="3"/>
          </w:tcPr>
          <w:p w14:paraId="514DA3DD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2CF3397" w14:textId="2CF1BF89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4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422E5A7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  <w:p w14:paraId="39D11554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4518B8DB" w14:textId="77777777" w:rsidTr="00F72E3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Производство продукции сельского хозяйства, млн.рублей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муниципального образования Нефтеюганский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2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2"/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33920225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7B35A632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2BC4A7A" w14:textId="2C30A374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2522F060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1BF3864" w14:textId="098EE20A" w:rsidR="001930CF" w:rsidRPr="009F3C4E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C25C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gridSpan w:val="2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1F2C7A1" w14:textId="77F3A90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B2DE1FD" w14:textId="59A9504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EA42E7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муниципальных районов автономного округа площадками для выгула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дрессировки собак,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41034A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702A4D" w:rsidRPr="00222807" w14:paraId="056E7644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3A8471D0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1 637 222,81600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0AA69214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203 930,07700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07A524AB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207 557,67700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6E43856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204 591,17700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5D0BFF15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204 228,77700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7AFDC12F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816 915,10800</w:t>
            </w:r>
          </w:p>
        </w:tc>
      </w:tr>
      <w:tr w:rsidR="00702A4D" w:rsidRPr="00354A60" w14:paraId="1F6AB32D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5261E17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465,50000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617CA69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152,30000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0BF698D7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157,40000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037EB686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155,80000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69A01187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2C0BAE41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02A4D" w:rsidRPr="00354A60" w14:paraId="246AFF3F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514804DE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972 491,90000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52EF914A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120 744,60000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4BA59927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124 367,10000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2AF13BC5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121 402,20000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038EBCCD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121 195,60000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15EDBBD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484 782,40000</w:t>
            </w:r>
          </w:p>
        </w:tc>
      </w:tr>
      <w:tr w:rsidR="00702A4D" w:rsidRPr="00354A60" w14:paraId="78A54CF7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71E2E3FB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192 476,11903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2850F5E4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42 893,97703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4F60046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22 077,57600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2C754C1B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2AF5770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21 250,76100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25E36158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85 003,04400</w:t>
            </w:r>
          </w:p>
        </w:tc>
      </w:tr>
      <w:tr w:rsidR="00702A4D" w:rsidRPr="00354A60" w14:paraId="1EC9EC29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9BFF70D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64757AD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9F5C6F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34DEFB86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69641EF1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4103E688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702A4D" w:rsidRPr="00354A60" w14:paraId="5DF25448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6B7AAB0C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5C00E74A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9B5EC8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433EFCE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62794DA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2A43BA2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</w:p>
        </w:tc>
      </w:tr>
      <w:tr w:rsidR="00702A4D" w:rsidRPr="00354A60" w14:paraId="53EB25AA" w14:textId="77777777" w:rsidTr="00621CB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702A4D" w:rsidRPr="004804C0" w:rsidRDefault="00702A4D" w:rsidP="00702A4D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324CC651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471 789,29697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4660EFE9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40 139,19997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FE0995C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60 955,60100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36681E7D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53666080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61 782,41600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1990E618" w:rsidR="00702A4D" w:rsidRPr="00AE6CDF" w:rsidRDefault="00702A4D" w:rsidP="00702A4D">
            <w:pPr>
              <w:jc w:val="center"/>
              <w:outlineLvl w:val="1"/>
              <w:rPr>
                <w:rFonts w:eastAsia="Courier New"/>
                <w:iCs/>
              </w:rPr>
            </w:pPr>
            <w:r>
              <w:rPr>
                <w:color w:val="000000"/>
                <w:sz w:val="18"/>
                <w:szCs w:val="18"/>
              </w:rPr>
              <w:t>247 129,66400</w:t>
            </w:r>
          </w:p>
        </w:tc>
      </w:tr>
      <w:tr w:rsidR="001930CF" w:rsidRPr="00354A60" w14:paraId="60584D6D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41034A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41034A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5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4DF215DD" w14:textId="13691855" w:rsidR="002E5657" w:rsidRDefault="002E5657" w:rsidP="00693475">
      <w:pPr>
        <w:rPr>
          <w:sz w:val="26"/>
          <w:szCs w:val="26"/>
        </w:rPr>
      </w:pPr>
    </w:p>
    <w:p w14:paraId="41D739D0" w14:textId="78D1BE98" w:rsidR="00167E51" w:rsidRDefault="00167E51" w:rsidP="00693475">
      <w:pPr>
        <w:rPr>
          <w:sz w:val="26"/>
          <w:szCs w:val="26"/>
        </w:rPr>
      </w:pPr>
    </w:p>
    <w:p w14:paraId="2189CBDA" w14:textId="3E5E1CC6" w:rsidR="00167E51" w:rsidRDefault="00167E51" w:rsidP="00693475">
      <w:pPr>
        <w:rPr>
          <w:sz w:val="26"/>
          <w:szCs w:val="26"/>
        </w:rPr>
      </w:pPr>
    </w:p>
    <w:p w14:paraId="3B82A2B5" w14:textId="1DA8DE3C" w:rsidR="00167E51" w:rsidRDefault="00167E51" w:rsidP="00693475">
      <w:pPr>
        <w:rPr>
          <w:sz w:val="26"/>
          <w:szCs w:val="26"/>
        </w:rPr>
      </w:pPr>
    </w:p>
    <w:p w14:paraId="72626D86" w14:textId="4510A3B1" w:rsidR="00167E51" w:rsidRDefault="00167E51" w:rsidP="00693475">
      <w:pPr>
        <w:rPr>
          <w:sz w:val="26"/>
          <w:szCs w:val="26"/>
        </w:rPr>
      </w:pPr>
    </w:p>
    <w:p w14:paraId="2A649A70" w14:textId="70858C0F" w:rsidR="00167E51" w:rsidRDefault="00167E51" w:rsidP="00693475">
      <w:pPr>
        <w:rPr>
          <w:sz w:val="26"/>
          <w:szCs w:val="26"/>
        </w:rPr>
      </w:pPr>
    </w:p>
    <w:p w14:paraId="4E5AFF54" w14:textId="1402184E" w:rsidR="00167E51" w:rsidRDefault="00167E51" w:rsidP="00693475">
      <w:pPr>
        <w:rPr>
          <w:sz w:val="26"/>
          <w:szCs w:val="26"/>
        </w:rPr>
      </w:pPr>
    </w:p>
    <w:p w14:paraId="2F6B1332" w14:textId="39CC3B1C" w:rsidR="00167E51" w:rsidRDefault="00167E51" w:rsidP="00693475">
      <w:pPr>
        <w:rPr>
          <w:sz w:val="26"/>
          <w:szCs w:val="26"/>
        </w:rPr>
      </w:pPr>
    </w:p>
    <w:p w14:paraId="6B0461C2" w14:textId="22273F59" w:rsidR="00167E51" w:rsidRDefault="00167E51" w:rsidP="00693475">
      <w:pPr>
        <w:rPr>
          <w:sz w:val="26"/>
          <w:szCs w:val="26"/>
        </w:rPr>
      </w:pPr>
    </w:p>
    <w:p w14:paraId="56B5F426" w14:textId="1D644633" w:rsidR="00167E51" w:rsidRDefault="00167E51" w:rsidP="00693475">
      <w:pPr>
        <w:rPr>
          <w:sz w:val="26"/>
          <w:szCs w:val="26"/>
        </w:rPr>
      </w:pPr>
    </w:p>
    <w:p w14:paraId="2AE5D7B0" w14:textId="4E904783" w:rsidR="00167E51" w:rsidRDefault="00167E51" w:rsidP="00693475">
      <w:pPr>
        <w:rPr>
          <w:sz w:val="26"/>
          <w:szCs w:val="26"/>
        </w:rPr>
      </w:pPr>
    </w:p>
    <w:p w14:paraId="10145EDC" w14:textId="7887D178" w:rsidR="00167E51" w:rsidRDefault="00167E51" w:rsidP="00693475">
      <w:pPr>
        <w:rPr>
          <w:sz w:val="26"/>
          <w:szCs w:val="26"/>
        </w:rPr>
      </w:pPr>
    </w:p>
    <w:p w14:paraId="0D7BE79A" w14:textId="6570ADEC" w:rsidR="00167E51" w:rsidRDefault="00167E51" w:rsidP="00693475">
      <w:pPr>
        <w:rPr>
          <w:sz w:val="26"/>
          <w:szCs w:val="26"/>
        </w:rPr>
      </w:pPr>
    </w:p>
    <w:p w14:paraId="47ABB091" w14:textId="77777777" w:rsidR="00167E51" w:rsidRDefault="00167E51" w:rsidP="00167E51">
      <w:pPr>
        <w:ind w:firstLine="11057"/>
        <w:rPr>
          <w:sz w:val="26"/>
          <w:szCs w:val="26"/>
        </w:rPr>
        <w:sectPr w:rsidR="00167E51" w:rsidSect="00C82AD2">
          <w:pgSz w:w="16838" w:h="11906" w:orient="landscape"/>
          <w:pgMar w:top="1134" w:right="536" w:bottom="1701" w:left="1134" w:header="709" w:footer="709" w:gutter="0"/>
          <w:pgNumType w:start="7"/>
          <w:cols w:space="708"/>
          <w:docGrid w:linePitch="360"/>
        </w:sectPr>
      </w:pPr>
    </w:p>
    <w:p w14:paraId="0AEDBC32" w14:textId="77777777" w:rsidR="00167E51" w:rsidRPr="00C82AD2" w:rsidRDefault="00167E51" w:rsidP="00C82AD2">
      <w:pPr>
        <w:ind w:firstLine="720"/>
        <w:jc w:val="right"/>
        <w:rPr>
          <w:sz w:val="2"/>
          <w:szCs w:val="2"/>
        </w:rPr>
      </w:pPr>
    </w:p>
    <w:sectPr w:rsidR="00167E51" w:rsidRPr="00C82AD2" w:rsidSect="00167E51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769C6" w14:textId="77777777" w:rsidR="00AB3F75" w:rsidRDefault="00AB3F75" w:rsidP="005242E9">
      <w:r>
        <w:separator/>
      </w:r>
    </w:p>
  </w:endnote>
  <w:endnote w:type="continuationSeparator" w:id="0">
    <w:p w14:paraId="082DD7F3" w14:textId="77777777" w:rsidR="00AB3F75" w:rsidRDefault="00AB3F75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DDA23" w14:textId="77777777" w:rsidR="00AB3F75" w:rsidRDefault="00AB3F75" w:rsidP="005242E9">
      <w:r>
        <w:separator/>
      </w:r>
    </w:p>
  </w:footnote>
  <w:footnote w:type="continuationSeparator" w:id="0">
    <w:p w14:paraId="52949DEB" w14:textId="77777777" w:rsidR="00AB3F75" w:rsidRDefault="00AB3F75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3458124"/>
      <w:docPartObj>
        <w:docPartGallery w:val="Page Numbers (Top of Page)"/>
        <w:docPartUnique/>
      </w:docPartObj>
    </w:sdtPr>
    <w:sdtEndPr/>
    <w:sdtContent>
      <w:p w14:paraId="43719038" w14:textId="27C4CA2E" w:rsidR="0061554B" w:rsidRDefault="00C82AD2" w:rsidP="00C82AD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409F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65B0"/>
    <w:rsid w:val="000E6945"/>
    <w:rsid w:val="000E6FF4"/>
    <w:rsid w:val="000F0960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4AFB"/>
    <w:rsid w:val="001A6032"/>
    <w:rsid w:val="001A61DB"/>
    <w:rsid w:val="001B071C"/>
    <w:rsid w:val="001B4162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381A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10587"/>
    <w:rsid w:val="00610750"/>
    <w:rsid w:val="006107A0"/>
    <w:rsid w:val="00611544"/>
    <w:rsid w:val="0061263A"/>
    <w:rsid w:val="006138F1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306C5"/>
    <w:rsid w:val="0073314F"/>
    <w:rsid w:val="00733B62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5CD5"/>
    <w:rsid w:val="00A4276E"/>
    <w:rsid w:val="00A4399F"/>
    <w:rsid w:val="00A449AC"/>
    <w:rsid w:val="00A44DEB"/>
    <w:rsid w:val="00A4553E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E78"/>
    <w:rsid w:val="00AA101B"/>
    <w:rsid w:val="00AB028A"/>
    <w:rsid w:val="00AB1D16"/>
    <w:rsid w:val="00AB35F6"/>
    <w:rsid w:val="00AB3F75"/>
    <w:rsid w:val="00AD1D9F"/>
    <w:rsid w:val="00AD254F"/>
    <w:rsid w:val="00AD289C"/>
    <w:rsid w:val="00AD3904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9CF"/>
    <w:rsid w:val="00B86DBA"/>
    <w:rsid w:val="00B90D42"/>
    <w:rsid w:val="00B92A3E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3A97"/>
    <w:rsid w:val="00BF3AFB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602B4"/>
    <w:rsid w:val="00D6030F"/>
    <w:rsid w:val="00D60DF1"/>
    <w:rsid w:val="00D61552"/>
    <w:rsid w:val="00D62CE8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4086A"/>
    <w:rsid w:val="00F434A4"/>
    <w:rsid w:val="00F444BE"/>
    <w:rsid w:val="00F452F9"/>
    <w:rsid w:val="00F46779"/>
    <w:rsid w:val="00F46DDE"/>
    <w:rsid w:val="00F501A6"/>
    <w:rsid w:val="00F5108A"/>
    <w:rsid w:val="00F52C62"/>
    <w:rsid w:val="00F55BA0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4227"/>
    <w:rsid w:val="00FC42AA"/>
    <w:rsid w:val="00FC7D62"/>
    <w:rsid w:val="00FD0C25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4203-30EC-4530-ADF7-87BB35F1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3</cp:revision>
  <cp:lastPrinted>2022-10-31T08:27:00Z</cp:lastPrinted>
  <dcterms:created xsi:type="dcterms:W3CDTF">2022-10-31T08:28:00Z</dcterms:created>
  <dcterms:modified xsi:type="dcterms:W3CDTF">2022-10-31T12:55:00Z</dcterms:modified>
</cp:coreProperties>
</file>