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AF5" w:rsidRDefault="00950AF5" w:rsidP="00C61BB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950AF5" w:rsidRDefault="00FE25C4" w:rsidP="00C61BB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E25C4">
        <w:rPr>
          <w:rFonts w:ascii="Times New Roman" w:hAnsi="Times New Roman" w:cs="Times New Roman"/>
          <w:sz w:val="26"/>
          <w:szCs w:val="26"/>
        </w:rPr>
        <w:t xml:space="preserve">Пояснительная записка </w:t>
      </w:r>
    </w:p>
    <w:p w:rsidR="00D311EC" w:rsidRPr="00FE25C4" w:rsidRDefault="00FE25C4" w:rsidP="00C61BB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E25C4">
        <w:rPr>
          <w:rFonts w:ascii="Times New Roman" w:hAnsi="Times New Roman" w:cs="Times New Roman"/>
          <w:sz w:val="26"/>
          <w:szCs w:val="26"/>
        </w:rPr>
        <w:t>к проекту постановления администрации Нефтеюганского района</w:t>
      </w:r>
    </w:p>
    <w:p w:rsidR="00C61BB6" w:rsidRPr="00D9642C" w:rsidRDefault="00D936E9" w:rsidP="00D9642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6"/>
          <w:szCs w:val="24"/>
        </w:rPr>
      </w:pPr>
      <w:r>
        <w:rPr>
          <w:rFonts w:ascii="Times New Roman" w:hAnsi="Times New Roman" w:cs="Times New Roman"/>
          <w:bCs/>
          <w:sz w:val="26"/>
          <w:szCs w:val="24"/>
        </w:rPr>
        <w:t>«</w:t>
      </w:r>
      <w:r w:rsidR="00D9642C" w:rsidRPr="00D9642C">
        <w:rPr>
          <w:rFonts w:ascii="Times New Roman" w:eastAsia="Calibri" w:hAnsi="Times New Roman" w:cs="Times New Roman"/>
          <w:bCs/>
          <w:sz w:val="26"/>
          <w:szCs w:val="24"/>
          <w:lang w:eastAsia="ru-RU"/>
        </w:rPr>
        <w:t>О порядке предоставления субсидий для поддержки социально-значимых программ, направленных на реализацию мер по обеспечению доступности для инвалидов и маломобильных групп населения объектов и предоставляемых услуг</w:t>
      </w:r>
      <w:r>
        <w:rPr>
          <w:rFonts w:ascii="Times New Roman" w:hAnsi="Times New Roman" w:cs="Times New Roman"/>
          <w:bCs/>
          <w:sz w:val="26"/>
          <w:szCs w:val="24"/>
        </w:rPr>
        <w:t>»</w:t>
      </w:r>
      <w:r w:rsidR="00D9642C">
        <w:rPr>
          <w:rFonts w:ascii="Times New Roman" w:hAnsi="Times New Roman" w:cs="Times New Roman"/>
          <w:bCs/>
          <w:sz w:val="26"/>
          <w:szCs w:val="24"/>
        </w:rPr>
        <w:t xml:space="preserve"> (далее – проект постановления)</w:t>
      </w:r>
    </w:p>
    <w:p w:rsidR="00C61BB6" w:rsidRDefault="00C61BB6" w:rsidP="00C61BB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9642C" w:rsidRDefault="00D9642C" w:rsidP="0053257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642C" w:rsidRPr="00D9642C" w:rsidRDefault="00D9642C" w:rsidP="00D9642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9642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подготовлен в целях повышения значений показателей доступности для инвалидов и маломобильных групп населения объектов и услуг в Нефтеюганском районе, устранения социальной разобщенности инвалидов и граждан, не являющихся инвалидами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964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посредством оказания финансовой поддержки юридическим лицам (за исключением государственных (муниципальных) учреждений), индивидуальным предпринимателям, разработавшим и реализующим</w:t>
      </w:r>
      <w:r w:rsidR="00E43D28" w:rsidRPr="00E43D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3D28" w:rsidRPr="00D9642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Нефтеюганского района</w:t>
      </w:r>
      <w:r w:rsidRPr="00D964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социально-значимые программы, которые направлены на обеспечение доступности объектов и услуг</w:t>
      </w:r>
      <w:proofErr w:type="gramEnd"/>
      <w:r w:rsidRPr="00D964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инвалидов и маломобильных групп населения. </w:t>
      </w:r>
    </w:p>
    <w:p w:rsidR="00D9642C" w:rsidRPr="00D9642C" w:rsidRDefault="00D9642C" w:rsidP="00D9642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42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определяет правила предоставления субсидий на вышеуказанные цели из бюджета Нефтеюганского района в рамках реализации муниципальной программы «Доступная среда Нефтеюганского района на 2017-2020 годы», утвержденной п</w:t>
      </w:r>
      <w:bookmarkStart w:id="0" w:name="_GoBack"/>
      <w:bookmarkEnd w:id="0"/>
      <w:r w:rsidRPr="00D9642C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остановлением администрации Нефтеюганского района от 31.10.2016 № 1789-па-нпа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программа)</w:t>
      </w:r>
      <w:r w:rsidRPr="00D9642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9642C" w:rsidRDefault="00D9642C" w:rsidP="00D9642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4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Участие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программе</w:t>
      </w:r>
      <w:r w:rsidRPr="00D964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D9642C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носит заявительный характер и не является</w:t>
      </w:r>
      <w:proofErr w:type="gramEnd"/>
      <w:r w:rsidRPr="00D964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обязательным.</w:t>
      </w:r>
    </w:p>
    <w:p w:rsidR="00D9642C" w:rsidRDefault="00D9642C" w:rsidP="0053257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2575" w:rsidRDefault="00532575" w:rsidP="00D964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32575" w:rsidRDefault="00532575" w:rsidP="00C61BB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32575" w:rsidRDefault="00D9642C" w:rsidP="005325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отдела                                                                                    А.А. Захаров</w:t>
      </w:r>
    </w:p>
    <w:p w:rsidR="00C61BB6" w:rsidRDefault="00C61BB6" w:rsidP="00C61BB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61BB6" w:rsidRDefault="00C61BB6" w:rsidP="00C61B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61BB6" w:rsidRDefault="00C61BB6" w:rsidP="00C61B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61BB6" w:rsidRDefault="00C61BB6" w:rsidP="00C61B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61BB6" w:rsidRDefault="00C61BB6" w:rsidP="00C61B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61BB6" w:rsidRDefault="00C61BB6" w:rsidP="00C61B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61BB6" w:rsidRDefault="00C61BB6" w:rsidP="00C61B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61BB6" w:rsidRDefault="00C61BB6" w:rsidP="00C61B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61BB6" w:rsidRDefault="00C61BB6" w:rsidP="00C61B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61BB6" w:rsidRDefault="00C61BB6" w:rsidP="00C61B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61BB6" w:rsidRDefault="00C61BB6" w:rsidP="00C61B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61BB6" w:rsidRDefault="00C61BB6" w:rsidP="00C61B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61BB6" w:rsidRDefault="00C61BB6" w:rsidP="00C61B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61BB6" w:rsidRDefault="00C61BB6" w:rsidP="00C61B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50AF5" w:rsidRDefault="00950AF5" w:rsidP="00C61B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61BB6" w:rsidRPr="00950AF5" w:rsidRDefault="00C61BB6" w:rsidP="00C61BB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61BB6" w:rsidRPr="00950AF5" w:rsidRDefault="00C61BB6" w:rsidP="00C61BB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50AF5">
        <w:rPr>
          <w:rFonts w:ascii="Times New Roman" w:hAnsi="Times New Roman" w:cs="Times New Roman"/>
        </w:rPr>
        <w:t>И.В. Рошка</w:t>
      </w:r>
    </w:p>
    <w:p w:rsidR="00C61BB6" w:rsidRPr="00950AF5" w:rsidRDefault="00C61BB6" w:rsidP="00C61BB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50AF5">
        <w:rPr>
          <w:rFonts w:ascii="Times New Roman" w:hAnsi="Times New Roman" w:cs="Times New Roman"/>
        </w:rPr>
        <w:t>238014</w:t>
      </w:r>
    </w:p>
    <w:sectPr w:rsidR="00C61BB6" w:rsidRPr="00950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01510"/>
    <w:multiLevelType w:val="multilevel"/>
    <w:tmpl w:val="30D47C90"/>
    <w:lvl w:ilvl="0">
      <w:start w:val="1"/>
      <w:numFmt w:val="decimal"/>
      <w:lvlText w:val="%1."/>
      <w:lvlJc w:val="left"/>
      <w:pPr>
        <w:tabs>
          <w:tab w:val="num" w:pos="876"/>
        </w:tabs>
        <w:ind w:left="876" w:hanging="8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4"/>
        </w:tabs>
        <w:ind w:left="1444" w:hanging="8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48"/>
        </w:tabs>
        <w:ind w:left="1348" w:hanging="8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84"/>
        </w:tabs>
        <w:ind w:left="23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20"/>
        </w:tabs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16"/>
        </w:tabs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52"/>
        </w:tabs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48"/>
        </w:tabs>
        <w:ind w:left="4048" w:hanging="2160"/>
      </w:pPr>
      <w:rPr>
        <w:rFonts w:hint="default"/>
      </w:rPr>
    </w:lvl>
  </w:abstractNum>
  <w:abstractNum w:abstractNumId="1">
    <w:nsid w:val="44680021"/>
    <w:multiLevelType w:val="hybridMultilevel"/>
    <w:tmpl w:val="3D9CF42E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5C4"/>
    <w:rsid w:val="00401C91"/>
    <w:rsid w:val="00532575"/>
    <w:rsid w:val="00552832"/>
    <w:rsid w:val="006C58EF"/>
    <w:rsid w:val="008F00C2"/>
    <w:rsid w:val="00950AF5"/>
    <w:rsid w:val="00C61BB6"/>
    <w:rsid w:val="00D311EC"/>
    <w:rsid w:val="00D936E9"/>
    <w:rsid w:val="00D9642C"/>
    <w:rsid w:val="00E43D28"/>
    <w:rsid w:val="00FE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Докукина Изида Фаритовна</dc:creator>
  <cp:lastModifiedBy>Докукина Изида Фаритовна</cp:lastModifiedBy>
  <cp:revision>4</cp:revision>
  <cp:lastPrinted>2017-03-15T04:43:00Z</cp:lastPrinted>
  <dcterms:created xsi:type="dcterms:W3CDTF">2017-03-15T04:40:00Z</dcterms:created>
  <dcterms:modified xsi:type="dcterms:W3CDTF">2017-03-15T04:45:00Z</dcterms:modified>
</cp:coreProperties>
</file>