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</w:t>
      </w:r>
      <w:proofErr w:type="gramStart"/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243"/>
      </w:tblGrid>
      <w:tr w:rsidR="00995014" w:rsidRPr="00995014" w:rsidTr="00BD17A5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публичного обсуждения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995014" w:rsidRPr="00995014" w:rsidTr="00BD17A5">
        <w:trPr>
          <w:trHeight w:val="158"/>
        </w:trPr>
        <w:tc>
          <w:tcPr>
            <w:tcW w:w="275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995014" w:rsidRPr="00995014" w:rsidTr="00BD17A5">
        <w:trPr>
          <w:trHeight w:val="157"/>
        </w:trPr>
        <w:tc>
          <w:tcPr>
            <w:tcW w:w="275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19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95014" w:rsidRPr="00995014" w:rsidTr="00BD17A5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995014" w:rsidRPr="00995014" w:rsidTr="00BD17A5">
        <w:trPr>
          <w:trHeight w:val="157"/>
        </w:trPr>
        <w:tc>
          <w:tcPr>
            <w:tcW w:w="275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995014" w:rsidRPr="00AE20A4" w:rsidRDefault="00AE20A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5014" w:rsidRPr="00995014" w:rsidTr="00BD17A5">
        <w:trPr>
          <w:trHeight w:val="157"/>
        </w:trPr>
        <w:tc>
          <w:tcPr>
            <w:tcW w:w="275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995014" w:rsidRPr="00995014" w:rsidRDefault="00AE20A4" w:rsidP="00AE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5014" w:rsidRPr="00995014" w:rsidTr="00BD17A5">
        <w:trPr>
          <w:trHeight w:val="157"/>
        </w:trPr>
        <w:tc>
          <w:tcPr>
            <w:tcW w:w="275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995014" w:rsidRPr="00995014" w:rsidRDefault="00AE20A4" w:rsidP="00AE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rPr>
          <w:trHeight w:val="157"/>
        </w:trPr>
        <w:tc>
          <w:tcPr>
            <w:tcW w:w="275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995014" w:rsidRPr="00995014" w:rsidRDefault="00AE20A4" w:rsidP="00AE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информация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26"/>
        <w:gridCol w:w="5407"/>
      </w:tblGrid>
      <w:tr w:rsidR="00995014" w:rsidRPr="00995014" w:rsidTr="00BD17A5">
        <w:tc>
          <w:tcPr>
            <w:tcW w:w="336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Структурное</w:t>
            </w:r>
            <w:proofErr w:type="gram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подразделение органа местного самоуправления муниципального образования (далее – разработчик): </w:t>
            </w:r>
          </w:p>
          <w:p w:rsidR="00995014" w:rsidRPr="00995014" w:rsidRDefault="00995014" w:rsidP="008B501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Комитет по делам народов Севера, охраны окружающей среды и водных ресурсов администрации Нефтеюганского района (Комитет по делам народов Севера, ООС и водных ресурсов)</w:t>
            </w:r>
          </w:p>
        </w:tc>
      </w:tr>
      <w:tr w:rsidR="00995014" w:rsidRPr="00995014" w:rsidTr="00BD17A5">
        <w:trPr>
          <w:trHeight w:val="1267"/>
        </w:trPr>
        <w:tc>
          <w:tcPr>
            <w:tcW w:w="336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995014" w:rsidRPr="00995014" w:rsidRDefault="00BF6548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тсутствуют</w:t>
            </w:r>
          </w:p>
        </w:tc>
      </w:tr>
      <w:tr w:rsidR="00995014" w:rsidRPr="00995014" w:rsidTr="00BD17A5">
        <w:trPr>
          <w:trHeight w:val="991"/>
        </w:trPr>
        <w:tc>
          <w:tcPr>
            <w:tcW w:w="336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995014" w:rsidRPr="00995014" w:rsidRDefault="00995014" w:rsidP="00BB33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Проект постановления администрации Нефтеюганского района «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  <w:r w:rsidR="006D78E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 w:rsid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r w:rsidR="006D78E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далее –</w:t>
            </w:r>
            <w:r w:rsid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</w:t>
            </w:r>
            <w:r w:rsidR="006D78E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роект</w:t>
            </w:r>
            <w:r w:rsidR="00FA105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).</w:t>
            </w:r>
          </w:p>
        </w:tc>
      </w:tr>
      <w:tr w:rsidR="00995014" w:rsidRPr="00995014" w:rsidTr="00BD17A5">
        <w:trPr>
          <w:trHeight w:val="2168"/>
        </w:trPr>
        <w:tc>
          <w:tcPr>
            <w:tcW w:w="336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995014" w:rsidRDefault="006D78E7" w:rsidP="00BD17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Предлагаемое правовое регулирование </w:t>
            </w:r>
            <w:r w:rsid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утверждает порядок </w:t>
            </w:r>
            <w:r w:rsidR="00BD17A5" w:rsidRP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предоставления гранта в форме субсидии </w:t>
            </w:r>
            <w:r w:rsid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из бюджета муниципального образования Нефтеюганский район </w:t>
            </w:r>
            <w:r w:rsidR="00BD17A5" w:rsidRP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  <w:r w:rsid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(далее – Порядок). </w:t>
            </w:r>
            <w:r w:rsidR="00BD17A5" w:rsidRP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Порядок устанавливает цель, условия и порядок предоставления гранта; требования к отчетности; требования об осуществлении </w:t>
            </w:r>
            <w:proofErr w:type="gramStart"/>
            <w:r w:rsidR="00BD17A5" w:rsidRP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контроля за</w:t>
            </w:r>
            <w:proofErr w:type="gramEnd"/>
            <w:r w:rsidR="00BD17A5" w:rsidRPr="00BD17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соблюдением условий, целей, и порядка предоставления гранта и ответственности за их нарушение.</w:t>
            </w:r>
          </w:p>
          <w:p w:rsidR="00BD17A5" w:rsidRDefault="00BD17A5" w:rsidP="00BD17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Основанием для разработки муниципального норма</w:t>
            </w:r>
            <w:r w:rsidR="009379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тивного правового акта являются:</w:t>
            </w:r>
          </w:p>
          <w:p w:rsidR="009379AF" w:rsidRDefault="009379AF" w:rsidP="00BD17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Бюджетный кодекс Российской Федерации (ст. 78 п.7);</w:t>
            </w:r>
          </w:p>
          <w:p w:rsidR="009379AF" w:rsidRDefault="009379AF" w:rsidP="00BD17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Федеральный закон</w:t>
            </w:r>
            <w:r w:rsidRPr="009379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;</w:t>
            </w:r>
          </w:p>
          <w:p w:rsidR="009379AF" w:rsidRDefault="009379AF" w:rsidP="00BB33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Постановлени</w:t>
            </w:r>
            <w:r w:rsid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</w:t>
            </w:r>
            <w:r w:rsidRPr="009379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Правител</w:t>
            </w:r>
            <w:r w:rsid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ьства Российской Федерации от 06.09.2016</w:t>
            </w:r>
            <w:r w:rsidRPr="009379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</w:t>
            </w:r>
            <w:r w:rsidRPr="009379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производителем товаров, работ, услуг»</w:t>
            </w:r>
            <w:r w:rsid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;</w:t>
            </w:r>
          </w:p>
          <w:p w:rsidR="00BB3325" w:rsidRPr="00995014" w:rsidRDefault="00BB3325" w:rsidP="00BB332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 постановление</w:t>
            </w:r>
            <w:r w:rsidRP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администрации Нефтеюганского района от  31.10.2016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</w:t>
            </w:r>
            <w:r w:rsidRPr="00BB33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 1785-па-нпа «Об утверждении муниципальной программы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года»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995014" w:rsidRPr="00995014" w:rsidTr="00BD17A5">
        <w:tc>
          <w:tcPr>
            <w:tcW w:w="336" w:type="pct"/>
            <w:vMerge w:val="restar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995014" w:rsidRPr="009379AF" w:rsidRDefault="00995014" w:rsidP="0099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исполнителя разработчика:</w:t>
            </w:r>
          </w:p>
        </w:tc>
      </w:tr>
      <w:tr w:rsidR="00995014" w:rsidRPr="00995014" w:rsidTr="00BD17A5">
        <w:tc>
          <w:tcPr>
            <w:tcW w:w="336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14" w:rsidRPr="00BB3325" w:rsidRDefault="00BB3325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B33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Потехина Сабина Ильхамовна</w:t>
            </w:r>
          </w:p>
        </w:tc>
      </w:tr>
      <w:tr w:rsidR="00995014" w:rsidRPr="00995014" w:rsidTr="00BD17A5">
        <w:tc>
          <w:tcPr>
            <w:tcW w:w="336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14" w:rsidRPr="00BB3325" w:rsidRDefault="00BB3325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B33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главный специалист комитета по делам народов Севера, ООС и водных ресурсов</w:t>
            </w:r>
          </w:p>
        </w:tc>
      </w:tr>
      <w:tr w:rsidR="00995014" w:rsidRPr="00995014" w:rsidTr="00BD17A5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14" w:rsidRPr="00BB3325" w:rsidRDefault="00BB3325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B33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8(3463)250261</w:t>
            </w:r>
          </w:p>
        </w:tc>
      </w:tr>
      <w:tr w:rsidR="00995014" w:rsidRPr="00995014" w:rsidTr="00BD17A5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14" w:rsidRPr="00BB3325" w:rsidRDefault="002F5236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hyperlink r:id="rId8" w:history="1">
              <w:r w:rsidR="00BB3325" w:rsidRPr="00BB332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val="en-US" w:eastAsia="ru-RU"/>
                </w:rPr>
                <w:t>PotehinaSI@admoil.ru</w:t>
              </w:r>
            </w:hyperlink>
            <w:r w:rsidR="00BB3325" w:rsidRPr="00BB33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Степень регулирующего воздействия 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88"/>
        <w:gridCol w:w="3935"/>
      </w:tblGrid>
      <w:tr w:rsidR="00995014" w:rsidRPr="00995014" w:rsidTr="00BD17A5">
        <w:tc>
          <w:tcPr>
            <w:tcW w:w="341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995014" w:rsidRPr="00BB3325" w:rsidRDefault="00BB3325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B33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высокая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995014" w:rsidRPr="00995014" w:rsidTr="00BD17A5">
        <w:trPr>
          <w:trHeight w:val="1331"/>
        </w:trPr>
        <w:tc>
          <w:tcPr>
            <w:tcW w:w="341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995014" w:rsidRPr="003C3424" w:rsidRDefault="00BB3325" w:rsidP="003C342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34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Проект муниципального нормативного правового акта </w:t>
            </w:r>
            <w:r w:rsidR="003C34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содержит порядок, устанавливающий новые обязанности для субъектов предпринимательской и инвестиционной деятельности, а также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наличием рассматриваемой проблемы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693"/>
      </w:tblGrid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FA1059" w:rsidRPr="00FA1059" w:rsidRDefault="00FA1059" w:rsidP="00FA10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Проект подготовлен в целях укрепления финно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-угорских связей, стимулирования</w:t>
            </w:r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развития этн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ографического туризма, поддержки и развития</w:t>
            </w:r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языков и культуры коренных малочисленных народов, </w:t>
            </w:r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проживающих на территории Нефтеюганского района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а также в</w:t>
            </w:r>
            <w:r w:rsid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реализации мероприятия муниципальной программы, утвержденной постановлением администрации Нефтеюганского района от  31.10.2016 № 1785-па-нпа «Об утверждении муниципальной программы Нефтеюганского района «Социально-экономическое развитие населения района из числа коренных малочисленных народов Севера Нефтеюганского района на</w:t>
            </w:r>
            <w:proofErr w:type="gramEnd"/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2019-2024 годы и на период до 2030 года»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FA1059" w:rsidRPr="00FA1059" w:rsidRDefault="00995014" w:rsidP="00FA105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Негативные эффекты, возникающ</w:t>
            </w:r>
            <w:r w:rsidR="00FA1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в связи с наличием проблемы:</w:t>
            </w:r>
          </w:p>
          <w:p w:rsidR="00995014" w:rsidRPr="00FA1059" w:rsidRDefault="00FA1059" w:rsidP="00FA105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A10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Субъекты малого и среднего предпринимательства не смогут воспользоваться финансовой поддержкой со стороны администрации Нефтеюганского района.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rPr>
          <w:trHeight w:val="1759"/>
        </w:trPr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995014" w:rsidRPr="006E3D55" w:rsidRDefault="006E3D55" w:rsidP="006E3D5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E3D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Обязательство по разработке и принятии Проекта НПА возникло в связи с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внесением изменений в постановление</w:t>
            </w:r>
            <w:r w:rsidRPr="006E3D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администрации Нефтеюганского района от  31.10.2016 № 1785-па-нпа «Об утверждении муниципальной программы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года».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995014" w:rsidRPr="006E3D55" w:rsidRDefault="006E3D55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E3D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данных:</w:t>
            </w:r>
          </w:p>
          <w:p w:rsidR="00995014" w:rsidRPr="006E3D55" w:rsidRDefault="006E3D55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E3D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Иная информация о проблеме:</w:t>
            </w:r>
          </w:p>
          <w:p w:rsidR="00995014" w:rsidRPr="006E3D55" w:rsidRDefault="006E3D55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</w:t>
            </w:r>
            <w:r w:rsidRPr="006E3D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утс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</w:t>
            </w:r>
            <w:r w:rsidRPr="006E3D5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вует.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Опыт решения </w:t>
      </w:r>
      <w:proofErr w:type="gramStart"/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аналогичных проблем</w:t>
      </w:r>
      <w:proofErr w:type="gramEnd"/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других субъектах 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в том числе в автономном округе, международный опыт 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соответствующих сферах деятельности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693"/>
      </w:tblGrid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CB47B8" w:rsidRDefault="00995014" w:rsidP="00CB47B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Опыт решения </w:t>
            </w:r>
            <w:proofErr w:type="gram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аналогичных проблем</w:t>
            </w:r>
            <w:proofErr w:type="gram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других субъектах Российской Федерации, в том числе в автономном округе, международный опыт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соответствующих сфе</w:t>
            </w:r>
            <w:r w:rsidR="00CB4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 деятельности:</w:t>
            </w:r>
            <w:r w:rsidR="00CB47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CB47B8" w:rsidRPr="00CB47B8" w:rsidRDefault="00CB47B8" w:rsidP="00CB47B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CB47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gramStart"/>
            <w:r w:rsidRPr="00CB47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Белоярского</w:t>
            </w:r>
            <w:proofErr w:type="gramEnd"/>
            <w:r w:rsidRPr="00CB47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района от 17.04.2017 № 309</w:t>
            </w:r>
          </w:p>
          <w:p w:rsidR="00995014" w:rsidRDefault="00CB47B8" w:rsidP="00CB47B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B47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Pr="00CB47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являющимся субъектами малого и среднего предпринимательства, в 2017 году»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CB47B8" w:rsidRDefault="00CB47B8" w:rsidP="00CB47B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Постановление администрации города Сургута от 15.06.2018 № 4437 «Об утверждении порядка предоставления субсидий субъектам малого и среднего предпринимательства в целях возмещения затрат»;</w:t>
            </w:r>
          </w:p>
          <w:p w:rsidR="00CB47B8" w:rsidRPr="00CB47B8" w:rsidRDefault="00CB47B8" w:rsidP="00CB47B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Постановление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данных:</w:t>
            </w:r>
          </w:p>
          <w:p w:rsidR="00993E80" w:rsidRPr="00E43EEB" w:rsidRDefault="00CB47B8" w:rsidP="00E43EE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Официальные сайты</w:t>
            </w:r>
            <w:r w:rsidR="00993E80"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995014" w:rsidRPr="00E43EEB" w:rsidRDefault="00993E80" w:rsidP="00E43EE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="00CB47B8"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органов местного самоуправления Белоярский район и город Сургут</w:t>
            </w:r>
            <w:r w:rsidR="00E43EEB"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  <w:r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993E80" w:rsidRPr="00E43EEB" w:rsidRDefault="00993E80" w:rsidP="00E43EE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3EE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департамента промышленности Ханты-Мансийского автономного округа – Югры.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5.  Цели предлагаемого регулирования и их соответствие принципам правового регулирования, документов Стратегического планирования Нефтеюганского района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716"/>
        <w:gridCol w:w="771"/>
        <w:gridCol w:w="4217"/>
      </w:tblGrid>
      <w:tr w:rsidR="00995014" w:rsidRPr="00995014" w:rsidTr="00BD17A5">
        <w:trPr>
          <w:trHeight w:val="989"/>
        </w:trPr>
        <w:tc>
          <w:tcPr>
            <w:tcW w:w="404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995014" w:rsidRPr="00995014" w:rsidTr="00BD17A5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995014" w:rsidRPr="008B501C" w:rsidRDefault="00E43EEB" w:rsidP="008B501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5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Совершенствование  механизма предоставления финансовой поддержки юридическим лицам, (за исключением государственных (муниципальных) учреждений), индивидуальным предпринимателям в целях укрепления финно-угорских связей, стимулирования развития этнографического туризма, поддержки и развития языков и культуры коренных малочисленных народов, проживающих на территории Нефтеюганского района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995014" w:rsidRPr="008B501C" w:rsidRDefault="00E43EEB" w:rsidP="008B501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B5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Срок реализации муниципальной программы Нефтеюганского района «</w:t>
            </w:r>
            <w:r w:rsidR="00832BD6" w:rsidRPr="008B5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</w:t>
            </w:r>
            <w:r w:rsidRPr="008B5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995014" w:rsidRPr="00995014" w:rsidTr="00BD17A5">
        <w:tc>
          <w:tcPr>
            <w:tcW w:w="404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соответствия целей предлагаемого регулирования принципам правового регулирования, документов стратегического планирования Нефтеюганского района:</w:t>
            </w:r>
          </w:p>
          <w:p w:rsidR="00995014" w:rsidRDefault="00827B5A" w:rsidP="00827B5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Данный проект разработан в целях реализации мероприятия</w:t>
            </w:r>
            <w:r w:rsidR="00832BD6" w:rsidRPr="00832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муниципальной программы «</w:t>
            </w:r>
            <w:r w:rsidRPr="00827B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 и соответствует приоритетным направлениям</w:t>
            </w:r>
            <w:r w:rsidR="00832BD6" w:rsidRPr="00832B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развития Стратегии социально-экономического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развития Нефтеюганского района до 2030 года.</w:t>
            </w:r>
          </w:p>
          <w:p w:rsidR="00827B5A" w:rsidRPr="00995014" w:rsidRDefault="00827B5A" w:rsidP="00827B5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5014" w:rsidRPr="00995014" w:rsidTr="00BD17A5">
        <w:tc>
          <w:tcPr>
            <w:tcW w:w="404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Иная информация о целях предлагаемого регулирования:</w:t>
            </w:r>
          </w:p>
          <w:p w:rsidR="00995014" w:rsidRPr="00827B5A" w:rsidRDefault="001908F3" w:rsidP="00827B5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="00827B5A" w:rsidRPr="00827B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тсутствует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Описание предлагаемого регулирования и иных возможных 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решения проблемы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693"/>
      </w:tblGrid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995014" w:rsidRPr="00235F0A" w:rsidRDefault="00235F0A" w:rsidP="00235F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gramStart"/>
            <w:r w:rsidRPr="00235F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Способ регулирования заключается в установлении порядка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района, в части установления критериев отбора субъектов, имеющих право на получение финансовой продержки и условий предоставления финансовой поддержки. </w:t>
            </w:r>
            <w:proofErr w:type="gramEnd"/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5F0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995014" w:rsidRPr="00235F0A" w:rsidRDefault="00235F0A" w:rsidP="00235F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35F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выбора предлагаемого способа решения проблемы:</w:t>
            </w:r>
          </w:p>
          <w:p w:rsidR="00235F0A" w:rsidRPr="00235F0A" w:rsidRDefault="00235F0A" w:rsidP="00235F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35F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пункт 7 статьи 78 Бюджетного кодекса Российской Федерации, </w:t>
            </w:r>
          </w:p>
          <w:p w:rsidR="00235F0A" w:rsidRPr="00235F0A" w:rsidRDefault="00235F0A" w:rsidP="00235F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35F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995014" w:rsidRPr="00235F0A" w:rsidRDefault="00235F0A" w:rsidP="00235F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35F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постановление администрации Нефтеюганского района от  31.10.2016     № 1785-па-нпа «Об утверждении муниципальной программы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года».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c>
          <w:tcPr>
            <w:tcW w:w="410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Иная информация о предлагаемом способе решения проблемы:</w:t>
            </w:r>
          </w:p>
          <w:p w:rsidR="00995014" w:rsidRPr="00235F0A" w:rsidRDefault="00235F0A" w:rsidP="00235F0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35F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95014" w:rsidRPr="00995014" w:rsidRDefault="00995014" w:rsidP="0099501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763"/>
        <w:gridCol w:w="780"/>
        <w:gridCol w:w="4151"/>
      </w:tblGrid>
      <w:tr w:rsidR="00995014" w:rsidRPr="00995014" w:rsidTr="00BD17A5">
        <w:trPr>
          <w:trHeight w:val="55"/>
        </w:trPr>
        <w:tc>
          <w:tcPr>
            <w:tcW w:w="409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995014" w:rsidRPr="00995014" w:rsidTr="00BD17A5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995014" w:rsidRPr="0070152B" w:rsidRDefault="0070152B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015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Юридические лица, (за исключением государственных (муниципальных) учреждений), индивидуальные предприниматели, разрабатывающие проекты, направленные на достижение практических </w:t>
            </w:r>
            <w:r w:rsidRPr="007015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результатов по укреплению финно-угорских связей, становлению, развитию и совершенствованию этнографического туризма, </w:t>
            </w:r>
            <w:r w:rsidRPr="0070152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поддержку и развитие языков и культуры коренных малочисленных народов проживающих на территории Нефтеюганского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995014" w:rsidRPr="00FC5327" w:rsidRDefault="0070152B" w:rsidP="007015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53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5</w:t>
            </w:r>
          </w:p>
        </w:tc>
      </w:tr>
      <w:tr w:rsidR="00FC5327" w:rsidRPr="00995014" w:rsidTr="00BD17A5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FC5327" w:rsidRPr="0070152B" w:rsidRDefault="00FC5327" w:rsidP="0099501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Администрация</w:t>
            </w:r>
            <w:r w:rsidRPr="00FC53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FC5327" w:rsidRPr="00FC5327" w:rsidRDefault="00FC5327" w:rsidP="007015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53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95014" w:rsidRPr="00995014" w:rsidTr="00BD17A5">
        <w:tc>
          <w:tcPr>
            <w:tcW w:w="409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данных:</w:t>
            </w:r>
          </w:p>
          <w:p w:rsidR="00995014" w:rsidRPr="0070152B" w:rsidRDefault="0070152B" w:rsidP="0070152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0152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Комитет по делам народов Севера, охраны окружающей среды и водных ресурсов адми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нистрации Нефтеюганского района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Анализ влияния социально-экономических последствий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2043"/>
        <w:gridCol w:w="203"/>
        <w:gridCol w:w="530"/>
        <w:gridCol w:w="1752"/>
        <w:gridCol w:w="148"/>
        <w:gridCol w:w="13"/>
        <w:gridCol w:w="547"/>
        <w:gridCol w:w="1490"/>
      </w:tblGrid>
      <w:tr w:rsidR="00995014" w:rsidRPr="00995014" w:rsidTr="00BD17A5">
        <w:trPr>
          <w:trHeight w:val="1012"/>
        </w:trPr>
        <w:tc>
          <w:tcPr>
            <w:tcW w:w="2914" w:type="pct"/>
            <w:gridSpan w:val="4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Удельный вес</w:t>
            </w:r>
            <w:proofErr w:type="gramStart"/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995014" w:rsidRPr="00995014" w:rsidTr="00BD17A5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995014" w:rsidRPr="00995014" w:rsidRDefault="00995014" w:rsidP="00995014">
            <w:pPr>
              <w:tabs>
                <w:tab w:val="center" w:pos="2922"/>
                <w:tab w:val="left" w:pos="5016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7" w:type="pct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995014" w:rsidRPr="00995014" w:rsidTr="00BD17A5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7" w:type="pct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95014" w:rsidRPr="00995014" w:rsidTr="00BD17A5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7" w:type="pct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95014" w:rsidRPr="00995014" w:rsidTr="00BD17A5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7" w:type="pct"/>
          </w:tcPr>
          <w:p w:rsidR="00995014" w:rsidRPr="00995014" w:rsidRDefault="007A3BA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95014" w:rsidRPr="00995014" w:rsidTr="00BD17A5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7.1.2. Источники данных:</w:t>
            </w:r>
          </w:p>
          <w:p w:rsidR="00995014" w:rsidRPr="007A3BA4" w:rsidRDefault="007A3BA4" w:rsidP="007A3BA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A3B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сайт Федеральной налоговой службы</w:t>
            </w:r>
          </w:p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rPr>
          <w:trHeight w:val="1832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7.1.3. </w:t>
            </w:r>
            <w:r w:rsidRPr="004B0523">
              <w:rPr>
                <w:rFonts w:ascii="Times New Roman" w:eastAsia="Calibri" w:hAnsi="Times New Roman" w:cs="Times New Roman"/>
                <w:sz w:val="26"/>
                <w:szCs w:val="26"/>
              </w:rPr>
              <w:t>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муниципальном образовании</w:t>
            </w:r>
          </w:p>
          <w:p w:rsidR="00995014" w:rsidRPr="004B0523" w:rsidRDefault="004B0523" w:rsidP="004B052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B05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Данным способом регулирования будет оказываться финансовая поддержка субъектам предпринимательской деятельности на социально важные цели и задачи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которые в том числе определены в Стратегии </w:t>
            </w:r>
            <w:r w:rsidRPr="004B05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социально-экономического развития 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образования Нефтеюганский район </w:t>
            </w:r>
            <w:r w:rsidRPr="004B05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 2030 года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995014" w:rsidRPr="00995014" w:rsidRDefault="00995014" w:rsidP="009950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7.1.4. Описание социально-экономических последствий реализации проекта муниципального нормативного правового акта</w:t>
            </w:r>
          </w:p>
        </w:tc>
        <w:tc>
          <w:tcPr>
            <w:tcW w:w="2473" w:type="pct"/>
            <w:gridSpan w:val="7"/>
          </w:tcPr>
          <w:p w:rsidR="00995014" w:rsidRPr="00995014" w:rsidRDefault="00995014" w:rsidP="009950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7.1.5 Количественная оценка</w:t>
            </w:r>
          </w:p>
        </w:tc>
      </w:tr>
      <w:tr w:rsidR="00995014" w:rsidRPr="00995014" w:rsidTr="00BD17A5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2" w:type="pct"/>
            <w:gridSpan w:val="3"/>
          </w:tcPr>
          <w:p w:rsidR="00995014" w:rsidRPr="00995014" w:rsidRDefault="00995014" w:rsidP="009950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Единовременные</w:t>
            </w:r>
          </w:p>
        </w:tc>
        <w:tc>
          <w:tcPr>
            <w:tcW w:w="1161" w:type="pct"/>
            <w:gridSpan w:val="4"/>
          </w:tcPr>
          <w:p w:rsidR="00995014" w:rsidRPr="00995014" w:rsidRDefault="00995014" w:rsidP="009950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Периодические</w:t>
            </w:r>
          </w:p>
        </w:tc>
      </w:tr>
      <w:tr w:rsidR="00995014" w:rsidRPr="00995014" w:rsidTr="00BD17A5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Содержательные издержки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995014" w:rsidRPr="00995014" w:rsidTr="00BD17A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995014" w:rsidRPr="00E871BE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290" w:type="pct"/>
            <w:gridSpan w:val="4"/>
          </w:tcPr>
          <w:p w:rsidR="00995014" w:rsidRPr="00E871BE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076" w:type="pct"/>
            <w:gridSpan w:val="2"/>
          </w:tcPr>
          <w:p w:rsidR="00995014" w:rsidRPr="00E871BE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  <w:tr w:rsidR="00995014" w:rsidRPr="00995014" w:rsidTr="00BD17A5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издержки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995014" w:rsidRPr="00995014" w:rsidTr="00BD17A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995014" w:rsidRPr="00E871BE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Предоставление заявки</w:t>
            </w:r>
          </w:p>
        </w:tc>
        <w:tc>
          <w:tcPr>
            <w:tcW w:w="1290" w:type="pct"/>
            <w:gridSpan w:val="4"/>
          </w:tcPr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Соискателям гранта для подачи заявки на конкурс необходимо учесть </w:t>
            </w:r>
            <w:r w:rsidRPr="00DC2A1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транспортные расходы</w:t>
            </w: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</w:t>
            </w:r>
            <w:proofErr w:type="gramEnd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г. Нефтеюганска и обратно </w:t>
            </w:r>
          </w:p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Транспортные расходы на осуществление подачи заявки в Комитет по делам народов Севера, охраны окружающей среды и водных ресурсов по маршруту </w:t>
            </w:r>
            <w:proofErr w:type="spellStart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г.п</w:t>
            </w:r>
            <w:proofErr w:type="gramStart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.П</w:t>
            </w:r>
            <w:proofErr w:type="gramEnd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ойковский</w:t>
            </w:r>
            <w:proofErr w:type="spellEnd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–</w:t>
            </w:r>
            <w:proofErr w:type="spellStart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г.Нефтеюганск</w:t>
            </w:r>
            <w:proofErr w:type="spellEnd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Стоимость проезда в автобусе общего типа в одну сторону составляет 197 руб.</w:t>
            </w:r>
          </w:p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Расходы составят 197х2=394 руб. (подача заявки)</w:t>
            </w:r>
          </w:p>
          <w:p w:rsidR="00E871BE" w:rsidRPr="00CA387F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A38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Транспортные расходы составят: 394 руб.</w:t>
            </w:r>
          </w:p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Стоимость бумаги: 250 руб. (1 пачка 500 листов). Стоимость 1 </w:t>
            </w: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листа = 0,5 рублей (250/500)</w:t>
            </w:r>
          </w:p>
          <w:p w:rsidR="00E871BE" w:rsidRPr="00CA387F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Расходы на бумагу для предоставления подтверждающих документов.)</w:t>
            </w:r>
            <w:proofErr w:type="gramEnd"/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Ориентировочно 15 листов *0,5= </w:t>
            </w:r>
            <w:r w:rsidRPr="00CA38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7,5 рублей</w:t>
            </w:r>
          </w:p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Расход краски картриджа для лазерного принтера/МФУ составляет на 1500 страниц.</w:t>
            </w:r>
          </w:p>
          <w:p w:rsidR="00E871BE" w:rsidRPr="00E871BE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Стоимость картриджа 2000 руб.</w:t>
            </w:r>
          </w:p>
          <w:p w:rsidR="00995014" w:rsidRDefault="00E871B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Расходы на картридж: 2000/1500*15 листов = </w:t>
            </w:r>
            <w:r w:rsidRPr="00CA38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20 рублей</w:t>
            </w:r>
          </w:p>
          <w:p w:rsidR="00DC2A1E" w:rsidRDefault="00DC2A1E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C2A1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Соискателям гранта для подачи заявки на конкурс необходимо учесть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также трудовые затраты. </w:t>
            </w:r>
          </w:p>
          <w:p w:rsidR="00CA387F" w:rsidRPr="00CA387F" w:rsidRDefault="00CA387F" w:rsidP="00CA38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Среднемесячная номинальная начисленная заработная плата одного работника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Нефтеюганском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районе за 2018 год составляет 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71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 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380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рублей. 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Норма рабочего времени при 36-часовой рабочей неделе в 2018 году составила 1772,4 час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при этом среднее количество человеко-часов в месяц составляет 147,7 человеко-часов.</w:t>
            </w:r>
          </w:p>
          <w:p w:rsidR="00CA387F" w:rsidRPr="00CA387F" w:rsidRDefault="00CA387F" w:rsidP="00CA38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Следовательно, стоимость человеко-часа составит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71 380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:147,7=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483,27 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рублей</w:t>
            </w:r>
          </w:p>
          <w:p w:rsidR="00CA387F" w:rsidRPr="00CA387F" w:rsidRDefault="00CA387F" w:rsidP="00CA38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Время необходимое для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подготовки всех документов,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заявки</w:t>
            </w:r>
            <w:r w:rsidR="001908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составляет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примерно 6 часов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раб</w:t>
            </w:r>
            <w:proofErr w:type="gramStart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ремени.</w:t>
            </w:r>
          </w:p>
          <w:p w:rsidR="00DC2A1E" w:rsidRPr="00DC2A1E" w:rsidRDefault="00CA387F" w:rsidP="00E871B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Следовательно,  стоимость  6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часов раб</w:t>
            </w:r>
            <w:proofErr w:type="gramStart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ремени составит 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483,27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руб.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 6</w:t>
            </w:r>
            <w:r w:rsidRPr="00CA387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ч.= </w:t>
            </w:r>
            <w:r w:rsidRPr="00CA38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2899,66 рублей</w:t>
            </w:r>
          </w:p>
        </w:tc>
        <w:tc>
          <w:tcPr>
            <w:tcW w:w="1076" w:type="pct"/>
            <w:gridSpan w:val="2"/>
          </w:tcPr>
          <w:p w:rsidR="00995014" w:rsidRPr="001908F3" w:rsidRDefault="001908F3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908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995014" w:rsidRPr="00995014" w:rsidTr="00BD17A5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Преимущества и (или) иные выгоды</w:t>
            </w:r>
            <w:r w:rsidRPr="0099501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995014" w:rsidRPr="00995014" w:rsidTr="00BD17A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995014" w:rsidRPr="00995014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290" w:type="pct"/>
            <w:gridSpan w:val="4"/>
          </w:tcPr>
          <w:p w:rsidR="00995014" w:rsidRPr="00995014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076" w:type="pct"/>
            <w:gridSpan w:val="2"/>
          </w:tcPr>
          <w:p w:rsidR="00995014" w:rsidRPr="00E871BE" w:rsidRDefault="00E871BE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71B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  <w:tr w:rsidR="00995014" w:rsidRPr="00995014" w:rsidTr="00BD17A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7.6.1. Итого:</w:t>
            </w:r>
          </w:p>
        </w:tc>
      </w:tr>
      <w:tr w:rsidR="00995014" w:rsidRPr="00995014" w:rsidTr="00BD17A5">
        <w:trPr>
          <w:trHeight w:val="635"/>
        </w:trPr>
        <w:tc>
          <w:tcPr>
            <w:tcW w:w="2634" w:type="pct"/>
            <w:gridSpan w:val="3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995014" w:rsidRPr="00CA387F" w:rsidRDefault="00CA387F" w:rsidP="009950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A38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3 321,16 </w:t>
            </w:r>
            <w:r w:rsidR="000036DA" w:rsidRPr="00CA38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рублей</w:t>
            </w:r>
          </w:p>
        </w:tc>
        <w:tc>
          <w:tcPr>
            <w:tcW w:w="1076" w:type="pct"/>
            <w:gridSpan w:val="2"/>
          </w:tcPr>
          <w:p w:rsidR="00995014" w:rsidRPr="00995014" w:rsidRDefault="000036DA" w:rsidP="009950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6D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  <w:tr w:rsidR="00995014" w:rsidRPr="00995014" w:rsidTr="00BD17A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995014" w:rsidRPr="00995014" w:rsidRDefault="000036DA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6D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076" w:type="pct"/>
            <w:gridSpan w:val="2"/>
          </w:tcPr>
          <w:p w:rsidR="00995014" w:rsidRPr="00995014" w:rsidRDefault="000036DA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6D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  <w:tr w:rsidR="00995014" w:rsidRPr="00995014" w:rsidTr="00BD17A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7.1.7. Источники данных:</w:t>
            </w:r>
          </w:p>
          <w:p w:rsidR="00995014" w:rsidRPr="000036DA" w:rsidRDefault="000036DA" w:rsidP="000036D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Pr="000036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омитет по делам народов Севера, охраны окружающей среды и водных ресурсов администрации Нефтеюганского района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Автостанция гп. Пойковский</w:t>
            </w:r>
          </w:p>
          <w:p w:rsidR="00995014" w:rsidRPr="00995014" w:rsidRDefault="00995014" w:rsidP="009950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950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95014" w:rsidRPr="00995014" w:rsidTr="00BD17A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7.1.8. Нормативно-правовые и (или) организационные меры, предпринятые для сокращения диспропорций в нагрузке, связанной с реализацией проекта муниципального нормативного правового акта</w:t>
            </w:r>
          </w:p>
        </w:tc>
      </w:tr>
      <w:tr w:rsidR="00995014" w:rsidRPr="00995014" w:rsidTr="00BD17A5">
        <w:trPr>
          <w:trHeight w:val="52"/>
        </w:trPr>
        <w:tc>
          <w:tcPr>
            <w:tcW w:w="1448" w:type="pct"/>
            <w:shd w:val="clear" w:color="auto" w:fill="auto"/>
          </w:tcPr>
          <w:p w:rsidR="00995014" w:rsidRPr="00995014" w:rsidRDefault="00995014" w:rsidP="009950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995014" w:rsidRPr="000036DA" w:rsidRDefault="000036DA" w:rsidP="009950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036D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  <w:tr w:rsidR="00995014" w:rsidRPr="00995014" w:rsidTr="00BD17A5">
        <w:trPr>
          <w:trHeight w:val="52"/>
        </w:trPr>
        <w:tc>
          <w:tcPr>
            <w:tcW w:w="1448" w:type="pct"/>
            <w:shd w:val="clear" w:color="auto" w:fill="auto"/>
          </w:tcPr>
          <w:p w:rsidR="00995014" w:rsidRPr="00995014" w:rsidRDefault="00995014" w:rsidP="009950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995014" w:rsidRPr="00995014" w:rsidRDefault="000036DA" w:rsidP="0099501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6D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  <w:tr w:rsidR="00995014" w:rsidRPr="00995014" w:rsidTr="00E871BE">
        <w:trPr>
          <w:trHeight w:val="52"/>
        </w:trPr>
        <w:tc>
          <w:tcPr>
            <w:tcW w:w="1448" w:type="pct"/>
            <w:shd w:val="clear" w:color="auto" w:fill="auto"/>
          </w:tcPr>
          <w:p w:rsidR="00995014" w:rsidRPr="00995014" w:rsidRDefault="00995014" w:rsidP="0099501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995014" w:rsidRPr="00995014" w:rsidRDefault="00995014" w:rsidP="009950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014">
              <w:rPr>
                <w:rFonts w:ascii="Times New Roman" w:eastAsia="Calibri" w:hAnsi="Times New Roman" w:cs="Times New Roman"/>
                <w:sz w:val="26"/>
                <w:szCs w:val="26"/>
              </w:rPr>
              <w:t>Средние предприятия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Новые функции, полномочия, обязанности и права органов местного самоуправления муниципального образования, или сведения об их изменении, 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порядок их реализации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1"/>
        <w:gridCol w:w="3189"/>
      </w:tblGrid>
      <w:tr w:rsidR="00995014" w:rsidRPr="00995014" w:rsidTr="00BD17A5">
        <w:tc>
          <w:tcPr>
            <w:tcW w:w="1667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995014" w:rsidRPr="00995014" w:rsidRDefault="00995014" w:rsidP="00995014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8.2.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Порядок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реализации</w:t>
            </w:r>
            <w:proofErr w:type="spellEnd"/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95014" w:rsidRPr="00995014" w:rsidRDefault="00995014" w:rsidP="00995014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995014" w:rsidRPr="00995014" w:rsidTr="00BD17A5">
        <w:tc>
          <w:tcPr>
            <w:tcW w:w="5000" w:type="pct"/>
            <w:gridSpan w:val="3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органа:</w:t>
            </w:r>
            <w:r w:rsidR="00003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36DA" w:rsidRPr="000036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Комитет по делам народов Севера, ООС и водных ресурсов</w:t>
            </w:r>
          </w:p>
        </w:tc>
      </w:tr>
      <w:tr w:rsidR="00995014" w:rsidRPr="00995014" w:rsidTr="00BD17A5">
        <w:tc>
          <w:tcPr>
            <w:tcW w:w="1667" w:type="pct"/>
            <w:shd w:val="clear" w:color="auto" w:fill="auto"/>
          </w:tcPr>
          <w:p w:rsidR="00995014" w:rsidRPr="008B501C" w:rsidRDefault="000036DA" w:rsidP="008B5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Организация конкурса по определению претендентов на предоставление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народов,  проживающих на территории Нефтеюганского района</w:t>
            </w:r>
          </w:p>
        </w:tc>
        <w:tc>
          <w:tcPr>
            <w:tcW w:w="1667" w:type="pct"/>
            <w:shd w:val="clear" w:color="auto" w:fill="auto"/>
          </w:tcPr>
          <w:p w:rsidR="000036DA" w:rsidRPr="008B501C" w:rsidRDefault="000036DA" w:rsidP="00003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Обеспечивает работу конкурсной комиссии по определению претендентов на предоставление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народов,  проживающих на территории Нефтеюганского района (далее – конкурсная комиссия), положение и состав которой, утверждается распоряжением администрации Нефтеюганского района.</w:t>
            </w:r>
          </w:p>
          <w:p w:rsidR="00995014" w:rsidRPr="008B501C" w:rsidRDefault="000036DA" w:rsidP="00003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Размещает объявление о проведении конкурса на официальном сайте  органов местного самоуправления Нефтеюганского района и обеспечивает</w:t>
            </w:r>
            <w:proofErr w:type="gramEnd"/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опубликование в газете «Югорское обозрение».</w:t>
            </w:r>
          </w:p>
          <w:p w:rsidR="00E6326A" w:rsidRPr="008B501C" w:rsidRDefault="00E6326A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Организует консультирование по вопросам подготовки заявок на участие в </w:t>
            </w: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конкурсе.</w:t>
            </w:r>
          </w:p>
          <w:p w:rsidR="00E6326A" w:rsidRPr="008B501C" w:rsidRDefault="00E6326A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Организует прием, регистрацию и передачу на рассмотрение конкурсной комиссии заявок на участие в конкурсе.</w:t>
            </w:r>
          </w:p>
          <w:p w:rsidR="00E6326A" w:rsidRPr="008B501C" w:rsidRDefault="00E6326A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Обеспечивает сохранность поданных заявок на участие в конкурсе.</w:t>
            </w:r>
          </w:p>
          <w:p w:rsidR="00E6326A" w:rsidRPr="008B501C" w:rsidRDefault="00E6326A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основании решения конкурсной комиссии, которое оформляется протоколом конкурсной комиссии, готовит проект распоряжения администрации Нефтеюганского района (далее –  распоряжение о предоставлении гранта), содержащий сведения о победителе конкурса, наименование проекта с указанием размера предоставляемого гранта, срока заключения договора о предоставлении гранта с победителем конкурса (далее – договор). </w:t>
            </w:r>
          </w:p>
          <w:p w:rsidR="00E6326A" w:rsidRPr="000036DA" w:rsidRDefault="00E6326A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основании распоряжения о предоставлении гранта в течение 10 рабочих дней после его подписания в соответствии с типовой формой соглашения (договора), установленной финансовым органом муниципального образования Нефтеюганский район, осуществляет подготовку проекта договора о предоставлении гранта с победителем конкурса.</w:t>
            </w:r>
          </w:p>
        </w:tc>
        <w:tc>
          <w:tcPr>
            <w:tcW w:w="1666" w:type="pct"/>
            <w:shd w:val="clear" w:color="auto" w:fill="auto"/>
          </w:tcPr>
          <w:p w:rsidR="00995014" w:rsidRPr="00E6326A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632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Трудовые затраты не изменятся, иные ресурсы не потребуются</w:t>
            </w:r>
          </w:p>
        </w:tc>
      </w:tr>
      <w:tr w:rsidR="00995014" w:rsidRPr="00995014" w:rsidTr="00BD17A5">
        <w:tc>
          <w:tcPr>
            <w:tcW w:w="5000" w:type="pct"/>
            <w:gridSpan w:val="3"/>
            <w:shd w:val="clear" w:color="auto" w:fill="auto"/>
          </w:tcPr>
          <w:p w:rsidR="00995014" w:rsidRPr="00995014" w:rsidRDefault="00995014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органа:</w:t>
            </w:r>
            <w:r w:rsidR="00E63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326A" w:rsidRPr="00E632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Управление отчетности и программно-целевого планирования</w:t>
            </w:r>
          </w:p>
        </w:tc>
      </w:tr>
      <w:tr w:rsidR="00995014" w:rsidRPr="00995014" w:rsidTr="00BD17A5">
        <w:tc>
          <w:tcPr>
            <w:tcW w:w="1667" w:type="pct"/>
            <w:shd w:val="clear" w:color="auto" w:fill="auto"/>
          </w:tcPr>
          <w:p w:rsidR="00995014" w:rsidRPr="008B501C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Перечисление гранта</w:t>
            </w:r>
          </w:p>
        </w:tc>
        <w:tc>
          <w:tcPr>
            <w:tcW w:w="1667" w:type="pct"/>
            <w:shd w:val="clear" w:color="auto" w:fill="auto"/>
          </w:tcPr>
          <w:p w:rsidR="00995014" w:rsidRPr="008B501C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Обеспечивает перечисление гранта в форме субсидии получателю гранта на банковский счет получателя гранта.</w:t>
            </w:r>
          </w:p>
        </w:tc>
        <w:tc>
          <w:tcPr>
            <w:tcW w:w="1666" w:type="pct"/>
            <w:shd w:val="clear" w:color="auto" w:fill="auto"/>
          </w:tcPr>
          <w:p w:rsidR="00995014" w:rsidRPr="008B501C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Трудовые затраты не изменятся, иные ресурсы не потребуются</w:t>
            </w:r>
          </w:p>
        </w:tc>
      </w:tr>
      <w:tr w:rsidR="00E6326A" w:rsidRPr="00995014" w:rsidTr="00E6326A">
        <w:tc>
          <w:tcPr>
            <w:tcW w:w="5000" w:type="pct"/>
            <w:gridSpan w:val="3"/>
            <w:shd w:val="clear" w:color="auto" w:fill="auto"/>
          </w:tcPr>
          <w:p w:rsidR="00E6326A" w:rsidRPr="00995014" w:rsidRDefault="00E6326A" w:rsidP="00E6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органа: </w:t>
            </w:r>
            <w:r w:rsidRPr="00E632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Контрольно-ревизионное управление</w:t>
            </w:r>
          </w:p>
        </w:tc>
      </w:tr>
      <w:tr w:rsidR="00E6326A" w:rsidRPr="00995014" w:rsidTr="00BD17A5">
        <w:tc>
          <w:tcPr>
            <w:tcW w:w="1667" w:type="pct"/>
            <w:shd w:val="clear" w:color="auto" w:fill="auto"/>
          </w:tcPr>
          <w:p w:rsidR="00E6326A" w:rsidRPr="008B501C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Осуществление контроля соблюдения условий расходования и целевого использования бюджетных сре</w:t>
            </w:r>
            <w:proofErr w:type="gramStart"/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дств гр</w:t>
            </w:r>
            <w:proofErr w:type="gramEnd"/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анта в форме субсидии</w:t>
            </w:r>
          </w:p>
        </w:tc>
        <w:tc>
          <w:tcPr>
            <w:tcW w:w="1667" w:type="pct"/>
            <w:shd w:val="clear" w:color="auto" w:fill="auto"/>
          </w:tcPr>
          <w:p w:rsidR="00E6326A" w:rsidRPr="008B501C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Осуществление контроля соблюдения условий расходования и целевого использования бюджетных сре</w:t>
            </w:r>
            <w:proofErr w:type="gramStart"/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дств гр</w:t>
            </w:r>
            <w:proofErr w:type="gramEnd"/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анта в форме субсидии</w:t>
            </w:r>
          </w:p>
        </w:tc>
        <w:tc>
          <w:tcPr>
            <w:tcW w:w="1666" w:type="pct"/>
            <w:shd w:val="clear" w:color="auto" w:fill="auto"/>
          </w:tcPr>
          <w:p w:rsidR="00E6326A" w:rsidRPr="008B501C" w:rsidRDefault="00E6326A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Трудовые затраты не изменятся, иные ресурсы не потребуются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99"/>
        <w:gridCol w:w="801"/>
        <w:gridCol w:w="2410"/>
        <w:gridCol w:w="3261"/>
      </w:tblGrid>
      <w:tr w:rsidR="00995014" w:rsidRPr="00995014" w:rsidTr="00BD17A5">
        <w:tc>
          <w:tcPr>
            <w:tcW w:w="1706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530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 Количественная оценка расходов (возможных поступлений)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</w:tr>
      <w:tr w:rsidR="00995014" w:rsidRPr="00995014" w:rsidTr="00BD17A5"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995014" w:rsidRPr="004A4FA1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</w:t>
            </w:r>
            <w:r w:rsidRPr="004A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A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Администрация Нефтеюганского района</w:t>
            </w:r>
          </w:p>
        </w:tc>
      </w:tr>
      <w:tr w:rsidR="00995014" w:rsidRPr="00995014" w:rsidTr="00BD17A5">
        <w:tc>
          <w:tcPr>
            <w:tcW w:w="423" w:type="pct"/>
            <w:vMerge w:val="restar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995014" w:rsidRPr="002F5236" w:rsidRDefault="002F5236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F5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Предоставление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единовременные расходы за период</w:t>
            </w:r>
            <w:r w:rsidR="002F5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2F5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2F5236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F5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8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периодические расходы за период</w:t>
            </w:r>
            <w:r w:rsidR="008B5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501C" w:rsidRPr="008B50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8B5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014" w:rsidRPr="008B501C" w:rsidRDefault="008B501C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B50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50 000 000 рублей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4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A4FA1" w:rsidRPr="004A4F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4A4FA1" w:rsidRDefault="004A4FA1" w:rsidP="00E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A4F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10 000 000 рублей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4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A4FA1" w:rsidRPr="004A4F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4A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995014" w:rsidRPr="00995014" w:rsidRDefault="004A4FA1" w:rsidP="00E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F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10 000 000 рублей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4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A4FA1" w:rsidRPr="004A4F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="004A4F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995014" w:rsidRPr="00995014" w:rsidRDefault="004A4FA1" w:rsidP="00E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F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10 000 000 рублей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4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A4FA1" w:rsidRPr="004A4F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995014" w:rsidRDefault="004A4FA1" w:rsidP="00E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F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10 000 000 рублей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4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A4FA1" w:rsidRPr="004A4F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995014" w:rsidRDefault="004A4FA1" w:rsidP="00E7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F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10 000 000 рублей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9.4.4.</w:t>
            </w:r>
          </w:p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возможные поступления за период</w:t>
            </w:r>
            <w:r w:rsidR="002F5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2F5236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F52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2F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2F5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5236" w:rsidRPr="002F5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="002F5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2F5236" w:rsidP="002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rPr>
          <w:trHeight w:val="469"/>
        </w:trPr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995014" w:rsidRPr="00B57A0A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</w:t>
            </w:r>
            <w:r w:rsidRPr="00B57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B57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 по делам народов Севера, ООС и водных ресурсов и Контрольно-ревизионное управление </w:t>
            </w:r>
          </w:p>
        </w:tc>
      </w:tr>
      <w:tr w:rsidR="00995014" w:rsidRPr="00995014" w:rsidTr="00BD17A5">
        <w:tc>
          <w:tcPr>
            <w:tcW w:w="423" w:type="pct"/>
            <w:vMerge w:val="restar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B57A0A" w:rsidRPr="00995014" w:rsidRDefault="00B57A0A" w:rsidP="00B5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проверок соблюдения получателем </w:t>
            </w:r>
            <w:r w:rsidR="00DC2A1E" w:rsidRPr="00B57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целей</w:t>
            </w:r>
            <w:r w:rsidR="00DC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57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условий, и порядка предоставления гранта </w:t>
            </w:r>
          </w:p>
          <w:p w:rsidR="00995014" w:rsidRPr="00995014" w:rsidRDefault="00995014" w:rsidP="00B5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единовременные расходы за период</w:t>
            </w:r>
            <w:r w:rsidR="00CA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CA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5A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периодические расходы за период</w:t>
            </w:r>
            <w:r w:rsidR="005A0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0BA8" w:rsidRPr="005A0B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5A0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E715F4" w:rsidRDefault="005A0BA8" w:rsidP="005A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15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22196,21 руб.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60E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="00995014"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Проверка осуществляется 1 главным специалистом контрольно-ревизионного управления и 1 главным специалистом комитета по делам народов Севера, охраны окружающей среды и водных ресурсов администрации Нефтеюганского района.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Среднемесячная номинальная начисленная заработная плата главного специалиста на основании данных МКУ «Управление по делам администрации Нефтеюганского района», которая за январь-декабрь 2018 года составила 53 815 рублей.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Норма рабочего времени при 36-часовой рабочей неделе в 2018 году составила 1772,4 час, при этом среднее количество человеко-часов в месяц составляет 147,7 </w:t>
            </w: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человеко-часов.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Следовательно, стоимость человеко-часа составит 53 815:147,7= 364,35 рублей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Время необходимое для проведения мероприятия составляет 3 часа раб</w:t>
            </w:r>
            <w:proofErr w:type="gram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proofErr w:type="gram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proofErr w:type="gram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ремени.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Следовательно,  стоимость  3 часов раб</w:t>
            </w:r>
            <w:proofErr w:type="gram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proofErr w:type="gram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proofErr w:type="gram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ремени составит 364,35х 3ч.= 1093,06 руб.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Транспортные расходы на одну проверку от г. Нефтеюганска до </w:t>
            </w:r>
            <w:proofErr w:type="spell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БТиО</w:t>
            </w:r>
            <w:proofErr w:type="spell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«Сказка» 25 км. Стоимость 1 часа </w:t>
            </w:r>
            <w:proofErr w:type="gram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</w:t>
            </w:r>
            <w:proofErr w:type="gram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а/м </w:t>
            </w:r>
            <w:proofErr w:type="gram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Нива</w:t>
            </w:r>
            <w:proofErr w:type="gram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Шевроле – 485,05 руб., 1 км – 11,01 руб.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транспортные расходы уходит 1 час времени (туда-обратно). Следовательно, стоимость 1 часа на Ниве Шевроле составит 485,05+(50х11,01)=1035,55 руб.</w:t>
            </w:r>
          </w:p>
          <w:p w:rsidR="00F60E0F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Частота проведения проверок в год составляет примерно два раза.</w:t>
            </w:r>
          </w:p>
          <w:p w:rsidR="00995014" w:rsidRPr="001908F3" w:rsidRDefault="00F60E0F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Итого расходов при двух проверках одного получателя составляет: (1093,06 руб.+1035,55 </w:t>
            </w:r>
            <w:proofErr w:type="spellStart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руб</w:t>
            </w:r>
            <w:proofErr w:type="spellEnd"/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х 2 проверки х 1 получателя = </w:t>
            </w:r>
            <w:r w:rsidRPr="001908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4257,22 руб.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F60E0F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F60E0F" w:rsidRPr="00F60E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F60E0F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Учитывая, ежегодную индексацию заработной платы муниципальных служащих</w:t>
            </w:r>
            <w:r w:rsidR="00D64AD0"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затраты составят </w:t>
            </w:r>
            <w:r w:rsidR="00D64AD0" w:rsidRPr="001908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4344,66 руб</w:t>
            </w:r>
            <w:r w:rsidR="00D64AD0"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F60E0F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F60E0F" w:rsidRPr="00F60E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D64AD0" w:rsidP="00D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4435,60 руб.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F60E0F" w:rsidRPr="00F60E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713F70" w:rsidP="00D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4530,18 руб.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F6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F60E0F" w:rsidRPr="00F60E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5A0BA8" w:rsidP="0071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4628,55 руб</w:t>
            </w:r>
            <w:r w:rsidR="001908F3" w:rsidRPr="001908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.4.</w:t>
            </w:r>
          </w:p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возможные поступления за период</w:t>
            </w:r>
            <w:r w:rsidR="00CA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2019-2023 </w:t>
            </w:r>
            <w:proofErr w:type="spellStart"/>
            <w:proofErr w:type="gramStart"/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гг</w:t>
            </w:r>
            <w:proofErr w:type="spellEnd"/>
            <w:proofErr w:type="gram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CA2AE4" w:rsidP="00CA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</w:t>
            </w:r>
            <w:r w:rsidR="00CA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FA143A" w:rsidP="00F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FA143A" w:rsidP="00F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CA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FA143A" w:rsidP="00F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FA143A" w:rsidP="00F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CA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A2AE4" w:rsidRPr="00CA2A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995014" w:rsidRPr="001908F3" w:rsidRDefault="00FA143A" w:rsidP="00F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</w:tr>
      <w:tr w:rsidR="00995014" w:rsidRPr="00995014" w:rsidTr="00BD17A5"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995014" w:rsidRPr="00995014" w:rsidRDefault="00995014" w:rsidP="003D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единовременные расходы за период</w:t>
            </w:r>
            <w:r w:rsidR="003D2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2FC6" w:rsidRPr="003D2F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3D2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3D2FC6" w:rsidRDefault="003D2FC6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95014" w:rsidRPr="00995014" w:rsidTr="00BD17A5"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995014" w:rsidRPr="00995014" w:rsidRDefault="00995014" w:rsidP="003D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периодические расходы за период</w:t>
            </w:r>
            <w:r w:rsidR="003D2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2FC6" w:rsidRPr="003D2F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3D2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995014" w:rsidRPr="003D2FC6" w:rsidRDefault="003D2FC6" w:rsidP="00FA1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50</w:t>
            </w:r>
            <w:r w:rsidR="00FA1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  <w:r w:rsidR="00FA143A" w:rsidRPr="00FA1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22</w:t>
            </w:r>
            <w:r w:rsidR="00FA1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FA143A" w:rsidRPr="00FA14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196,21 </w:t>
            </w: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рублей</w:t>
            </w:r>
          </w:p>
        </w:tc>
      </w:tr>
      <w:tr w:rsidR="00995014" w:rsidRPr="00995014" w:rsidTr="00BD17A5"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995014" w:rsidRPr="00995014" w:rsidRDefault="00995014" w:rsidP="003D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  <w:r w:rsidR="003D2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возможные поступления за период </w:t>
            </w:r>
            <w:r w:rsidR="003D2FC6" w:rsidRPr="003D2F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2019-2023 гг</w:t>
            </w:r>
            <w:r w:rsidR="003D2F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:rsidR="00995014" w:rsidRPr="003D2FC6" w:rsidRDefault="003D2FC6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995014" w:rsidRPr="00995014" w:rsidTr="00BD17A5"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сведения о расходах (возможных поступлениях) бюджета муниципального образования</w:t>
            </w:r>
          </w:p>
          <w:p w:rsidR="00995014" w:rsidRPr="003D2FC6" w:rsidRDefault="003D2FC6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(место для текстового описания)</w:t>
            </w:r>
          </w:p>
        </w:tc>
      </w:tr>
      <w:tr w:rsidR="00995014" w:rsidRPr="00995014" w:rsidTr="00BD17A5">
        <w:tc>
          <w:tcPr>
            <w:tcW w:w="423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данных:</w:t>
            </w:r>
          </w:p>
          <w:p w:rsidR="00995014" w:rsidRPr="00995014" w:rsidRDefault="003D2FC6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(место для текстового описания)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их исполнения, оценка расходов и доходов субъектов предпринимательской 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</w:t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таких обязанностей и ограничений</w:t>
      </w:r>
      <w:r w:rsidRPr="009950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67"/>
        <w:gridCol w:w="2253"/>
        <w:gridCol w:w="2092"/>
      </w:tblGrid>
      <w:tr w:rsidR="00995014" w:rsidRPr="00995014" w:rsidTr="00BD17A5">
        <w:tc>
          <w:tcPr>
            <w:tcW w:w="1389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10.4. Описание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оценка видов расходов (доходов)</w:t>
            </w:r>
          </w:p>
        </w:tc>
      </w:tr>
      <w:tr w:rsidR="00995014" w:rsidRPr="00995014" w:rsidTr="00BD17A5">
        <w:trPr>
          <w:trHeight w:val="192"/>
        </w:trPr>
        <w:tc>
          <w:tcPr>
            <w:tcW w:w="1389" w:type="pct"/>
            <w:shd w:val="clear" w:color="auto" w:fill="auto"/>
          </w:tcPr>
          <w:p w:rsidR="00995014" w:rsidRPr="003D2FC6" w:rsidRDefault="003D2FC6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Юридические лица, различных организационно-правовых форм, (за исключением государственных (муниципальных) </w:t>
            </w:r>
            <w:r w:rsidRPr="003D2F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учреждений), индивидуальные предприниматели</w:t>
            </w:r>
          </w:p>
        </w:tc>
        <w:tc>
          <w:tcPr>
            <w:tcW w:w="1341" w:type="pct"/>
            <w:shd w:val="clear" w:color="auto" w:fill="auto"/>
          </w:tcPr>
          <w:p w:rsidR="00995014" w:rsidRPr="00272D44" w:rsidRDefault="00272D44" w:rsidP="00272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2D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Получение муниципальной финансовой поддержки для реализации проектов в целях укрепления финно-</w:t>
            </w:r>
            <w:r w:rsidRPr="00272D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угорских связей, стимулирования развития этнографического туризма, поддержки и развития языков и культуры коренных малочисленных народов, проживающих на 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ерритории Нефтеюганского района</w:t>
            </w:r>
          </w:p>
        </w:tc>
        <w:tc>
          <w:tcPr>
            <w:tcW w:w="1177" w:type="pct"/>
            <w:shd w:val="clear" w:color="auto" w:fill="auto"/>
          </w:tcPr>
          <w:p w:rsidR="00995014" w:rsidRPr="00272D44" w:rsidRDefault="00272D4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2D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Подача заявки, прохождение конкурсного отбора, получение гранта, предоставление </w:t>
            </w:r>
            <w:r w:rsidRPr="00272D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отчетности об использовании гранта.</w:t>
            </w:r>
          </w:p>
        </w:tc>
        <w:tc>
          <w:tcPr>
            <w:tcW w:w="1093" w:type="pct"/>
          </w:tcPr>
          <w:p w:rsidR="001908F3" w:rsidRDefault="00AB4AD4" w:rsidP="0019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Р</w:t>
            </w:r>
            <w:r w:rsidR="001908F3"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асходы </w:t>
            </w:r>
            <w:r w:rsid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подготовки и подачи документов </w:t>
            </w:r>
          </w:p>
          <w:p w:rsidR="00995014" w:rsidRDefault="001908F3" w:rsidP="001908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908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3 321,16 рублей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год.</w:t>
            </w:r>
          </w:p>
          <w:p w:rsidR="00AB4AD4" w:rsidRDefault="00AB4AD4" w:rsidP="00AB4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908F3" w:rsidRPr="003D2FC6" w:rsidRDefault="001908F3" w:rsidP="00AB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В случае прохождения конкурсного отбора и </w:t>
            </w:r>
            <w:r w:rsidR="00AB4A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получения гранта доход в год составит 10 000 000 рублей.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67"/>
        <w:gridCol w:w="2165"/>
        <w:gridCol w:w="2604"/>
        <w:gridCol w:w="2387"/>
      </w:tblGrid>
      <w:tr w:rsidR="00995014" w:rsidRPr="00995014" w:rsidTr="00BD17A5">
        <w:tc>
          <w:tcPr>
            <w:tcW w:w="1262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.2.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Оценк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вероятности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наступления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11.3. Методы </w:t>
            </w:r>
            <w:proofErr w:type="gram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 Степень контроля рисков</w:t>
            </w:r>
          </w:p>
          <w:p w:rsidR="00995014" w:rsidRPr="00995014" w:rsidRDefault="00995014" w:rsidP="0099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5014" w:rsidRPr="00995014" w:rsidTr="00BD17A5">
        <w:tc>
          <w:tcPr>
            <w:tcW w:w="1262" w:type="pct"/>
            <w:gridSpan w:val="2"/>
            <w:shd w:val="clear" w:color="auto" w:fill="auto"/>
          </w:tcPr>
          <w:p w:rsidR="00AB3AE5" w:rsidRPr="00515DF3" w:rsidRDefault="00AB3AE5" w:rsidP="00A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Неблагоприятные последствия от принятия данного документа </w:t>
            </w:r>
          </w:p>
          <w:p w:rsidR="00995014" w:rsidRPr="00995014" w:rsidRDefault="00AB3AE5" w:rsidP="00A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предвидятся</w:t>
            </w:r>
          </w:p>
        </w:tc>
        <w:tc>
          <w:tcPr>
            <w:tcW w:w="1131" w:type="pct"/>
            <w:shd w:val="clear" w:color="auto" w:fill="auto"/>
          </w:tcPr>
          <w:p w:rsidR="00995014" w:rsidRPr="00515DF3" w:rsidRDefault="00515DF3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Риски не прогнозируются</w:t>
            </w:r>
          </w:p>
        </w:tc>
        <w:tc>
          <w:tcPr>
            <w:tcW w:w="1360" w:type="pct"/>
            <w:shd w:val="clear" w:color="auto" w:fill="auto"/>
          </w:tcPr>
          <w:p w:rsidR="00995014" w:rsidRPr="00515DF3" w:rsidRDefault="00515DF3" w:rsidP="0051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Значения показателей результативности предоставленного гранта</w:t>
            </w:r>
          </w:p>
        </w:tc>
        <w:tc>
          <w:tcPr>
            <w:tcW w:w="1247" w:type="pct"/>
            <w:shd w:val="clear" w:color="auto" w:fill="auto"/>
          </w:tcPr>
          <w:p w:rsidR="00995014" w:rsidRPr="00515DF3" w:rsidRDefault="00515DF3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Периодический контроль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</w:t>
            </w:r>
            <w:r w:rsidR="00AB4A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</w:t>
            </w:r>
            <w:r w:rsidR="00AB4A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 год у получателя гранта)</w:t>
            </w:r>
          </w:p>
        </w:tc>
      </w:tr>
      <w:tr w:rsidR="00995014" w:rsidRPr="00995014" w:rsidTr="00BD17A5">
        <w:tc>
          <w:tcPr>
            <w:tcW w:w="391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данных:</w:t>
            </w:r>
          </w:p>
          <w:p w:rsidR="00995014" w:rsidRPr="00515DF3" w:rsidRDefault="00515DF3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(место для текстового описания)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566"/>
        <w:gridCol w:w="2198"/>
        <w:gridCol w:w="1566"/>
        <w:gridCol w:w="1041"/>
        <w:gridCol w:w="2393"/>
      </w:tblGrid>
      <w:tr w:rsidR="00995014" w:rsidRPr="00995014" w:rsidTr="009809C7">
        <w:tc>
          <w:tcPr>
            <w:tcW w:w="1240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предлагаемого регулирования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48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Индикативные показатели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50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.4.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Способы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расчета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индикативных</w:t>
            </w:r>
            <w:proofErr w:type="spellEnd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показателей</w:t>
            </w:r>
            <w:proofErr w:type="spellEnd"/>
          </w:p>
        </w:tc>
      </w:tr>
      <w:tr w:rsidR="00995014" w:rsidRPr="00995014" w:rsidTr="009809C7">
        <w:trPr>
          <w:trHeight w:val="330"/>
        </w:trPr>
        <w:tc>
          <w:tcPr>
            <w:tcW w:w="1240" w:type="pct"/>
            <w:gridSpan w:val="2"/>
            <w:shd w:val="clear" w:color="auto" w:fill="auto"/>
          </w:tcPr>
          <w:p w:rsidR="00995014" w:rsidRPr="00995014" w:rsidRDefault="00515DF3" w:rsidP="0051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Предоставление </w:t>
            </w:r>
            <w:r w:rsidRPr="008B5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финансовой поддержки юридическим лицам, (за </w:t>
            </w:r>
            <w:r w:rsidRPr="008B5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исключением государственных (муниципальных) учреждений), индивидуальным предпринимателям в целях укрепления финно-угорских связей, стимулирования развития этнографического туризма, поддержки и развития языков и культуры коренных малочисленных народов, проживающих на территории Нефтеюганского района</w:t>
            </w:r>
          </w:p>
        </w:tc>
        <w:tc>
          <w:tcPr>
            <w:tcW w:w="1148" w:type="pct"/>
            <w:shd w:val="clear" w:color="auto" w:fill="auto"/>
          </w:tcPr>
          <w:p w:rsidR="00995014" w:rsidRPr="00515DF3" w:rsidRDefault="00515DF3" w:rsidP="0051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количество получателей гранта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995014" w:rsidRPr="00515DF3" w:rsidRDefault="00515DF3" w:rsidP="0051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15D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50" w:type="pct"/>
            <w:shd w:val="clear" w:color="auto" w:fill="auto"/>
          </w:tcPr>
          <w:p w:rsidR="00995014" w:rsidRPr="009809C7" w:rsidRDefault="009809C7" w:rsidP="009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факту</w:t>
            </w:r>
          </w:p>
        </w:tc>
      </w:tr>
      <w:tr w:rsidR="00995014" w:rsidRPr="00995014" w:rsidTr="009809C7">
        <w:tc>
          <w:tcPr>
            <w:tcW w:w="422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.5.</w:t>
            </w:r>
          </w:p>
        </w:tc>
        <w:tc>
          <w:tcPr>
            <w:tcW w:w="4578" w:type="pct"/>
            <w:gridSpan w:val="5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809C7" w:rsidRPr="009809C7" w:rsidRDefault="009809C7" w:rsidP="009809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Оценка достижения заявленной цели осуществляется путем подсчёта специалистами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 делам народов Севера, охраны окружающей среды и водных ресурсов администрации Нефтеюганского района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показателей на основе изданных распоряжений администрации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района </w:t>
            </w: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 предоставлении гранта, с указанием получателей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гранта</w:t>
            </w: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995014" w:rsidRPr="00995014" w:rsidRDefault="00995014" w:rsidP="009809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(место для текстового описания)</w:t>
            </w:r>
          </w:p>
        </w:tc>
      </w:tr>
      <w:tr w:rsidR="00995014" w:rsidRPr="00995014" w:rsidTr="009809C7">
        <w:tc>
          <w:tcPr>
            <w:tcW w:w="422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.6.</w:t>
            </w:r>
          </w:p>
        </w:tc>
        <w:tc>
          <w:tcPr>
            <w:tcW w:w="2784" w:type="pct"/>
            <w:gridSpan w:val="3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95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014" w:rsidRPr="00995014" w:rsidRDefault="00995014" w:rsidP="009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9809C7" w:rsidRPr="00AB4AD4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0</w:t>
            </w:r>
            <w:r w:rsidRPr="00AB4AD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</w:tr>
      <w:tr w:rsidR="00995014" w:rsidRPr="00995014" w:rsidTr="009809C7">
        <w:tc>
          <w:tcPr>
            <w:tcW w:w="422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.7.</w:t>
            </w:r>
          </w:p>
        </w:tc>
        <w:tc>
          <w:tcPr>
            <w:tcW w:w="4578" w:type="pct"/>
            <w:gridSpan w:val="5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995014" w:rsidRPr="009809C7" w:rsidRDefault="009809C7" w:rsidP="009809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09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Распоряжение администрации Нефтеюганского района о предоставлении гранта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(место для текстового описания)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1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378"/>
        <w:gridCol w:w="775"/>
        <w:gridCol w:w="3641"/>
      </w:tblGrid>
      <w:tr w:rsidR="00995014" w:rsidRPr="00995014" w:rsidTr="00BD17A5">
        <w:tc>
          <w:tcPr>
            <w:tcW w:w="406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014" w:rsidRPr="00995014" w:rsidRDefault="00995014" w:rsidP="0098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37A0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8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09C7" w:rsidRPr="009809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 w:rsidR="009809C7"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9809C7" w:rsidRPr="009809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19 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995014" w:rsidRPr="00995014" w:rsidTr="00BD17A5">
        <w:tc>
          <w:tcPr>
            <w:tcW w:w="406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995014" w:rsidRPr="00995014" w:rsidRDefault="009809C7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нет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есть</w:t>
            </w:r>
            <w:proofErr w:type="gramEnd"/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(если есть необходимость):</w:t>
            </w:r>
          </w:p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 (дней с момента принятия проекта нормативного правового акта)</w:t>
            </w:r>
          </w:p>
        </w:tc>
      </w:tr>
    </w:tbl>
    <w:p w:rsidR="00995014" w:rsidRPr="00995014" w:rsidRDefault="00995014" w:rsidP="0099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014" w:rsidRPr="00995014" w:rsidRDefault="00995014" w:rsidP="009950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057"/>
        <w:gridCol w:w="2336"/>
        <w:gridCol w:w="2179"/>
      </w:tblGrid>
      <w:tr w:rsidR="00995014" w:rsidRPr="00995014" w:rsidTr="00BD17A5">
        <w:tc>
          <w:tcPr>
            <w:tcW w:w="2642" w:type="pct"/>
            <w:shd w:val="clear" w:color="auto" w:fill="auto"/>
            <w:vAlign w:val="bottom"/>
          </w:tcPr>
          <w:p w:rsidR="00E715F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структурного подразделения органа местного самоуправления муниципального образования, 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его заместитель</w:t>
            </w:r>
          </w:p>
          <w:p w:rsidR="00995014" w:rsidRPr="00995014" w:rsidRDefault="009809C7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О.Ю.</w:t>
            </w: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995014" w:rsidRPr="00995014" w:rsidRDefault="00AB4AD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07.05.2019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995014" w:rsidRPr="00995014" w:rsidRDefault="00995014" w:rsidP="0099501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5014" w:rsidRPr="00995014" w:rsidRDefault="00995014" w:rsidP="009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</w:tbl>
    <w:p w:rsidR="00BD17A5" w:rsidRDefault="00BD17A5"/>
    <w:sectPr w:rsidR="00BD17A5" w:rsidSect="00B05D2B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A4" w:rsidRDefault="00772AA4" w:rsidP="00995014">
      <w:pPr>
        <w:spacing w:after="0" w:line="240" w:lineRule="auto"/>
      </w:pPr>
      <w:r>
        <w:separator/>
      </w:r>
    </w:p>
  </w:endnote>
  <w:endnote w:type="continuationSeparator" w:id="0">
    <w:p w:rsidR="00772AA4" w:rsidRDefault="00772AA4" w:rsidP="0099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A4" w:rsidRDefault="00772AA4" w:rsidP="00995014">
      <w:pPr>
        <w:spacing w:after="0" w:line="240" w:lineRule="auto"/>
      </w:pPr>
      <w:r>
        <w:separator/>
      </w:r>
    </w:p>
  </w:footnote>
  <w:footnote w:type="continuationSeparator" w:id="0">
    <w:p w:rsidR="00772AA4" w:rsidRDefault="00772AA4" w:rsidP="00995014">
      <w:pPr>
        <w:spacing w:after="0" w:line="240" w:lineRule="auto"/>
      </w:pPr>
      <w:r>
        <w:continuationSeparator/>
      </w:r>
    </w:p>
  </w:footnote>
  <w:footnote w:id="1">
    <w:p w:rsidR="002F5236" w:rsidRDefault="002F5236" w:rsidP="00995014">
      <w:pPr>
        <w:pStyle w:val="a3"/>
        <w:jc w:val="both"/>
        <w:rPr>
          <w:rFonts w:ascii="Times New Roman" w:hAnsi="Times New Roman"/>
        </w:rPr>
      </w:pPr>
      <w:r w:rsidRPr="009C7DB0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C7DB0">
        <w:rPr>
          <w:rFonts w:ascii="Times New Roman" w:hAnsi="Times New Roman"/>
        </w:rPr>
        <w:t xml:space="preserve">Приобретение (установка и обслуживание) оборудования, </w:t>
      </w:r>
      <w:proofErr w:type="spellStart"/>
      <w:r w:rsidRPr="009C7DB0">
        <w:rPr>
          <w:rFonts w:ascii="Times New Roman" w:hAnsi="Times New Roman"/>
        </w:rPr>
        <w:t>найм</w:t>
      </w:r>
      <w:proofErr w:type="spellEnd"/>
      <w:r w:rsidRPr="009C7DB0">
        <w:rPr>
          <w:rFonts w:ascii="Times New Roman" w:hAnsi="Times New Roman"/>
        </w:rPr>
        <w:t xml:space="preserve"> дополнительного персонала, заказ (пред</w:t>
      </w:r>
      <w:r>
        <w:rPr>
          <w:rFonts w:ascii="Times New Roman" w:hAnsi="Times New Roman"/>
        </w:rPr>
        <w:t>о</w:t>
      </w:r>
      <w:r w:rsidRPr="009C7DB0">
        <w:rPr>
          <w:rFonts w:ascii="Times New Roman" w:hAnsi="Times New Roman"/>
        </w:rPr>
        <w:t xml:space="preserve">ставление) услуг, выполнение работ, обучение персонала, обеспечение новых рабочих мест, иные содержательные издержки. </w:t>
      </w:r>
    </w:p>
    <w:p w:rsidR="002F5236" w:rsidRPr="009C7DB0" w:rsidRDefault="002F5236" w:rsidP="00995014">
      <w:pPr>
        <w:pStyle w:val="a3"/>
        <w:jc w:val="both"/>
        <w:rPr>
          <w:rFonts w:ascii="Times New Roman" w:hAnsi="Times New Roman"/>
        </w:rPr>
      </w:pPr>
    </w:p>
  </w:footnote>
  <w:footnote w:id="2">
    <w:p w:rsidR="002F5236" w:rsidRPr="00FA143A" w:rsidRDefault="002F5236" w:rsidP="00995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43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A143A">
        <w:rPr>
          <w:rFonts w:ascii="Times New Roman" w:hAnsi="Times New Roman" w:cs="Times New Roman"/>
          <w:sz w:val="20"/>
          <w:szCs w:val="20"/>
        </w:rPr>
        <w:t xml:space="preserve"> </w:t>
      </w:r>
      <w:r w:rsidRPr="00FA143A">
        <w:rPr>
          <w:rFonts w:ascii="Times New Roman" w:eastAsia="Calibri" w:hAnsi="Times New Roman" w:cs="Times New Roman"/>
          <w:sz w:val="20"/>
          <w:szCs w:val="20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местного самоуправления и (или) уполномоченных представителей, иные информационные издержки.</w:t>
      </w:r>
    </w:p>
    <w:p w:rsidR="002F5236" w:rsidRPr="009C7DB0" w:rsidRDefault="002F5236" w:rsidP="00995014">
      <w:pPr>
        <w:pStyle w:val="a3"/>
        <w:rPr>
          <w:rFonts w:ascii="Times New Roman" w:hAnsi="Times New Roman"/>
        </w:rPr>
      </w:pPr>
    </w:p>
  </w:footnote>
  <w:footnote w:id="3">
    <w:p w:rsidR="002F5236" w:rsidRPr="009C7DB0" w:rsidRDefault="002F5236" w:rsidP="0099501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5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>Налоговые льготы, субсидирование, иные льготы, выгоды, преимущества.</w:t>
      </w:r>
    </w:p>
    <w:p w:rsidR="002F5236" w:rsidRPr="009C7DB0" w:rsidRDefault="002F5236" w:rsidP="00995014">
      <w:pPr>
        <w:pStyle w:val="a3"/>
        <w:rPr>
          <w:rFonts w:ascii="Times New Roman" w:hAnsi="Times New Roman"/>
        </w:rPr>
      </w:pPr>
    </w:p>
  </w:footnote>
  <w:footnote w:id="4">
    <w:p w:rsidR="002F5236" w:rsidRPr="00FD065C" w:rsidRDefault="002F5236" w:rsidP="00995014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5">
    <w:p w:rsidR="002F5236" w:rsidRPr="00140CFB" w:rsidRDefault="002F5236" w:rsidP="00995014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6">
    <w:p w:rsidR="002F5236" w:rsidRPr="00B10580" w:rsidRDefault="002F5236" w:rsidP="00995014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2D97"/>
    <w:multiLevelType w:val="hybridMultilevel"/>
    <w:tmpl w:val="2E2E0D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A"/>
    <w:rsid w:val="000036DA"/>
    <w:rsid w:val="000038FA"/>
    <w:rsid w:val="000407D8"/>
    <w:rsid w:val="000C6905"/>
    <w:rsid w:val="00137A08"/>
    <w:rsid w:val="00145130"/>
    <w:rsid w:val="001908F3"/>
    <w:rsid w:val="001F53A1"/>
    <w:rsid w:val="0020024D"/>
    <w:rsid w:val="0020753C"/>
    <w:rsid w:val="00235F0A"/>
    <w:rsid w:val="00241536"/>
    <w:rsid w:val="00272D44"/>
    <w:rsid w:val="002F5236"/>
    <w:rsid w:val="00333E4D"/>
    <w:rsid w:val="003713BD"/>
    <w:rsid w:val="00371853"/>
    <w:rsid w:val="003C3424"/>
    <w:rsid w:val="003D07E1"/>
    <w:rsid w:val="003D2FC6"/>
    <w:rsid w:val="00446692"/>
    <w:rsid w:val="004822FB"/>
    <w:rsid w:val="004A4FA1"/>
    <w:rsid w:val="004B0523"/>
    <w:rsid w:val="00515DF3"/>
    <w:rsid w:val="00537EDF"/>
    <w:rsid w:val="005A0BA8"/>
    <w:rsid w:val="005C2C56"/>
    <w:rsid w:val="006D78E7"/>
    <w:rsid w:val="006E3D55"/>
    <w:rsid w:val="0070152B"/>
    <w:rsid w:val="00713F70"/>
    <w:rsid w:val="00772AA4"/>
    <w:rsid w:val="007A3BA4"/>
    <w:rsid w:val="007C0C9F"/>
    <w:rsid w:val="007C6947"/>
    <w:rsid w:val="00827B5A"/>
    <w:rsid w:val="00832BD6"/>
    <w:rsid w:val="008B501C"/>
    <w:rsid w:val="009372D4"/>
    <w:rsid w:val="009379AF"/>
    <w:rsid w:val="009809C7"/>
    <w:rsid w:val="00993E80"/>
    <w:rsid w:val="00995014"/>
    <w:rsid w:val="00AB3AE5"/>
    <w:rsid w:val="00AB4AD4"/>
    <w:rsid w:val="00AE20A4"/>
    <w:rsid w:val="00B05D2B"/>
    <w:rsid w:val="00B57A0A"/>
    <w:rsid w:val="00BB1A83"/>
    <w:rsid w:val="00BB3325"/>
    <w:rsid w:val="00BD17A5"/>
    <w:rsid w:val="00BF6548"/>
    <w:rsid w:val="00C021F5"/>
    <w:rsid w:val="00C95BF7"/>
    <w:rsid w:val="00CA2AE4"/>
    <w:rsid w:val="00CA387F"/>
    <w:rsid w:val="00CB47B8"/>
    <w:rsid w:val="00D64AD0"/>
    <w:rsid w:val="00DC2A1E"/>
    <w:rsid w:val="00E43EEB"/>
    <w:rsid w:val="00E6326A"/>
    <w:rsid w:val="00E715F4"/>
    <w:rsid w:val="00E871BE"/>
    <w:rsid w:val="00F60E0F"/>
    <w:rsid w:val="00F900F0"/>
    <w:rsid w:val="00FA1059"/>
    <w:rsid w:val="00FA143A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0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501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5014"/>
    <w:rPr>
      <w:vertAlign w:val="superscript"/>
    </w:rPr>
  </w:style>
  <w:style w:type="character" w:styleId="a6">
    <w:name w:val="Hyperlink"/>
    <w:basedOn w:val="a0"/>
    <w:uiPriority w:val="99"/>
    <w:unhideWhenUsed/>
    <w:rsid w:val="00BB33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B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0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501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5014"/>
    <w:rPr>
      <w:vertAlign w:val="superscript"/>
    </w:rPr>
  </w:style>
  <w:style w:type="character" w:styleId="a6">
    <w:name w:val="Hyperlink"/>
    <w:basedOn w:val="a0"/>
    <w:uiPriority w:val="99"/>
    <w:unhideWhenUsed/>
    <w:rsid w:val="00BB33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B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ehinaSI@admo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Потехина Сабина Ильхамовна</cp:lastModifiedBy>
  <cp:revision>3</cp:revision>
  <dcterms:created xsi:type="dcterms:W3CDTF">2019-05-07T10:36:00Z</dcterms:created>
  <dcterms:modified xsi:type="dcterms:W3CDTF">2019-05-07T10:57:00Z</dcterms:modified>
</cp:coreProperties>
</file>