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2D" w:rsidRPr="0033628D" w:rsidRDefault="005F302D" w:rsidP="0033628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33628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ПОЯСНИТЕЛЬНАЯ ЗАПИСКА </w:t>
      </w:r>
    </w:p>
    <w:p w:rsidR="005F302D" w:rsidRPr="0033628D" w:rsidRDefault="0033628D" w:rsidP="0033628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33628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</w:t>
      </w:r>
      <w:r w:rsidR="005F302D" w:rsidRPr="0033628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проекту постановления </w:t>
      </w:r>
      <w:r w:rsidRPr="0033628D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</w:r>
      <w:proofErr w:type="gramEnd"/>
    </w:p>
    <w:p w:rsidR="0033628D" w:rsidRPr="0033628D" w:rsidRDefault="0033628D" w:rsidP="0033628D">
      <w:pPr>
        <w:pStyle w:val="a4"/>
        <w:suppressAutoHyphens/>
        <w:rPr>
          <w:rFonts w:ascii="Times New Roman" w:hAnsi="Times New Roman"/>
          <w:sz w:val="26"/>
          <w:szCs w:val="26"/>
        </w:rPr>
      </w:pPr>
    </w:p>
    <w:p w:rsidR="0033628D" w:rsidRPr="0033628D" w:rsidRDefault="0033628D" w:rsidP="0033628D">
      <w:pPr>
        <w:pStyle w:val="a4"/>
        <w:suppressAutoHyphens/>
        <w:rPr>
          <w:rFonts w:ascii="Times New Roman" w:hAnsi="Times New Roman"/>
          <w:sz w:val="26"/>
          <w:szCs w:val="26"/>
        </w:rPr>
      </w:pPr>
    </w:p>
    <w:p w:rsidR="0033628D" w:rsidRPr="0033628D" w:rsidRDefault="0033628D" w:rsidP="0033628D">
      <w:pPr>
        <w:pStyle w:val="a4"/>
        <w:suppressAutoHyphens/>
        <w:rPr>
          <w:rFonts w:ascii="Times New Roman" w:hAnsi="Times New Roman"/>
          <w:sz w:val="26"/>
          <w:szCs w:val="26"/>
        </w:rPr>
      </w:pPr>
    </w:p>
    <w:p w:rsidR="0033628D" w:rsidRDefault="00EB4F62" w:rsidP="00EB4F62">
      <w:pPr>
        <w:pStyle w:val="a4"/>
        <w:suppressAutoHyphens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="0033628D" w:rsidRPr="0033628D">
        <w:rPr>
          <w:rFonts w:ascii="Times New Roman" w:hAnsi="Times New Roman"/>
          <w:sz w:val="26"/>
          <w:szCs w:val="26"/>
        </w:rPr>
        <w:t>Проект постановления администрации Нефтеюганского района «О внесении изменений в постановление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 (далее</w:t>
      </w:r>
      <w:proofErr w:type="gramEnd"/>
      <w:r w:rsidR="0033628D" w:rsidRPr="0033628D">
        <w:rPr>
          <w:rFonts w:ascii="Times New Roman" w:hAnsi="Times New Roman"/>
          <w:sz w:val="26"/>
          <w:szCs w:val="26"/>
        </w:rPr>
        <w:t xml:space="preserve"> – проект постановления)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внесены изменения</w:t>
      </w:r>
      <w:r w:rsidR="0033628D" w:rsidRPr="0033628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соответствии с </w:t>
      </w:r>
      <w:r w:rsidR="0033628D" w:rsidRPr="0033628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ab/>
        <w:t>Постановлением Правительства Ханты-Мансийского автономного округа – Югры от 22.12.2017 «О внесении изменений в </w:t>
      </w:r>
      <w:hyperlink r:id="rId5" w:history="1">
        <w:r w:rsidR="0033628D" w:rsidRPr="0033628D">
          <w:rPr>
            <w:rStyle w:val="a3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приложения 1</w:t>
        </w:r>
      </w:hyperlink>
      <w:r w:rsidR="0033628D" w:rsidRPr="0033628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 </w:t>
      </w:r>
      <w:hyperlink r:id="rId6" w:history="1">
        <w:r w:rsidR="0033628D" w:rsidRPr="0033628D">
          <w:rPr>
            <w:rStyle w:val="a3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2 к постановлению Правительства Ханты-Мансийского автономного округа - Югры от 2 марта 2012 года N 85-п "О разработке и утверждении административных регламентов осуществления муниципального контроля</w:t>
        </w:r>
      </w:hyperlink>
      <w:r w:rsidR="0033628D" w:rsidRPr="0033628D">
        <w:rPr>
          <w:rFonts w:ascii="Times New Roman" w:hAnsi="Times New Roman"/>
          <w:sz w:val="26"/>
          <w:szCs w:val="26"/>
        </w:rPr>
        <w:t>»</w:t>
      </w:r>
      <w:r w:rsidR="00A91436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A91436" w:rsidRPr="0033628D" w:rsidRDefault="00A91436" w:rsidP="00EB4F62">
      <w:pPr>
        <w:pStyle w:val="a4"/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В проект постановления внесены </w:t>
      </w:r>
      <w:r w:rsidR="001A0E07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следующие изменения</w:t>
      </w:r>
      <w:r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:</w:t>
      </w:r>
    </w:p>
    <w:p w:rsidR="0033628D" w:rsidRPr="001A0E07" w:rsidRDefault="001A0E07" w:rsidP="00A914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91436" w:rsidRPr="00A91436">
        <w:rPr>
          <w:rFonts w:ascii="Times New Roman" w:hAnsi="Times New Roman" w:cs="Times New Roman"/>
          <w:sz w:val="26"/>
          <w:szCs w:val="26"/>
        </w:rPr>
        <w:t>д</w:t>
      </w:r>
      <w:r w:rsidR="00A91436" w:rsidRPr="00A91436">
        <w:rPr>
          <w:rFonts w:ascii="Times New Roman" w:hAnsi="Times New Roman" w:cs="Times New Roman"/>
          <w:sz w:val="26"/>
          <w:szCs w:val="26"/>
        </w:rPr>
        <w:t>ополнен приложением №4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E07">
        <w:rPr>
          <w:rFonts w:ascii="Times New Roman" w:hAnsi="Times New Roman" w:cs="Times New Roman"/>
          <w:sz w:val="26"/>
          <w:szCs w:val="26"/>
        </w:rPr>
        <w:t xml:space="preserve">«Перечень нормативных правовых актов, регулирующих исполнение муниципального </w:t>
      </w:r>
      <w:proofErr w:type="gramStart"/>
      <w:r w:rsidRPr="001A0E0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A0E07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</w:r>
    </w:p>
    <w:p w:rsidR="00A91436" w:rsidRDefault="001A0E07" w:rsidP="00A914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- </w:t>
      </w:r>
      <w:r w:rsid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и</w:t>
      </w:r>
      <w:r w:rsidR="00A91436" w:rsidRP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зложен</w:t>
      </w:r>
      <w:r w:rsidR="00A91436" w:rsidRP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ы </w:t>
      </w:r>
      <w:r w:rsidR="00A91436" w:rsidRP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в новой редакции</w:t>
      </w:r>
      <w:r w:rsidR="00A91436" w:rsidRP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пункты </w:t>
      </w:r>
      <w:r w:rsid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1.7.2, 1.8, 1.8.1,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5.3.6, 5.3.9, 5.4.3.</w:t>
      </w:r>
    </w:p>
    <w:p w:rsidR="00A91436" w:rsidRPr="00A91436" w:rsidRDefault="001A0E07" w:rsidP="00A914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- </w:t>
      </w:r>
      <w:proofErr w:type="gramStart"/>
      <w:r w:rsid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дополнен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пунктами</w:t>
      </w:r>
      <w:r w:rsidR="00A91436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1.10,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5.3.9, 5.6</w:t>
      </w:r>
    </w:p>
    <w:p w:rsidR="0033628D" w:rsidRPr="00A91436" w:rsidRDefault="0033628D" w:rsidP="00A9143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Pr="00A91436" w:rsidRDefault="0033628D" w:rsidP="0033628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3628D">
        <w:rPr>
          <w:rFonts w:ascii="Times New Roman" w:hAnsi="Times New Roman" w:cs="Times New Roman"/>
          <w:sz w:val="26"/>
          <w:szCs w:val="26"/>
        </w:rPr>
        <w:t>Заместитель председателя комитета                                    Т.П.Чокан</w:t>
      </w: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A0E07" w:rsidRDefault="001A0E07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3628D">
        <w:rPr>
          <w:rFonts w:ascii="Times New Roman" w:hAnsi="Times New Roman" w:cs="Times New Roman"/>
          <w:sz w:val="26"/>
          <w:szCs w:val="26"/>
        </w:rPr>
        <w:t>250238</w:t>
      </w: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3628D" w:rsidRPr="0033628D" w:rsidRDefault="0033628D" w:rsidP="0033628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628D" w:rsidRPr="0033628D" w:rsidRDefault="0033628D">
      <w:pP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33628D" w:rsidRDefault="0033628D">
      <w:pP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33628D" w:rsidRDefault="0033628D">
      <w:pP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33628D" w:rsidRDefault="0033628D">
      <w:pP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33628D" w:rsidRDefault="0033628D">
      <w:pP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33628D" w:rsidRPr="005F302D" w:rsidRDefault="0033628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628D" w:rsidRPr="005F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68"/>
    <w:rsid w:val="001A0E07"/>
    <w:rsid w:val="002C0D1C"/>
    <w:rsid w:val="0033628D"/>
    <w:rsid w:val="005F302D"/>
    <w:rsid w:val="00905768"/>
    <w:rsid w:val="00A91436"/>
    <w:rsid w:val="00E70404"/>
    <w:rsid w:val="00E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02D"/>
    <w:rPr>
      <w:color w:val="0000FF"/>
      <w:u w:val="single"/>
    </w:rPr>
  </w:style>
  <w:style w:type="paragraph" w:styleId="a4">
    <w:name w:val="Body Text Indent"/>
    <w:basedOn w:val="a"/>
    <w:link w:val="a5"/>
    <w:rsid w:val="0033628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628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02D"/>
    <w:rPr>
      <w:color w:val="0000FF"/>
      <w:u w:val="single"/>
    </w:rPr>
  </w:style>
  <w:style w:type="paragraph" w:styleId="a4">
    <w:name w:val="Body Text Indent"/>
    <w:basedOn w:val="a"/>
    <w:link w:val="a5"/>
    <w:rsid w:val="0033628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628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8903430" TargetMode="External"/><Relationship Id="rId5" Type="http://schemas.openxmlformats.org/officeDocument/2006/relationships/hyperlink" Target="http://docs.cntd.ru/document/468903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Чокан Татьяна Петровна</cp:lastModifiedBy>
  <cp:revision>4</cp:revision>
  <dcterms:created xsi:type="dcterms:W3CDTF">2018-04-11T06:35:00Z</dcterms:created>
  <dcterms:modified xsi:type="dcterms:W3CDTF">2018-04-13T11:00:00Z</dcterms:modified>
</cp:coreProperties>
</file>