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B4" w:rsidRDefault="00CB5068" w:rsidP="008864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8864B4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 xml:space="preserve">ый </w:t>
      </w:r>
      <w:r w:rsidR="008864B4">
        <w:rPr>
          <w:b/>
          <w:sz w:val="26"/>
          <w:szCs w:val="26"/>
        </w:rPr>
        <w:t xml:space="preserve"> отчет об оценке регулирующего воздействия</w:t>
      </w:r>
    </w:p>
    <w:p w:rsidR="008864B4" w:rsidRDefault="008864B4" w:rsidP="008864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864B4" w:rsidRDefault="008864B4" w:rsidP="008864B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864B4" w:rsidRPr="003E6486">
        <w:trPr>
          <w:trHeight w:val="14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F4" w:rsidRPr="003E6486" w:rsidRDefault="008864B4" w:rsidP="000B6AF4">
            <w:pPr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№ </w:t>
            </w:r>
            <w:r w:rsidR="00D916AE" w:rsidRPr="003E6486">
              <w:rPr>
                <w:sz w:val="26"/>
                <w:szCs w:val="26"/>
              </w:rPr>
              <w:t>2</w:t>
            </w:r>
          </w:p>
          <w:p w:rsidR="008864B4" w:rsidRPr="003E6486" w:rsidRDefault="008864B4" w:rsidP="000B6AF4">
            <w:pPr>
              <w:rPr>
                <w:i/>
                <w:sz w:val="22"/>
                <w:szCs w:val="22"/>
              </w:rPr>
            </w:pPr>
            <w:r w:rsidRPr="003E6486">
              <w:rPr>
                <w:i/>
                <w:sz w:val="22"/>
                <w:szCs w:val="22"/>
              </w:rPr>
              <w:t>присваивается регулирующим</w:t>
            </w:r>
          </w:p>
          <w:p w:rsidR="008864B4" w:rsidRPr="003E6486" w:rsidRDefault="008864B4">
            <w:pPr>
              <w:jc w:val="center"/>
              <w:rPr>
                <w:sz w:val="26"/>
                <w:szCs w:val="26"/>
              </w:rPr>
            </w:pPr>
            <w:r w:rsidRPr="003E6486">
              <w:rPr>
                <w:i/>
                <w:sz w:val="22"/>
                <w:szCs w:val="22"/>
              </w:rPr>
              <w:t>органом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4" w:rsidRPr="003E6486" w:rsidRDefault="008864B4">
            <w:pPr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Сроки проведения публичного обсуждения</w:t>
            </w:r>
            <w:r w:rsidR="003333A9" w:rsidRPr="003E6486">
              <w:rPr>
                <w:sz w:val="26"/>
                <w:szCs w:val="26"/>
              </w:rPr>
              <w:t xml:space="preserve"> проекта муниципального нормативного правового акта</w:t>
            </w:r>
            <w:r w:rsidRPr="003E6486">
              <w:rPr>
                <w:sz w:val="26"/>
                <w:szCs w:val="26"/>
              </w:rPr>
              <w:t>:</w:t>
            </w:r>
          </w:p>
          <w:p w:rsidR="008864B4" w:rsidRPr="003E6486" w:rsidRDefault="008864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начало: </w:t>
            </w:r>
            <w:r w:rsidR="00D916AE" w:rsidRPr="003E6486">
              <w:rPr>
                <w:sz w:val="26"/>
                <w:szCs w:val="26"/>
              </w:rPr>
              <w:t xml:space="preserve">16 </w:t>
            </w:r>
            <w:proofErr w:type="gramStart"/>
            <w:r w:rsidR="00D916AE" w:rsidRPr="003E6486">
              <w:rPr>
                <w:sz w:val="26"/>
                <w:szCs w:val="26"/>
              </w:rPr>
              <w:t>октября</w:t>
            </w:r>
            <w:r w:rsidR="00CB5068" w:rsidRPr="003E6486">
              <w:rPr>
                <w:sz w:val="26"/>
                <w:szCs w:val="26"/>
              </w:rPr>
              <w:t xml:space="preserve"> </w:t>
            </w:r>
            <w:r w:rsidRPr="003E6486">
              <w:rPr>
                <w:sz w:val="26"/>
                <w:szCs w:val="26"/>
              </w:rPr>
              <w:t xml:space="preserve"> 20</w:t>
            </w:r>
            <w:r w:rsidR="00CB5068" w:rsidRPr="003E6486">
              <w:rPr>
                <w:sz w:val="26"/>
                <w:szCs w:val="26"/>
              </w:rPr>
              <w:t>17</w:t>
            </w:r>
            <w:proofErr w:type="gramEnd"/>
            <w:r w:rsidR="00CB5068" w:rsidRPr="003E6486">
              <w:rPr>
                <w:sz w:val="26"/>
                <w:szCs w:val="26"/>
              </w:rPr>
              <w:t xml:space="preserve"> </w:t>
            </w:r>
            <w:r w:rsidRPr="003E6486">
              <w:rPr>
                <w:sz w:val="26"/>
                <w:szCs w:val="26"/>
              </w:rPr>
              <w:t>г.;</w:t>
            </w:r>
          </w:p>
          <w:p w:rsidR="008864B4" w:rsidRPr="003E6486" w:rsidRDefault="00CB5068" w:rsidP="00D916AE">
            <w:pPr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окончание: </w:t>
            </w:r>
            <w:r w:rsidR="00D916AE" w:rsidRPr="003E6486">
              <w:rPr>
                <w:sz w:val="26"/>
                <w:szCs w:val="26"/>
              </w:rPr>
              <w:t>03 ноябр</w:t>
            </w:r>
            <w:r w:rsidRPr="003E6486">
              <w:rPr>
                <w:sz w:val="26"/>
                <w:szCs w:val="26"/>
              </w:rPr>
              <w:t>я</w:t>
            </w:r>
            <w:r w:rsidR="008864B4" w:rsidRPr="003E6486">
              <w:rPr>
                <w:sz w:val="26"/>
                <w:szCs w:val="26"/>
              </w:rPr>
              <w:t xml:space="preserve"> 20</w:t>
            </w:r>
            <w:r w:rsidRPr="003E6486">
              <w:rPr>
                <w:sz w:val="26"/>
                <w:szCs w:val="26"/>
              </w:rPr>
              <w:t xml:space="preserve">17 </w:t>
            </w:r>
            <w:r w:rsidR="008864B4" w:rsidRPr="003E6486">
              <w:rPr>
                <w:sz w:val="26"/>
                <w:szCs w:val="26"/>
              </w:rPr>
              <w:t>г.</w:t>
            </w:r>
          </w:p>
        </w:tc>
      </w:tr>
    </w:tbl>
    <w:p w:rsidR="008864B4" w:rsidRDefault="008864B4" w:rsidP="008864B4">
      <w:pPr>
        <w:jc w:val="center"/>
        <w:rPr>
          <w:sz w:val="26"/>
          <w:szCs w:val="26"/>
        </w:rPr>
      </w:pPr>
    </w:p>
    <w:p w:rsidR="00CE3424" w:rsidRDefault="00CE3424" w:rsidP="00CE3424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</w:t>
      </w:r>
      <w:r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8864B4" w:rsidRPr="003E6486" w:rsidRDefault="008864B4" w:rsidP="003E6486">
      <w:pPr>
        <w:ind w:left="720"/>
        <w:contextualSpacing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8864B4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D3" w:rsidRPr="003E6486" w:rsidRDefault="008864B4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1.1. </w:t>
            </w:r>
            <w:r w:rsidR="003333A9" w:rsidRPr="003E6486">
              <w:rPr>
                <w:sz w:val="26"/>
                <w:szCs w:val="26"/>
              </w:rPr>
              <w:t xml:space="preserve">Отдел по сельскому хозяйству администрации </w:t>
            </w:r>
            <w:proofErr w:type="spellStart"/>
            <w:r w:rsidR="003333A9"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="003333A9" w:rsidRPr="003E6486">
              <w:rPr>
                <w:sz w:val="26"/>
                <w:szCs w:val="26"/>
              </w:rPr>
              <w:t xml:space="preserve"> </w:t>
            </w:r>
            <w:proofErr w:type="gramStart"/>
            <w:r w:rsidR="003333A9" w:rsidRPr="003E6486">
              <w:rPr>
                <w:sz w:val="26"/>
                <w:szCs w:val="26"/>
              </w:rPr>
              <w:t xml:space="preserve">района, </w:t>
            </w:r>
            <w:r w:rsidRPr="003E6486">
              <w:rPr>
                <w:sz w:val="26"/>
                <w:szCs w:val="26"/>
              </w:rPr>
              <w:t xml:space="preserve"> являющийся</w:t>
            </w:r>
            <w:proofErr w:type="gramEnd"/>
            <w:r w:rsidRPr="003E6486">
              <w:rPr>
                <w:sz w:val="26"/>
                <w:szCs w:val="26"/>
              </w:rPr>
              <w:t xml:space="preserve">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</w:t>
            </w:r>
            <w:r w:rsidR="00E576E5" w:rsidRPr="003E6486">
              <w:rPr>
                <w:sz w:val="26"/>
                <w:szCs w:val="26"/>
              </w:rPr>
              <w:t>.</w:t>
            </w:r>
            <w:r w:rsidR="00CB5068" w:rsidRPr="003E6486">
              <w:rPr>
                <w:sz w:val="26"/>
                <w:szCs w:val="26"/>
              </w:rPr>
              <w:t xml:space="preserve"> </w:t>
            </w:r>
          </w:p>
          <w:p w:rsidR="008864B4" w:rsidRPr="003E6486" w:rsidRDefault="008864B4" w:rsidP="004273F7">
            <w:pPr>
              <w:ind w:firstLine="743"/>
              <w:jc w:val="both"/>
              <w:rPr>
                <w:i/>
                <w:sz w:val="26"/>
                <w:szCs w:val="26"/>
              </w:rPr>
            </w:pPr>
          </w:p>
        </w:tc>
      </w:tr>
      <w:tr w:rsidR="008864B4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B4" w:rsidRPr="003E6486" w:rsidRDefault="008864B4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1.2. Сведения о </w:t>
            </w:r>
            <w:r w:rsidR="007F672D" w:rsidRPr="003E6486">
              <w:rPr>
                <w:sz w:val="26"/>
                <w:szCs w:val="26"/>
              </w:rPr>
              <w:t>структурных подразделениях</w:t>
            </w:r>
            <w:r w:rsidR="000A3E26" w:rsidRPr="003E6486">
              <w:rPr>
                <w:sz w:val="26"/>
                <w:szCs w:val="26"/>
              </w:rPr>
              <w:t xml:space="preserve"> администра</w:t>
            </w:r>
            <w:r w:rsidR="007F672D" w:rsidRPr="003E6486">
              <w:rPr>
                <w:sz w:val="26"/>
                <w:szCs w:val="26"/>
              </w:rPr>
              <w:t>ции</w:t>
            </w:r>
            <w:r w:rsidR="000A3E26" w:rsidRPr="003E6486">
              <w:rPr>
                <w:sz w:val="26"/>
                <w:szCs w:val="26"/>
              </w:rPr>
              <w:t xml:space="preserve"> Нефтеюганского района, участвующих в разработке проекта</w:t>
            </w:r>
            <w:r w:rsidR="00226E9C" w:rsidRPr="003E6486">
              <w:rPr>
                <w:sz w:val="26"/>
                <w:szCs w:val="26"/>
              </w:rPr>
              <w:t xml:space="preserve"> </w:t>
            </w:r>
            <w:r w:rsidRPr="003E6486">
              <w:rPr>
                <w:sz w:val="26"/>
                <w:szCs w:val="26"/>
              </w:rPr>
              <w:t>– соисполнителях:</w:t>
            </w:r>
          </w:p>
          <w:p w:rsidR="008864B4" w:rsidRPr="003E6486" w:rsidRDefault="00CE3424" w:rsidP="004273F7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B5068" w:rsidRPr="003E6486">
              <w:rPr>
                <w:sz w:val="26"/>
                <w:szCs w:val="26"/>
              </w:rPr>
              <w:t>оисполнители отсутствуют.</w:t>
            </w:r>
          </w:p>
        </w:tc>
      </w:tr>
      <w:tr w:rsidR="008864B4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B4" w:rsidRPr="003E6486" w:rsidRDefault="008864B4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1.3. Вид и наименование проекта муниципального нормативного правового акта:</w:t>
            </w:r>
          </w:p>
          <w:p w:rsidR="008864B4" w:rsidRPr="003E6486" w:rsidRDefault="00D916AE" w:rsidP="004273F7">
            <w:pPr>
              <w:jc w:val="both"/>
              <w:rPr>
                <w:i/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п</w:t>
            </w:r>
            <w:r w:rsidR="00CB5068" w:rsidRPr="003E6486">
              <w:rPr>
                <w:sz w:val="26"/>
                <w:szCs w:val="26"/>
              </w:rPr>
              <w:t>роект</w:t>
            </w:r>
            <w:r w:rsidRPr="003E6486">
              <w:rPr>
                <w:sz w:val="26"/>
                <w:szCs w:val="26"/>
              </w:rPr>
              <w:t xml:space="preserve"> </w:t>
            </w:r>
            <w:r w:rsidR="00CB5068" w:rsidRPr="003E6486">
              <w:rPr>
                <w:sz w:val="26"/>
                <w:szCs w:val="26"/>
              </w:rPr>
              <w:t xml:space="preserve">постановления администрации </w:t>
            </w:r>
            <w:proofErr w:type="spellStart"/>
            <w:r w:rsidR="00CB5068"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="00CB5068" w:rsidRPr="003E6486">
              <w:rPr>
                <w:sz w:val="26"/>
                <w:szCs w:val="26"/>
              </w:rPr>
              <w:t xml:space="preserve"> района </w:t>
            </w:r>
            <w:r w:rsidRPr="003E6486">
              <w:rPr>
                <w:sz w:val="26"/>
                <w:szCs w:val="26"/>
              </w:rPr>
              <w:t xml:space="preserve">«О внесении изменений в постановление администрации </w:t>
            </w:r>
            <w:proofErr w:type="spellStart"/>
            <w:r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Pr="003E6486">
              <w:rPr>
                <w:sz w:val="26"/>
                <w:szCs w:val="26"/>
              </w:rPr>
              <w:t xml:space="preserve"> </w:t>
            </w:r>
            <w:proofErr w:type="gramStart"/>
            <w:r w:rsidRPr="003E6486">
              <w:rPr>
                <w:sz w:val="26"/>
                <w:szCs w:val="26"/>
              </w:rPr>
              <w:t>района  от</w:t>
            </w:r>
            <w:proofErr w:type="gramEnd"/>
            <w:r w:rsidRPr="003E6486">
              <w:rPr>
                <w:sz w:val="26"/>
                <w:szCs w:val="26"/>
              </w:rPr>
              <w:t xml:space="preserve"> 23.05.2017 № 825-па-нпа «Об утверждении Порядков предоставления субсидий на поддержку агропромышленного комплекса </w:t>
            </w:r>
            <w:proofErr w:type="spellStart"/>
            <w:r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Pr="003E6486">
              <w:rPr>
                <w:sz w:val="26"/>
                <w:szCs w:val="26"/>
              </w:rPr>
              <w:t xml:space="preserve"> района»</w:t>
            </w:r>
            <w:r w:rsidR="00E576E5" w:rsidRPr="003E6486">
              <w:rPr>
                <w:sz w:val="26"/>
                <w:szCs w:val="26"/>
              </w:rPr>
              <w:t>.</w:t>
            </w:r>
          </w:p>
        </w:tc>
      </w:tr>
      <w:tr w:rsidR="00D135E5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4" w:rsidRDefault="00D135E5" w:rsidP="004273F7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1.4.  Предполагаемая дата вступления в силу муниципального нормативного </w:t>
            </w:r>
            <w:proofErr w:type="gramStart"/>
            <w:r w:rsidRPr="003E6486">
              <w:rPr>
                <w:sz w:val="26"/>
                <w:szCs w:val="26"/>
              </w:rPr>
              <w:t>правового  акта</w:t>
            </w:r>
            <w:proofErr w:type="gramEnd"/>
            <w:r w:rsidRPr="003E6486">
              <w:rPr>
                <w:sz w:val="26"/>
                <w:szCs w:val="26"/>
              </w:rPr>
              <w:t xml:space="preserve"> (его отдельных положений): </w:t>
            </w:r>
          </w:p>
          <w:p w:rsidR="00D135E5" w:rsidRPr="003E6486" w:rsidRDefault="000E3471" w:rsidP="004273F7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после официального опубликования, за исключением пунктов 1.1.1, 1.2.1, 1.3.1</w:t>
            </w:r>
            <w:proofErr w:type="gramStart"/>
            <w:r w:rsidRPr="003E6486">
              <w:rPr>
                <w:sz w:val="26"/>
                <w:szCs w:val="26"/>
              </w:rPr>
              <w:t>,  которые</w:t>
            </w:r>
            <w:proofErr w:type="gramEnd"/>
            <w:r w:rsidR="0019163C">
              <w:rPr>
                <w:sz w:val="26"/>
                <w:szCs w:val="26"/>
              </w:rPr>
              <w:t xml:space="preserve"> должны вступить</w:t>
            </w:r>
            <w:r w:rsidRPr="003E6486">
              <w:rPr>
                <w:sz w:val="26"/>
                <w:szCs w:val="26"/>
              </w:rPr>
              <w:t xml:space="preserve"> в силу с 01.01.2018 года.</w:t>
            </w:r>
          </w:p>
        </w:tc>
      </w:tr>
      <w:tr w:rsidR="000E3471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1" w:rsidRPr="003E6486" w:rsidRDefault="000E3471" w:rsidP="004273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1.5. Краткое описание проблемы, на решение которой направлено предполагаемое правовое регулирование: </w:t>
            </w:r>
          </w:p>
          <w:p w:rsidR="000E3471" w:rsidRPr="003E6486" w:rsidRDefault="00CE3424" w:rsidP="000461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94A39" w:rsidRPr="003E6486">
              <w:rPr>
                <w:sz w:val="26"/>
                <w:szCs w:val="26"/>
              </w:rPr>
              <w:t xml:space="preserve">тсутствие </w:t>
            </w:r>
            <w:r w:rsidR="0004615C">
              <w:rPr>
                <w:sz w:val="26"/>
                <w:szCs w:val="26"/>
              </w:rPr>
              <w:t xml:space="preserve">правовых </w:t>
            </w:r>
            <w:proofErr w:type="gramStart"/>
            <w:r w:rsidR="0004615C">
              <w:rPr>
                <w:sz w:val="26"/>
                <w:szCs w:val="26"/>
              </w:rPr>
              <w:t xml:space="preserve">оснований </w:t>
            </w:r>
            <w:r w:rsidR="000E3471" w:rsidRPr="003E6486">
              <w:rPr>
                <w:sz w:val="26"/>
                <w:szCs w:val="26"/>
              </w:rPr>
              <w:t xml:space="preserve"> осуществления</w:t>
            </w:r>
            <w:proofErr w:type="gramEnd"/>
            <w:r w:rsidR="000E3471" w:rsidRPr="003E6486">
              <w:rPr>
                <w:sz w:val="26"/>
                <w:szCs w:val="26"/>
              </w:rPr>
              <w:t xml:space="preserve"> контроля соблюдения условий, целей и порядка предоставления субсидий  сельскохозяйственным товаропроизводителям </w:t>
            </w:r>
            <w:proofErr w:type="spellStart"/>
            <w:r w:rsidR="000E3471"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="000E3471" w:rsidRPr="003E6486">
              <w:rPr>
                <w:sz w:val="26"/>
                <w:szCs w:val="26"/>
              </w:rPr>
              <w:t xml:space="preserve"> района </w:t>
            </w:r>
            <w:r w:rsidR="004F3B67" w:rsidRPr="003E6486">
              <w:rPr>
                <w:sz w:val="26"/>
                <w:szCs w:val="26"/>
              </w:rPr>
              <w:t xml:space="preserve">по </w:t>
            </w:r>
            <w:r w:rsidR="00094A39" w:rsidRPr="003E6486">
              <w:rPr>
                <w:sz w:val="26"/>
                <w:szCs w:val="26"/>
              </w:rPr>
              <w:t>договор</w:t>
            </w:r>
            <w:r w:rsidR="004F3B67" w:rsidRPr="003E6486">
              <w:rPr>
                <w:sz w:val="26"/>
                <w:szCs w:val="26"/>
              </w:rPr>
              <w:t>ам</w:t>
            </w:r>
            <w:r w:rsidR="00094A39" w:rsidRPr="003E6486">
              <w:rPr>
                <w:sz w:val="26"/>
                <w:szCs w:val="26"/>
              </w:rPr>
              <w:t xml:space="preserve"> (соглашения</w:t>
            </w:r>
            <w:r w:rsidR="004F3B67" w:rsidRPr="003E6486">
              <w:rPr>
                <w:sz w:val="26"/>
                <w:szCs w:val="26"/>
              </w:rPr>
              <w:t>м</w:t>
            </w:r>
            <w:r w:rsidR="00094A39" w:rsidRPr="003E6486">
              <w:rPr>
                <w:sz w:val="26"/>
                <w:szCs w:val="26"/>
              </w:rPr>
              <w:t>), заключаемы</w:t>
            </w:r>
            <w:r w:rsidR="004F3B67" w:rsidRPr="003E6486">
              <w:rPr>
                <w:sz w:val="26"/>
                <w:szCs w:val="26"/>
              </w:rPr>
              <w:t>м</w:t>
            </w:r>
            <w:r w:rsidR="0029213A" w:rsidRPr="003E6486">
              <w:rPr>
                <w:sz w:val="26"/>
                <w:szCs w:val="26"/>
              </w:rPr>
              <w:t xml:space="preserve"> ими</w:t>
            </w:r>
            <w:r w:rsidR="00094A39" w:rsidRPr="003E6486">
              <w:rPr>
                <w:sz w:val="26"/>
                <w:szCs w:val="26"/>
              </w:rPr>
              <w:t xml:space="preserve"> в целях исполнения обязательств по договорам (соглашениям) о предоставлении субсидий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8864B4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B4" w:rsidRPr="003E6486" w:rsidRDefault="000E3471" w:rsidP="004273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1.6</w:t>
            </w:r>
            <w:r w:rsidR="008864B4" w:rsidRPr="003E6486">
              <w:rPr>
                <w:sz w:val="26"/>
                <w:szCs w:val="26"/>
              </w:rPr>
              <w:t xml:space="preserve">. Основание для разработки проекта муниципального нормативного правового акта: </w:t>
            </w:r>
          </w:p>
          <w:p w:rsidR="00340395" w:rsidRPr="003E6486" w:rsidRDefault="00340395" w:rsidP="004273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- </w:t>
            </w:r>
            <w:r w:rsidR="00226E9C" w:rsidRPr="003E6486">
              <w:rPr>
                <w:sz w:val="26"/>
                <w:szCs w:val="26"/>
              </w:rPr>
              <w:t>ст. 78 Б</w:t>
            </w:r>
            <w:r w:rsidRPr="003E6486">
              <w:rPr>
                <w:sz w:val="26"/>
                <w:szCs w:val="26"/>
              </w:rPr>
              <w:t>юджетн</w:t>
            </w:r>
            <w:r w:rsidR="00226E9C" w:rsidRPr="003E6486">
              <w:rPr>
                <w:sz w:val="26"/>
                <w:szCs w:val="26"/>
              </w:rPr>
              <w:t>ого</w:t>
            </w:r>
            <w:r w:rsidRPr="003E6486">
              <w:rPr>
                <w:sz w:val="26"/>
                <w:szCs w:val="26"/>
              </w:rPr>
              <w:t xml:space="preserve"> кодекс</w:t>
            </w:r>
            <w:r w:rsidR="00226E9C" w:rsidRPr="003E6486">
              <w:rPr>
                <w:sz w:val="26"/>
                <w:szCs w:val="26"/>
              </w:rPr>
              <w:t>а</w:t>
            </w:r>
            <w:r w:rsidRPr="003E6486">
              <w:rPr>
                <w:sz w:val="26"/>
                <w:szCs w:val="26"/>
              </w:rPr>
              <w:t xml:space="preserve"> Российской Федерации;</w:t>
            </w:r>
          </w:p>
          <w:p w:rsidR="008864B4" w:rsidRPr="003E6486" w:rsidRDefault="00340395" w:rsidP="004273F7">
            <w:pPr>
              <w:suppressAutoHyphens/>
              <w:jc w:val="both"/>
              <w:rPr>
                <w:sz w:val="26"/>
                <w:szCs w:val="26"/>
              </w:rPr>
            </w:pPr>
            <w:r w:rsidRPr="003E6486">
              <w:rPr>
                <w:kern w:val="28"/>
                <w:sz w:val="26"/>
                <w:szCs w:val="26"/>
              </w:rPr>
              <w:t xml:space="preserve">- </w:t>
            </w:r>
            <w:r w:rsidR="00CE3424">
              <w:rPr>
                <w:sz w:val="26"/>
                <w:szCs w:val="26"/>
              </w:rPr>
              <w:t>ф</w:t>
            </w:r>
            <w:r w:rsidR="00D916AE" w:rsidRPr="003E6486">
              <w:rPr>
                <w:sz w:val="26"/>
                <w:szCs w:val="26"/>
              </w:rPr>
              <w:t>едеральны</w:t>
            </w:r>
            <w:r w:rsidR="00283EE3">
              <w:rPr>
                <w:sz w:val="26"/>
                <w:szCs w:val="26"/>
              </w:rPr>
              <w:t>й</w:t>
            </w:r>
            <w:r w:rsidR="00D916AE" w:rsidRPr="003E6486">
              <w:rPr>
                <w:sz w:val="26"/>
                <w:szCs w:val="26"/>
              </w:rPr>
              <w:t xml:space="preserve"> закон от 18.07.2017 № 178-ФЗ «О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</w:t>
            </w:r>
            <w:r w:rsidR="00E576E5" w:rsidRPr="003E6486">
              <w:rPr>
                <w:sz w:val="26"/>
                <w:szCs w:val="26"/>
              </w:rPr>
              <w:t>ных актов Российской Федерации»;</w:t>
            </w:r>
          </w:p>
          <w:p w:rsidR="00E576E5" w:rsidRPr="003E6486" w:rsidRDefault="00E576E5" w:rsidP="004273F7">
            <w:pPr>
              <w:suppressAutoHyphens/>
              <w:jc w:val="both"/>
              <w:rPr>
                <w:i/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- постановление Правительства Российской Федерации от 18.05.2017 № 592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</w:p>
        </w:tc>
      </w:tr>
      <w:tr w:rsidR="000E3471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1" w:rsidRPr="003E6486" w:rsidRDefault="000E3471" w:rsidP="004273F7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6486">
              <w:rPr>
                <w:rFonts w:eastAsia="Calibri"/>
                <w:sz w:val="26"/>
                <w:szCs w:val="26"/>
                <w:lang w:eastAsia="en-US"/>
              </w:rPr>
              <w:lastRenderedPageBreak/>
              <w:t>1.7. Краткое описание целей предлагаемого правового регулирования:</w:t>
            </w:r>
            <w:r w:rsidR="00094A39" w:rsidRPr="003E6486">
              <w:rPr>
                <w:sz w:val="26"/>
                <w:szCs w:val="26"/>
              </w:rPr>
              <w:t xml:space="preserve"> </w:t>
            </w:r>
            <w:r w:rsidR="00CE3424">
              <w:rPr>
                <w:sz w:val="26"/>
                <w:szCs w:val="26"/>
              </w:rPr>
              <w:t>с</w:t>
            </w:r>
            <w:r w:rsidR="00094A39" w:rsidRPr="003E6486">
              <w:rPr>
                <w:sz w:val="26"/>
                <w:szCs w:val="26"/>
              </w:rPr>
              <w:t xml:space="preserve">овершенствование механизма осуществления контроля соблюдения условий, целей и порядка предоставления </w:t>
            </w:r>
            <w:proofErr w:type="gramStart"/>
            <w:r w:rsidR="00094A39" w:rsidRPr="003E6486">
              <w:rPr>
                <w:sz w:val="26"/>
                <w:szCs w:val="26"/>
              </w:rPr>
              <w:t>субсидий  сельскохозяйственным</w:t>
            </w:r>
            <w:proofErr w:type="gramEnd"/>
            <w:r w:rsidR="00094A39" w:rsidRPr="003E6486">
              <w:rPr>
                <w:sz w:val="26"/>
                <w:szCs w:val="26"/>
              </w:rPr>
              <w:t xml:space="preserve"> товаропроизводителям </w:t>
            </w:r>
            <w:proofErr w:type="spellStart"/>
            <w:r w:rsidR="00094A39"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="00094A39" w:rsidRPr="003E6486">
              <w:rPr>
                <w:sz w:val="26"/>
                <w:szCs w:val="26"/>
              </w:rPr>
              <w:t xml:space="preserve"> района на муниципальном уровне.</w:t>
            </w:r>
          </w:p>
          <w:p w:rsidR="000E3471" w:rsidRPr="004D1E8A" w:rsidRDefault="000E3471" w:rsidP="004D1E8A">
            <w:pPr>
              <w:ind w:left="720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D1E8A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0E3471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1" w:rsidRPr="003E6486" w:rsidRDefault="000E3471" w:rsidP="004273F7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6486">
              <w:rPr>
                <w:rFonts w:eastAsia="Calibri"/>
                <w:sz w:val="26"/>
                <w:szCs w:val="26"/>
                <w:lang w:eastAsia="en-US"/>
              </w:rPr>
              <w:t>1.8. Краткое описание содержания предлагаемого правового регулирования:</w:t>
            </w:r>
          </w:p>
          <w:p w:rsidR="000E3471" w:rsidRPr="003E6486" w:rsidRDefault="00CE3424" w:rsidP="0028289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30C18" w:rsidRPr="003E6486">
              <w:rPr>
                <w:rFonts w:eastAsia="Calibri"/>
                <w:sz w:val="26"/>
                <w:szCs w:val="26"/>
                <w:lang w:eastAsia="en-US"/>
              </w:rPr>
              <w:t>бяза</w:t>
            </w:r>
            <w:r w:rsidR="00282896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30C18" w:rsidRPr="003E6486">
              <w:rPr>
                <w:rFonts w:eastAsia="Calibri"/>
                <w:sz w:val="26"/>
                <w:szCs w:val="26"/>
                <w:lang w:eastAsia="en-US"/>
              </w:rPr>
              <w:t xml:space="preserve">ность внесения в </w:t>
            </w:r>
            <w:r w:rsidR="00127539" w:rsidRPr="003E6486">
              <w:rPr>
                <w:sz w:val="26"/>
                <w:szCs w:val="26"/>
              </w:rPr>
              <w:t>договор</w:t>
            </w:r>
            <w:r w:rsidR="00C30C18" w:rsidRPr="003E6486">
              <w:rPr>
                <w:sz w:val="26"/>
                <w:szCs w:val="26"/>
              </w:rPr>
              <w:t>ы</w:t>
            </w:r>
            <w:r w:rsidR="00127539" w:rsidRPr="003E6486">
              <w:rPr>
                <w:sz w:val="26"/>
                <w:szCs w:val="26"/>
              </w:rPr>
              <w:t xml:space="preserve"> (соглашения), заключаемы</w:t>
            </w:r>
            <w:r w:rsidR="00C30C18" w:rsidRPr="003E6486">
              <w:rPr>
                <w:sz w:val="26"/>
                <w:szCs w:val="26"/>
              </w:rPr>
              <w:t>е</w:t>
            </w:r>
            <w:r w:rsidR="00127539" w:rsidRPr="003E6486">
              <w:rPr>
                <w:sz w:val="26"/>
                <w:szCs w:val="26"/>
              </w:rPr>
              <w:t xml:space="preserve"> </w:t>
            </w:r>
            <w:r w:rsidR="003E6486" w:rsidRPr="003E6486">
              <w:rPr>
                <w:sz w:val="26"/>
                <w:szCs w:val="26"/>
              </w:rPr>
              <w:t xml:space="preserve">в целях исполнения обязательств по договорам (соглашениям) о предоставлении субсидий,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="003E6486" w:rsidRPr="003E6486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="003E6486" w:rsidRPr="003E6486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</w:t>
            </w:r>
            <w:r w:rsidR="00F56586">
              <w:rPr>
                <w:sz w:val="26"/>
                <w:szCs w:val="26"/>
              </w:rPr>
              <w:t>орядка предоставления субсидий.</w:t>
            </w:r>
            <w:r w:rsidR="003E6486" w:rsidRPr="003E6486">
              <w:rPr>
                <w:sz w:val="26"/>
                <w:szCs w:val="26"/>
              </w:rPr>
              <w:t xml:space="preserve"> </w:t>
            </w:r>
          </w:p>
        </w:tc>
      </w:tr>
      <w:tr w:rsidR="000E3471" w:rsidRPr="003E6486" w:rsidTr="00422240">
        <w:trPr>
          <w:trHeight w:val="1306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1" w:rsidRPr="003E6486" w:rsidRDefault="000E3471" w:rsidP="004273F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</w:t>
            </w:r>
            <w:r w:rsidR="00422240" w:rsidRPr="003E6486">
              <w:rPr>
                <w:sz w:val="26"/>
                <w:szCs w:val="26"/>
              </w:rPr>
              <w:t xml:space="preserve">16 </w:t>
            </w:r>
            <w:proofErr w:type="gramStart"/>
            <w:r w:rsidR="00422240" w:rsidRPr="003E6486">
              <w:rPr>
                <w:sz w:val="26"/>
                <w:szCs w:val="26"/>
              </w:rPr>
              <w:t>октября  2017</w:t>
            </w:r>
            <w:proofErr w:type="gramEnd"/>
            <w:r w:rsidR="00422240" w:rsidRPr="003E6486">
              <w:rPr>
                <w:sz w:val="26"/>
                <w:szCs w:val="26"/>
              </w:rPr>
              <w:t xml:space="preserve"> г.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; окончание: </w:t>
            </w:r>
            <w:r w:rsidR="00422240" w:rsidRPr="003E6486">
              <w:rPr>
                <w:rFonts w:eastAsia="Calibri"/>
                <w:sz w:val="26"/>
                <w:szCs w:val="26"/>
                <w:lang w:eastAsia="en-US"/>
              </w:rPr>
              <w:t xml:space="preserve">03 ноября 2017 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0E3471" w:rsidRPr="003E6486" w:rsidRDefault="000E3471" w:rsidP="003E6486">
            <w:pPr>
              <w:framePr w:wrap="auto" w:vAnchor="text" w:hAnchor="margin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E3471" w:rsidRPr="003E6486" w:rsidRDefault="000E3471" w:rsidP="003E6486">
            <w:pPr>
              <w:framePr w:wrap="auto" w:vAnchor="text" w:hAnchor="margin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2240" w:rsidRPr="003E6486" w:rsidTr="000E3471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40" w:rsidRPr="003E6486" w:rsidRDefault="00422240" w:rsidP="004273F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</w:t>
            </w:r>
            <w:r w:rsidR="00804DC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, из них учтено: полностью </w:t>
            </w:r>
            <w:r w:rsidR="00397E91" w:rsidRPr="003E6486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, учтено частично </w:t>
            </w:r>
            <w:r w:rsidR="00397E91" w:rsidRPr="003E6486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, не учтено </w:t>
            </w:r>
            <w:r w:rsidR="00804DC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422240" w:rsidRPr="003E6486" w:rsidRDefault="00422240" w:rsidP="004273F7">
            <w:pPr>
              <w:framePr w:wrap="auto" w:vAnchor="text" w:hAnchor="margin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  <w:p w:rsidR="00422240" w:rsidRPr="003E6486" w:rsidRDefault="00422240" w:rsidP="004273F7">
            <w:pPr>
              <w:framePr w:wrap="auto" w:vAnchor="text" w:hAnchor="margin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422240" w:rsidRPr="003E6486" w:rsidTr="000E3471">
        <w:trPr>
          <w:trHeight w:val="1685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40" w:rsidRPr="003E6486" w:rsidRDefault="00422240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1.5. Контактная информация исполнителя регулирующего органа:</w:t>
            </w:r>
          </w:p>
          <w:p w:rsidR="00422240" w:rsidRPr="003E6486" w:rsidRDefault="00422240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Ф.И.О.: Сушкова Галина Анатольевна</w:t>
            </w:r>
          </w:p>
          <w:p w:rsidR="00422240" w:rsidRPr="003E6486" w:rsidRDefault="00422240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Должность: главный специалист отдела по сельскому хозяйству</w:t>
            </w:r>
          </w:p>
          <w:p w:rsidR="00422240" w:rsidRPr="003E6486" w:rsidRDefault="00422240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Тел: 8 (3463) 22-94-87</w:t>
            </w:r>
          </w:p>
          <w:p w:rsidR="00422240" w:rsidRPr="003E6486" w:rsidRDefault="00422240" w:rsidP="004273F7">
            <w:pPr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 xml:space="preserve">Адрес электронной </w:t>
            </w:r>
            <w:proofErr w:type="gramStart"/>
            <w:r w:rsidRPr="003E6486">
              <w:rPr>
                <w:sz w:val="26"/>
                <w:szCs w:val="26"/>
              </w:rPr>
              <w:t xml:space="preserve">почты:  </w:t>
            </w:r>
            <w:r w:rsidRPr="003E6486">
              <w:rPr>
                <w:sz w:val="26"/>
                <w:szCs w:val="26"/>
                <w:u w:val="single"/>
              </w:rPr>
              <w:t>sushkovaga@admoil.ru</w:t>
            </w:r>
            <w:proofErr w:type="gramEnd"/>
            <w:r w:rsidRPr="003E6486">
              <w:rPr>
                <w:sz w:val="26"/>
                <w:szCs w:val="26"/>
              </w:rPr>
              <w:t xml:space="preserve"> </w:t>
            </w:r>
          </w:p>
        </w:tc>
      </w:tr>
    </w:tbl>
    <w:p w:rsidR="00206A9E" w:rsidRPr="002E74A4" w:rsidRDefault="00206A9E" w:rsidP="00094A3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94A39" w:rsidRDefault="00094A39" w:rsidP="00094A39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II</w:t>
      </w:r>
      <w:r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094A39" w:rsidRDefault="00094A39" w:rsidP="00094A39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094A39" w:rsidRDefault="00094A39" w:rsidP="00094A39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094A39" w:rsidTr="00CE342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39" w:rsidRDefault="00094A39" w:rsidP="004273F7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3A" w:rsidRDefault="000C103A" w:rsidP="004273F7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высокая</w:t>
            </w:r>
          </w:p>
        </w:tc>
      </w:tr>
      <w:tr w:rsidR="00094A39" w:rsidTr="00CE3424">
        <w:trPr>
          <w:trHeight w:val="137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3A" w:rsidRDefault="00094A39" w:rsidP="007810D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094A39" w:rsidRDefault="000C103A" w:rsidP="007810D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 и иными нормативными правовыми актами, муниципальными нормативными правовыми актами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района обязанности, запреты и ограничения для субъектов предпринимательской и инвестиционной деятельности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или способствующие их установлению.</w:t>
            </w:r>
          </w:p>
        </w:tc>
      </w:tr>
    </w:tbl>
    <w:p w:rsidR="00206A9E" w:rsidRPr="002E74A4" w:rsidRDefault="00206A9E" w:rsidP="00CE342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E3424" w:rsidRDefault="00CE3424" w:rsidP="00CE34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III</w:t>
      </w:r>
      <w:r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CE3424" w:rsidRDefault="00CE3424" w:rsidP="00CE34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CE3424" w:rsidRDefault="00CE3424" w:rsidP="00CE34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CE3424" w:rsidRDefault="00CE3424" w:rsidP="00CE34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p w:rsidR="00CE3424" w:rsidRDefault="00CE3424" w:rsidP="00CE3424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E3424" w:rsidTr="0082746C">
        <w:trPr>
          <w:trHeight w:val="12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CE3424" w:rsidRPr="0082746C" w:rsidRDefault="00CE3424" w:rsidP="00DF3F13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sz w:val="26"/>
                <w:szCs w:val="26"/>
              </w:rPr>
              <w:t xml:space="preserve">отсутствие </w:t>
            </w:r>
            <w:r w:rsidR="00DF3F13">
              <w:rPr>
                <w:sz w:val="26"/>
                <w:szCs w:val="26"/>
              </w:rPr>
              <w:t>правовых оснований</w:t>
            </w:r>
            <w:r w:rsidRPr="0082746C">
              <w:rPr>
                <w:sz w:val="26"/>
                <w:szCs w:val="26"/>
              </w:rPr>
              <w:t xml:space="preserve"> осуществления контроля соблюдения условий, целей и порядка предоставления субсидий  сельскохозяйственным товаропроизводителям </w:t>
            </w:r>
            <w:proofErr w:type="spellStart"/>
            <w:r w:rsidRPr="0082746C">
              <w:rPr>
                <w:sz w:val="26"/>
                <w:szCs w:val="26"/>
              </w:rPr>
              <w:t>Нефтеюганского</w:t>
            </w:r>
            <w:proofErr w:type="spellEnd"/>
            <w:r w:rsidRPr="0082746C">
              <w:rPr>
                <w:sz w:val="26"/>
                <w:szCs w:val="26"/>
              </w:rPr>
              <w:t xml:space="preserve"> района по договорам (соглашениям), заключаемым ими в целях исполнения обязательств по договорам (соглашениям) о предоставлении субсидий, в связи с отсутствием согласия лиц, являющихся поставщиками (подрядчиками, исполнителями) по указанным  договорам (соглашениям), на осуществление </w:t>
            </w:r>
            <w:r w:rsidRPr="0082746C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Pr="0082746C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</w:t>
            </w:r>
            <w:r w:rsidR="0040402E" w:rsidRPr="0082746C">
              <w:rPr>
                <w:sz w:val="26"/>
                <w:szCs w:val="26"/>
              </w:rPr>
              <w:t>п</w:t>
            </w:r>
            <w:r w:rsidRPr="0082746C">
              <w:rPr>
                <w:sz w:val="26"/>
                <w:szCs w:val="26"/>
              </w:rPr>
              <w:t>олучателями</w:t>
            </w:r>
            <w:r w:rsidR="0040402E" w:rsidRPr="0082746C">
              <w:rPr>
                <w:sz w:val="26"/>
                <w:szCs w:val="26"/>
              </w:rPr>
              <w:t xml:space="preserve"> субсидий </w:t>
            </w:r>
            <w:r w:rsidRPr="0082746C">
              <w:rPr>
                <w:sz w:val="26"/>
                <w:szCs w:val="26"/>
              </w:rPr>
              <w:t xml:space="preserve"> условий, целей и порядка предоставления субсидий.</w:t>
            </w:r>
          </w:p>
        </w:tc>
      </w:tr>
      <w:tr w:rsidR="00CE3424" w:rsidTr="0082746C">
        <w:trPr>
          <w:trHeight w:val="10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3.2. Негативные эффекты, возникающие в связи с наличием проблемы:</w:t>
            </w:r>
          </w:p>
          <w:p w:rsidR="008211F1" w:rsidRPr="0082746C" w:rsidRDefault="009262A2" w:rsidP="007810D5">
            <w:pPr>
              <w:widowControl w:val="0"/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негативных эффектов не возникало.</w:t>
            </w:r>
          </w:p>
        </w:tc>
      </w:tr>
      <w:tr w:rsidR="00CE3424" w:rsidTr="0082746C">
        <w:trPr>
          <w:trHeight w:val="14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4273F7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CE3424" w:rsidRPr="0082746C" w:rsidRDefault="0040402E" w:rsidP="004273F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проблема ранее не выявлялась.</w:t>
            </w:r>
          </w:p>
        </w:tc>
      </w:tr>
      <w:tr w:rsidR="00CE3424" w:rsidTr="0082746C">
        <w:trPr>
          <w:trHeight w:val="139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администрации </w:t>
            </w:r>
            <w:proofErr w:type="spellStart"/>
            <w:r w:rsidRPr="0082746C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 района:</w:t>
            </w:r>
          </w:p>
          <w:p w:rsidR="00CE3424" w:rsidRPr="0082746C" w:rsidRDefault="00C714D5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без вмешательства со стороны администрации </w:t>
            </w:r>
            <w:proofErr w:type="spellStart"/>
            <w:r w:rsidRPr="0082746C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 района проблема не может быть решена.</w:t>
            </w:r>
          </w:p>
        </w:tc>
      </w:tr>
      <w:tr w:rsidR="00CE3424" w:rsidTr="0082746C">
        <w:trPr>
          <w:trHeight w:val="11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CE3424" w:rsidRPr="0082746C" w:rsidRDefault="0032007D" w:rsidP="007810D5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6C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82746C">
              <w:rPr>
                <w:sz w:val="26"/>
                <w:szCs w:val="26"/>
              </w:rPr>
              <w:t>Неф</w:t>
            </w:r>
            <w:r w:rsidR="00762914" w:rsidRPr="0082746C">
              <w:rPr>
                <w:sz w:val="26"/>
                <w:szCs w:val="26"/>
              </w:rPr>
              <w:t>теюганского</w:t>
            </w:r>
            <w:proofErr w:type="spellEnd"/>
            <w:r w:rsidR="00762914" w:rsidRPr="0082746C">
              <w:rPr>
                <w:sz w:val="26"/>
                <w:szCs w:val="26"/>
              </w:rPr>
              <w:t xml:space="preserve"> </w:t>
            </w:r>
            <w:proofErr w:type="gramStart"/>
            <w:r w:rsidR="00762914" w:rsidRPr="0082746C">
              <w:rPr>
                <w:sz w:val="26"/>
                <w:szCs w:val="26"/>
              </w:rPr>
              <w:t>района  от</w:t>
            </w:r>
            <w:proofErr w:type="gramEnd"/>
            <w:r w:rsidR="00762914" w:rsidRPr="0082746C">
              <w:rPr>
                <w:sz w:val="26"/>
                <w:szCs w:val="26"/>
              </w:rPr>
              <w:t xml:space="preserve"> 23.05.2017 № 825-па-нпа «Об утверждении Порядков предоставления субсидий на поддержку агропромышленного комплекса </w:t>
            </w:r>
            <w:proofErr w:type="spellStart"/>
            <w:r w:rsidR="00762914" w:rsidRPr="0082746C">
              <w:rPr>
                <w:sz w:val="26"/>
                <w:szCs w:val="26"/>
              </w:rPr>
              <w:t>Нефтеюганского</w:t>
            </w:r>
            <w:proofErr w:type="spellEnd"/>
            <w:r w:rsidR="00762914" w:rsidRPr="0082746C">
              <w:rPr>
                <w:sz w:val="26"/>
                <w:szCs w:val="26"/>
              </w:rPr>
              <w:t xml:space="preserve"> района»</w:t>
            </w:r>
            <w:r w:rsidRPr="0082746C">
              <w:rPr>
                <w:sz w:val="26"/>
                <w:szCs w:val="26"/>
              </w:rPr>
              <w:t>.</w:t>
            </w:r>
          </w:p>
        </w:tc>
      </w:tr>
      <w:tr w:rsidR="00CE3424" w:rsidTr="0082746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AB541F" w:rsidRDefault="00CE3424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541F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3418C2" w:rsidRPr="00AB541F" w:rsidRDefault="004C0EE7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541F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3418C2" w:rsidRPr="00AB541F">
              <w:rPr>
                <w:rFonts w:eastAsia="Calibri"/>
                <w:sz w:val="26"/>
                <w:szCs w:val="26"/>
                <w:lang w:eastAsia="en-US"/>
              </w:rPr>
              <w:t>постановление  администрации</w:t>
            </w:r>
            <w:proofErr w:type="gramEnd"/>
            <w:r w:rsidR="003418C2" w:rsidRPr="00AB541F">
              <w:rPr>
                <w:rFonts w:eastAsia="Calibri"/>
                <w:sz w:val="26"/>
                <w:szCs w:val="26"/>
                <w:lang w:eastAsia="en-US"/>
              </w:rPr>
              <w:t xml:space="preserve"> Березовского района от 10.10.2014 № 1511 «Об утверждении Порядков пр</w:t>
            </w:r>
            <w:r w:rsidRPr="00AB541F">
              <w:rPr>
                <w:rFonts w:eastAsia="Calibri"/>
                <w:sz w:val="26"/>
                <w:szCs w:val="26"/>
                <w:lang w:eastAsia="en-US"/>
              </w:rPr>
              <w:t xml:space="preserve">едоставления субсидий </w:t>
            </w:r>
            <w:proofErr w:type="spellStart"/>
            <w:r w:rsidRPr="00AB541F">
              <w:rPr>
                <w:rFonts w:eastAsia="Calibri"/>
                <w:sz w:val="26"/>
                <w:szCs w:val="26"/>
                <w:lang w:eastAsia="en-US"/>
              </w:rPr>
              <w:t>сель</w:t>
            </w:r>
            <w:r w:rsidR="003418C2" w:rsidRPr="00AB541F">
              <w:rPr>
                <w:rFonts w:eastAsia="Calibri"/>
                <w:sz w:val="26"/>
                <w:szCs w:val="26"/>
                <w:lang w:eastAsia="en-US"/>
              </w:rPr>
              <w:t>хоз</w:t>
            </w:r>
            <w:r w:rsidR="00572479" w:rsidRPr="00AB541F">
              <w:rPr>
                <w:rFonts w:eastAsia="Calibri"/>
                <w:sz w:val="26"/>
                <w:szCs w:val="26"/>
                <w:lang w:eastAsia="en-US"/>
              </w:rPr>
              <w:t>товаропроизводителям</w:t>
            </w:r>
            <w:proofErr w:type="spellEnd"/>
            <w:r w:rsidRPr="00AB541F">
              <w:rPr>
                <w:rFonts w:eastAsia="Calibri"/>
                <w:sz w:val="26"/>
                <w:szCs w:val="26"/>
                <w:lang w:eastAsia="en-US"/>
              </w:rPr>
              <w:t xml:space="preserve"> в целях реализации муниципальной программы  «Развитие агропромышленного </w:t>
            </w:r>
            <w:r w:rsidRPr="00AB541F">
              <w:rPr>
                <w:rFonts w:eastAsia="Calibri"/>
                <w:sz w:val="26"/>
                <w:szCs w:val="26"/>
                <w:lang w:eastAsia="en-US"/>
              </w:rPr>
              <w:lastRenderedPageBreak/>
              <w:t>комплекса Березовского района  в  2016-2018 годах»;</w:t>
            </w:r>
          </w:p>
          <w:p w:rsidR="004C0EE7" w:rsidRPr="00AB541F" w:rsidRDefault="009C1301" w:rsidP="007810D5">
            <w:pPr>
              <w:jc w:val="both"/>
              <w:rPr>
                <w:sz w:val="26"/>
                <w:szCs w:val="26"/>
              </w:rPr>
            </w:pPr>
            <w:r w:rsidRPr="00AB541F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4966DE" w:rsidRPr="00AB541F">
              <w:rPr>
                <w:sz w:val="26"/>
                <w:szCs w:val="26"/>
              </w:rPr>
              <w:t>постановление администрации Белоярского района от 23 мая 2017 года № 453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2017 году»;</w:t>
            </w:r>
          </w:p>
          <w:p w:rsidR="004966DE" w:rsidRPr="00AB541F" w:rsidRDefault="00F134AA" w:rsidP="007810D5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B541F">
              <w:rPr>
                <w:sz w:val="26"/>
                <w:szCs w:val="26"/>
              </w:rPr>
              <w:t xml:space="preserve">- постановление администрации </w:t>
            </w:r>
            <w:proofErr w:type="spellStart"/>
            <w:proofErr w:type="gramStart"/>
            <w:r w:rsidRPr="00AB541F">
              <w:rPr>
                <w:sz w:val="26"/>
                <w:szCs w:val="26"/>
              </w:rPr>
              <w:t>Нижневартовского</w:t>
            </w:r>
            <w:proofErr w:type="spellEnd"/>
            <w:r w:rsidRPr="00AB541F">
              <w:rPr>
                <w:sz w:val="26"/>
                <w:szCs w:val="26"/>
              </w:rPr>
              <w:t xml:space="preserve">  района</w:t>
            </w:r>
            <w:proofErr w:type="gramEnd"/>
            <w:r w:rsidRPr="00AB541F">
              <w:rPr>
                <w:sz w:val="26"/>
                <w:szCs w:val="26"/>
              </w:rPr>
              <w:t xml:space="preserve"> от 02.12.2013 № 2548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 в 2016–2020 годах».</w:t>
            </w:r>
          </w:p>
          <w:p w:rsidR="00CE3424" w:rsidRPr="00AB541F" w:rsidRDefault="00F134AA" w:rsidP="007810D5">
            <w:pPr>
              <w:spacing w:after="12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B541F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  <w:r w:rsidR="00CE3424" w:rsidRPr="00AB541F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CE3424" w:rsidTr="0082746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82746C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CE5609" w:rsidRPr="0082746C" w:rsidRDefault="00AA3BE0" w:rsidP="007810D5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ограниченные возможности в </w:t>
            </w:r>
            <w:r w:rsidR="00BF15EF">
              <w:rPr>
                <w:rFonts w:eastAsia="Calibri"/>
                <w:sz w:val="26"/>
                <w:szCs w:val="26"/>
                <w:lang w:eastAsia="en-US"/>
              </w:rPr>
              <w:t>проверк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CE5609" w:rsidRPr="0082746C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</w:p>
          <w:p w:rsidR="00CE5609" w:rsidRPr="0082746C" w:rsidRDefault="00CE5609" w:rsidP="007810D5">
            <w:pPr>
              <w:jc w:val="both"/>
              <w:rPr>
                <w:sz w:val="26"/>
                <w:szCs w:val="26"/>
              </w:rPr>
            </w:pPr>
            <w:r w:rsidRPr="0082746C">
              <w:rPr>
                <w:sz w:val="26"/>
                <w:szCs w:val="26"/>
              </w:rPr>
              <w:t>- целево</w:t>
            </w:r>
            <w:r w:rsidR="00BF15EF">
              <w:rPr>
                <w:sz w:val="26"/>
                <w:szCs w:val="26"/>
              </w:rPr>
              <w:t>го</w:t>
            </w:r>
            <w:r w:rsidRPr="0082746C">
              <w:rPr>
                <w:sz w:val="26"/>
                <w:szCs w:val="26"/>
              </w:rPr>
              <w:t xml:space="preserve"> использовани</w:t>
            </w:r>
            <w:r w:rsidR="00BF15EF">
              <w:rPr>
                <w:sz w:val="26"/>
                <w:szCs w:val="26"/>
              </w:rPr>
              <w:t>я</w:t>
            </w:r>
            <w:r w:rsidRPr="0082746C">
              <w:rPr>
                <w:sz w:val="26"/>
                <w:szCs w:val="26"/>
              </w:rPr>
              <w:t xml:space="preserve"> бюджетных средств;</w:t>
            </w:r>
          </w:p>
          <w:p w:rsidR="004D1E8A" w:rsidRDefault="00CE5609" w:rsidP="007810D5">
            <w:pPr>
              <w:jc w:val="both"/>
              <w:rPr>
                <w:rFonts w:eastAsia="Calibri"/>
                <w:i/>
                <w:lang w:eastAsia="en-US"/>
              </w:rPr>
            </w:pPr>
            <w:r w:rsidRPr="0082746C">
              <w:rPr>
                <w:sz w:val="26"/>
                <w:szCs w:val="26"/>
              </w:rPr>
              <w:t>- достоверност</w:t>
            </w:r>
            <w:r w:rsidR="00BF15EF">
              <w:rPr>
                <w:sz w:val="26"/>
                <w:szCs w:val="26"/>
              </w:rPr>
              <w:t>и</w:t>
            </w:r>
            <w:r w:rsidRPr="0082746C">
              <w:rPr>
                <w:sz w:val="26"/>
                <w:szCs w:val="26"/>
              </w:rPr>
              <w:t xml:space="preserve"> представленной получателем субсидии информации</w:t>
            </w:r>
            <w:r w:rsidRPr="0082746C">
              <w:rPr>
                <w:rFonts w:eastAsia="Calibri"/>
                <w:i/>
                <w:lang w:eastAsia="en-US"/>
              </w:rPr>
              <w:t xml:space="preserve"> </w:t>
            </w:r>
          </w:p>
          <w:p w:rsidR="00CE3424" w:rsidRPr="004D1E8A" w:rsidRDefault="00EC54B0" w:rsidP="004D1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1E8A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="00CE3424" w:rsidRPr="004D1E8A">
              <w:rPr>
                <w:rFonts w:eastAsia="Calibri"/>
                <w:i/>
                <w:sz w:val="20"/>
                <w:szCs w:val="20"/>
                <w:lang w:eastAsia="en-US"/>
              </w:rPr>
              <w:t>место для текстового описания)</w:t>
            </w:r>
          </w:p>
        </w:tc>
      </w:tr>
      <w:tr w:rsidR="00CE3424" w:rsidTr="0082746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82746C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CE5609" w:rsidRPr="0082746C" w:rsidRDefault="00CE5609" w:rsidP="007810D5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отсутствие контроля может </w:t>
            </w:r>
            <w:r w:rsidR="000411A3">
              <w:rPr>
                <w:rFonts w:eastAsia="Calibri"/>
                <w:sz w:val="26"/>
                <w:szCs w:val="26"/>
                <w:lang w:eastAsia="en-US"/>
              </w:rPr>
              <w:t>привести к</w:t>
            </w:r>
            <w:r w:rsidRPr="0082746C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</w:p>
          <w:p w:rsidR="00CE5609" w:rsidRPr="0082746C" w:rsidRDefault="00CE5609" w:rsidP="007810D5">
            <w:pPr>
              <w:jc w:val="both"/>
              <w:rPr>
                <w:sz w:val="26"/>
                <w:szCs w:val="26"/>
              </w:rPr>
            </w:pPr>
            <w:r w:rsidRPr="0082746C">
              <w:rPr>
                <w:sz w:val="26"/>
                <w:szCs w:val="26"/>
              </w:rPr>
              <w:t>-</w:t>
            </w:r>
            <w:r w:rsidR="000411A3">
              <w:rPr>
                <w:sz w:val="26"/>
                <w:szCs w:val="26"/>
              </w:rPr>
              <w:t xml:space="preserve"> не</w:t>
            </w:r>
            <w:r w:rsidRPr="0082746C">
              <w:rPr>
                <w:sz w:val="26"/>
                <w:szCs w:val="26"/>
              </w:rPr>
              <w:t>целево</w:t>
            </w:r>
            <w:r w:rsidR="000411A3">
              <w:rPr>
                <w:sz w:val="26"/>
                <w:szCs w:val="26"/>
              </w:rPr>
              <w:t>му</w:t>
            </w:r>
            <w:r w:rsidRPr="0082746C">
              <w:rPr>
                <w:sz w:val="26"/>
                <w:szCs w:val="26"/>
              </w:rPr>
              <w:t xml:space="preserve"> использовани</w:t>
            </w:r>
            <w:r w:rsidR="000411A3">
              <w:rPr>
                <w:sz w:val="26"/>
                <w:szCs w:val="26"/>
              </w:rPr>
              <w:t>ю</w:t>
            </w:r>
            <w:r w:rsidRPr="0082746C">
              <w:rPr>
                <w:sz w:val="26"/>
                <w:szCs w:val="26"/>
              </w:rPr>
              <w:t xml:space="preserve"> бюджетных средств</w:t>
            </w:r>
            <w:r w:rsidR="000411A3">
              <w:rPr>
                <w:sz w:val="26"/>
                <w:szCs w:val="26"/>
              </w:rPr>
              <w:t xml:space="preserve"> получателями субсидий</w:t>
            </w:r>
            <w:r w:rsidRPr="0082746C">
              <w:rPr>
                <w:sz w:val="26"/>
                <w:szCs w:val="26"/>
              </w:rPr>
              <w:t>;</w:t>
            </w:r>
          </w:p>
          <w:p w:rsidR="00CE5609" w:rsidRPr="0082746C" w:rsidRDefault="00CE5609" w:rsidP="007810D5">
            <w:pPr>
              <w:widowControl w:val="0"/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746C">
              <w:rPr>
                <w:sz w:val="26"/>
                <w:szCs w:val="26"/>
              </w:rPr>
              <w:t xml:space="preserve">- </w:t>
            </w:r>
            <w:r w:rsidR="000411A3">
              <w:rPr>
                <w:sz w:val="26"/>
                <w:szCs w:val="26"/>
              </w:rPr>
              <w:t>не</w:t>
            </w:r>
            <w:r w:rsidRPr="0082746C">
              <w:rPr>
                <w:sz w:val="26"/>
                <w:szCs w:val="26"/>
              </w:rPr>
              <w:t>достоверност</w:t>
            </w:r>
            <w:r w:rsidR="000411A3">
              <w:rPr>
                <w:sz w:val="26"/>
                <w:szCs w:val="26"/>
              </w:rPr>
              <w:t>и</w:t>
            </w:r>
            <w:r w:rsidRPr="0082746C">
              <w:rPr>
                <w:sz w:val="26"/>
                <w:szCs w:val="26"/>
              </w:rPr>
              <w:t xml:space="preserve"> представленной получателем субсидии информации.</w:t>
            </w:r>
          </w:p>
          <w:p w:rsidR="00CE3424" w:rsidRPr="004D1E8A" w:rsidRDefault="00BF15EF" w:rsidP="00DB506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1E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CE3424" w:rsidRPr="004D1E8A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CE3424" w:rsidTr="0082746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82746C">
              <w:rPr>
                <w:bCs/>
                <w:sz w:val="26"/>
                <w:szCs w:val="26"/>
                <w:lang w:eastAsia="en-US"/>
              </w:rPr>
              <w:t>3.9.</w:t>
            </w:r>
            <w:r w:rsidRPr="0082746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746C">
              <w:rPr>
                <w:bCs/>
                <w:sz w:val="26"/>
                <w:szCs w:val="26"/>
                <w:lang w:eastAsia="en-US"/>
              </w:rPr>
              <w:t>Источники данных:</w:t>
            </w:r>
          </w:p>
          <w:p w:rsidR="00BF15EF" w:rsidRPr="003E6486" w:rsidRDefault="00BF15EF" w:rsidP="007810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- ст. 78 Бюджетного кодекса Российской Федерации;</w:t>
            </w:r>
          </w:p>
          <w:p w:rsidR="00BF15EF" w:rsidRPr="003E6486" w:rsidRDefault="00BF15EF" w:rsidP="007810D5">
            <w:pPr>
              <w:suppressAutoHyphens/>
              <w:jc w:val="both"/>
              <w:rPr>
                <w:sz w:val="26"/>
                <w:szCs w:val="26"/>
              </w:rPr>
            </w:pPr>
            <w:r w:rsidRPr="003E6486">
              <w:rPr>
                <w:kern w:val="28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ф</w:t>
            </w:r>
            <w:r w:rsidRPr="003E6486">
              <w:rPr>
                <w:sz w:val="26"/>
                <w:szCs w:val="26"/>
              </w:rPr>
              <w:t>едеральны</w:t>
            </w:r>
            <w:r>
              <w:rPr>
                <w:sz w:val="26"/>
                <w:szCs w:val="26"/>
              </w:rPr>
              <w:t>й</w:t>
            </w:r>
            <w:r w:rsidRPr="003E6486">
              <w:rPr>
                <w:sz w:val="26"/>
                <w:szCs w:val="26"/>
              </w:rPr>
              <w:t xml:space="preserve"> закон от 18.07.2017 № 178-ФЗ «О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</w:t>
            </w:r>
            <w:r w:rsidR="004C25AD">
              <w:rPr>
                <w:sz w:val="26"/>
                <w:szCs w:val="26"/>
              </w:rPr>
              <w:t>Российской Федерации».</w:t>
            </w:r>
          </w:p>
          <w:p w:rsidR="00CE3424" w:rsidRPr="004D1E8A" w:rsidRDefault="00CE3424" w:rsidP="00DB5062">
            <w:pPr>
              <w:spacing w:after="12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1E8A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CE3424" w:rsidTr="0082746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24" w:rsidRPr="0082746C" w:rsidRDefault="00CE3424" w:rsidP="007810D5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82746C">
              <w:rPr>
                <w:bCs/>
                <w:sz w:val="26"/>
                <w:szCs w:val="26"/>
                <w:lang w:eastAsia="en-US"/>
              </w:rPr>
              <w:t>3.10.</w:t>
            </w:r>
            <w:r w:rsidRPr="0082746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746C">
              <w:rPr>
                <w:bCs/>
                <w:sz w:val="26"/>
                <w:szCs w:val="26"/>
                <w:lang w:eastAsia="en-US"/>
              </w:rPr>
              <w:t>Иная информация о проблеме:</w:t>
            </w:r>
          </w:p>
          <w:p w:rsidR="00CE3424" w:rsidRPr="0082746C" w:rsidRDefault="00BF15EF" w:rsidP="007810D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отсутствует.</w:t>
            </w:r>
          </w:p>
          <w:p w:rsidR="00CE3424" w:rsidRPr="004D1E8A" w:rsidRDefault="00CE3424" w:rsidP="00DB5062">
            <w:pPr>
              <w:spacing w:after="12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1E8A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BF15EF" w:rsidRDefault="00BF15EF" w:rsidP="00BF15EF">
      <w:pPr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BF15EF" w:rsidRDefault="00BF15EF" w:rsidP="00BF15E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IV</w:t>
      </w:r>
      <w:r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BF15EF" w:rsidRDefault="00BF15EF" w:rsidP="00BF15EF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BF15EF" w:rsidRDefault="00BF15EF" w:rsidP="00BF15EF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BF15EF" w:rsidRDefault="00BF15EF" w:rsidP="00BF15EF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социально-экономического развития </w:t>
      </w:r>
      <w:proofErr w:type="spellStart"/>
      <w:r>
        <w:rPr>
          <w:rFonts w:eastAsia="Calibri"/>
          <w:b/>
          <w:sz w:val="26"/>
          <w:szCs w:val="26"/>
          <w:lang w:eastAsia="en-US"/>
        </w:rPr>
        <w:t>Нефтеюганского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района</w:t>
      </w:r>
    </w:p>
    <w:p w:rsidR="00BF15EF" w:rsidRDefault="00BF15EF" w:rsidP="00BF15EF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 муниципальных программах</w:t>
      </w:r>
    </w:p>
    <w:p w:rsidR="00BF15EF" w:rsidRDefault="00BF15EF" w:rsidP="00BF15E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764"/>
      </w:tblGrid>
      <w:tr w:rsidR="00BF15EF" w:rsidTr="00DB5062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F" w:rsidRDefault="00BF15EF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F" w:rsidRDefault="00BF15EF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BF15EF" w:rsidTr="00DB5062">
        <w:trPr>
          <w:trHeight w:val="2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F" w:rsidRDefault="009E2C5B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r w:rsidRPr="003E6486">
              <w:rPr>
                <w:sz w:val="26"/>
                <w:szCs w:val="26"/>
              </w:rPr>
              <w:t xml:space="preserve">овершенствование механизма осуществления контроля проверок соблюдения условий, целей и порядка предоставления </w:t>
            </w:r>
            <w:proofErr w:type="gramStart"/>
            <w:r w:rsidRPr="003E6486">
              <w:rPr>
                <w:sz w:val="26"/>
                <w:szCs w:val="26"/>
              </w:rPr>
              <w:t xml:space="preserve">субсидий  </w:t>
            </w:r>
            <w:r w:rsidRPr="003E6486">
              <w:rPr>
                <w:sz w:val="26"/>
                <w:szCs w:val="26"/>
              </w:rPr>
              <w:lastRenderedPageBreak/>
              <w:t>сельскохозяйственным</w:t>
            </w:r>
            <w:proofErr w:type="gramEnd"/>
            <w:r w:rsidRPr="003E6486">
              <w:rPr>
                <w:sz w:val="26"/>
                <w:szCs w:val="26"/>
              </w:rPr>
              <w:t xml:space="preserve"> товаропроизводителям </w:t>
            </w:r>
            <w:proofErr w:type="spellStart"/>
            <w:r w:rsidRPr="003E6486">
              <w:rPr>
                <w:sz w:val="26"/>
                <w:szCs w:val="26"/>
              </w:rPr>
              <w:t>Нефтеюганского</w:t>
            </w:r>
            <w:proofErr w:type="spellEnd"/>
            <w:r w:rsidRPr="003E6486">
              <w:rPr>
                <w:sz w:val="26"/>
                <w:szCs w:val="26"/>
              </w:rPr>
              <w:t xml:space="preserve"> района на муниципальном уровне.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F" w:rsidRDefault="009E2C5B" w:rsidP="007810D5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В течение срока действия постановления</w:t>
            </w:r>
          </w:p>
        </w:tc>
      </w:tr>
      <w:tr w:rsidR="00BF15EF" w:rsidTr="00DB506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F" w:rsidRPr="00D64603" w:rsidRDefault="00BF15EF" w:rsidP="007810D5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района и муниципальных программах:</w:t>
            </w:r>
            <w:r w:rsidR="00D64603">
              <w:rPr>
                <w:rFonts w:eastAsia="Calibri"/>
                <w:color w:val="244061"/>
                <w:lang w:eastAsia="en-US"/>
              </w:rPr>
              <w:t xml:space="preserve"> </w:t>
            </w:r>
            <w:r w:rsidR="00030A53">
              <w:rPr>
                <w:sz w:val="26"/>
                <w:szCs w:val="26"/>
              </w:rPr>
              <w:t xml:space="preserve">проект разработан в целях реализации муниципальной программы </w:t>
            </w:r>
            <w:r w:rsidR="00030A53" w:rsidRPr="0054057A">
              <w:rPr>
                <w:sz w:val="26"/>
                <w:szCs w:val="26"/>
              </w:rPr>
              <w:t>«Развитие агропромышленного комплекса и рынков сельскохозяйственной продукции, сырья и продовольствия в Нефтеюганском районе в 2017-2020 годах»</w:t>
            </w:r>
            <w:r w:rsidR="00030A53">
              <w:rPr>
                <w:sz w:val="26"/>
                <w:szCs w:val="26"/>
              </w:rPr>
              <w:t>. Цель предлагаемого регулирования соответствует приоритетам и целям, установленным муниципальной программой.</w:t>
            </w:r>
          </w:p>
          <w:p w:rsidR="00BF15EF" w:rsidRDefault="00BF15EF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BF15EF" w:rsidTr="00DB506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F" w:rsidRDefault="00BF15EF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</w:p>
          <w:p w:rsidR="00BF15EF" w:rsidRDefault="00D64603" w:rsidP="00DB50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отсутствует.</w:t>
            </w:r>
          </w:p>
          <w:p w:rsidR="00BF15EF" w:rsidRDefault="00BF15EF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206A9E" w:rsidRPr="002E74A4" w:rsidRDefault="00206A9E" w:rsidP="004D1E8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D1E8A" w:rsidRDefault="004D1E8A" w:rsidP="004D1E8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V</w:t>
      </w:r>
      <w:r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4D1E8A" w:rsidRDefault="004D1E8A" w:rsidP="004D1E8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p w:rsidR="004D1E8A" w:rsidRDefault="004D1E8A" w:rsidP="004D1E8A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D1E8A" w:rsidTr="00DB506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A" w:rsidRDefault="004D1E8A" w:rsidP="007810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4D1E8A" w:rsidRDefault="0058350A" w:rsidP="007810D5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8192A">
              <w:rPr>
                <w:sz w:val="26"/>
                <w:szCs w:val="26"/>
              </w:rPr>
              <w:t xml:space="preserve">роект постановления администрации </w:t>
            </w:r>
            <w:proofErr w:type="spellStart"/>
            <w:r w:rsidRPr="0038192A">
              <w:rPr>
                <w:sz w:val="26"/>
                <w:szCs w:val="26"/>
              </w:rPr>
              <w:t>Нефтеюганского</w:t>
            </w:r>
            <w:proofErr w:type="spellEnd"/>
            <w:r w:rsidRPr="0038192A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направлен на </w:t>
            </w:r>
            <w:r w:rsidRPr="0038192A">
              <w:rPr>
                <w:sz w:val="26"/>
                <w:szCs w:val="26"/>
              </w:rPr>
              <w:t xml:space="preserve"> регулир</w:t>
            </w:r>
            <w:r>
              <w:rPr>
                <w:sz w:val="26"/>
                <w:szCs w:val="26"/>
              </w:rPr>
              <w:t>ование</w:t>
            </w:r>
            <w:r w:rsidRPr="003819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38192A">
              <w:rPr>
                <w:sz w:val="26"/>
                <w:szCs w:val="26"/>
              </w:rPr>
              <w:t>тношени</w:t>
            </w:r>
            <w:r>
              <w:rPr>
                <w:sz w:val="26"/>
                <w:szCs w:val="26"/>
              </w:rPr>
              <w:t>й</w:t>
            </w:r>
            <w:r w:rsidRPr="0038192A">
              <w:rPr>
                <w:sz w:val="26"/>
                <w:szCs w:val="26"/>
              </w:rPr>
              <w:t>, возникающи</w:t>
            </w:r>
            <w:r>
              <w:rPr>
                <w:sz w:val="26"/>
                <w:szCs w:val="26"/>
              </w:rPr>
              <w:t>х</w:t>
            </w:r>
            <w:r w:rsidRPr="0038192A">
              <w:rPr>
                <w:sz w:val="26"/>
                <w:szCs w:val="26"/>
              </w:rPr>
              <w:t xml:space="preserve"> в связи с </w:t>
            </w:r>
            <w:r w:rsidR="00476F90">
              <w:rPr>
                <w:rFonts w:eastAsia="Calibri"/>
                <w:sz w:val="26"/>
                <w:szCs w:val="26"/>
                <w:lang w:eastAsia="en-US"/>
              </w:rPr>
              <w:t>внесением</w:t>
            </w:r>
            <w:r w:rsidR="004D1E8A" w:rsidRPr="003E6486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4D1E8A" w:rsidRPr="003E6486">
              <w:rPr>
                <w:sz w:val="26"/>
                <w:szCs w:val="26"/>
              </w:rPr>
              <w:t xml:space="preserve">договоры (соглашения), заключаемые в целях исполнения обязательств по договорам (соглашениям) о предоставлении субсидий,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="004D1E8A" w:rsidRPr="003E6486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="004D1E8A" w:rsidRPr="003E6486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порядка предоставления субсидий.»</w:t>
            </w:r>
            <w:r w:rsidR="004D1E8A">
              <w:rPr>
                <w:sz w:val="26"/>
                <w:szCs w:val="26"/>
              </w:rPr>
              <w:t>.</w:t>
            </w:r>
          </w:p>
          <w:p w:rsidR="004D1E8A" w:rsidRDefault="004D1E8A" w:rsidP="007810D5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4D1E8A" w:rsidTr="00DB506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A" w:rsidRDefault="004D1E8A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4D1E8A" w:rsidRPr="004C25AD" w:rsidRDefault="004C25AD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25AD">
              <w:rPr>
                <w:rFonts w:eastAsia="Calibri"/>
                <w:sz w:val="26"/>
                <w:szCs w:val="26"/>
                <w:lang w:eastAsia="en-US"/>
              </w:rPr>
              <w:t xml:space="preserve">иные способы </w:t>
            </w:r>
            <w:proofErr w:type="gramStart"/>
            <w:r w:rsidRPr="004C25AD">
              <w:rPr>
                <w:rFonts w:eastAsia="Calibri"/>
                <w:sz w:val="26"/>
                <w:szCs w:val="26"/>
                <w:lang w:eastAsia="en-US"/>
              </w:rPr>
              <w:t>решения  проблемы</w:t>
            </w:r>
            <w:proofErr w:type="gramEnd"/>
            <w:r w:rsidRPr="004C25AD">
              <w:rPr>
                <w:rFonts w:eastAsia="Calibri"/>
                <w:sz w:val="26"/>
                <w:szCs w:val="26"/>
                <w:lang w:eastAsia="en-US"/>
              </w:rPr>
              <w:t xml:space="preserve">  отсутствуют. </w:t>
            </w:r>
          </w:p>
          <w:p w:rsidR="004D1E8A" w:rsidRDefault="004D1E8A" w:rsidP="00DB5062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4D1E8A" w:rsidTr="00DB506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A" w:rsidRDefault="004D1E8A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</w:p>
          <w:p w:rsidR="004C25AD" w:rsidRPr="003E6486" w:rsidRDefault="004C25AD" w:rsidP="004C25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6486">
              <w:rPr>
                <w:sz w:val="26"/>
                <w:szCs w:val="26"/>
              </w:rPr>
              <w:t>- ст. 78 Бюджетного кодекса Российской Федерации;</w:t>
            </w:r>
          </w:p>
          <w:p w:rsidR="004C25AD" w:rsidRPr="003E6486" w:rsidRDefault="004C25AD" w:rsidP="004C25AD">
            <w:pPr>
              <w:suppressAutoHyphens/>
              <w:jc w:val="both"/>
              <w:rPr>
                <w:sz w:val="26"/>
                <w:szCs w:val="26"/>
              </w:rPr>
            </w:pPr>
            <w:r w:rsidRPr="003E6486">
              <w:rPr>
                <w:kern w:val="28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ф</w:t>
            </w:r>
            <w:r w:rsidRPr="003E6486">
              <w:rPr>
                <w:sz w:val="26"/>
                <w:szCs w:val="26"/>
              </w:rPr>
              <w:t>едеральны</w:t>
            </w:r>
            <w:r>
              <w:rPr>
                <w:sz w:val="26"/>
                <w:szCs w:val="26"/>
              </w:rPr>
              <w:t>й</w:t>
            </w:r>
            <w:r w:rsidRPr="003E6486">
              <w:rPr>
                <w:sz w:val="26"/>
                <w:szCs w:val="26"/>
              </w:rPr>
              <w:t xml:space="preserve"> закон от 18.07.2017 № 178-ФЗ «О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</w:t>
            </w:r>
            <w:r>
              <w:rPr>
                <w:sz w:val="26"/>
                <w:szCs w:val="26"/>
              </w:rPr>
              <w:t>Российской Федерации».</w:t>
            </w:r>
          </w:p>
          <w:p w:rsidR="004D1E8A" w:rsidRDefault="004C25AD" w:rsidP="004C25AD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4D1E8A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4D1E8A" w:rsidTr="00DB506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A" w:rsidRPr="00030A53" w:rsidRDefault="004D1E8A" w:rsidP="00030A5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5.4. </w:t>
            </w:r>
            <w:r w:rsidRPr="00030A53">
              <w:rPr>
                <w:rFonts w:eastAsia="Calibri"/>
                <w:sz w:val="26"/>
                <w:szCs w:val="26"/>
                <w:lang w:eastAsia="en-US"/>
              </w:rPr>
              <w:t>Иная информация о предлагаемом способе решения проблемы:</w:t>
            </w:r>
            <w:r w:rsidR="00030A5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C25AD" w:rsidRPr="00030A53">
              <w:rPr>
                <w:rFonts w:eastAsia="Calibri"/>
                <w:sz w:val="26"/>
                <w:szCs w:val="26"/>
                <w:lang w:eastAsia="en-US"/>
              </w:rPr>
              <w:t>отсутствует.</w:t>
            </w:r>
          </w:p>
          <w:p w:rsidR="004D1E8A" w:rsidRDefault="004D1E8A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4D1E8A" w:rsidRDefault="004D1E8A" w:rsidP="004D1E8A">
      <w:pPr>
        <w:jc w:val="center"/>
        <w:rPr>
          <w:rFonts w:eastAsia="Calibri"/>
          <w:sz w:val="28"/>
          <w:szCs w:val="28"/>
          <w:lang w:eastAsia="en-US"/>
        </w:rPr>
      </w:pPr>
    </w:p>
    <w:p w:rsidR="005F5E33" w:rsidRDefault="005F5E33" w:rsidP="004D1E8A">
      <w:pPr>
        <w:jc w:val="center"/>
        <w:rPr>
          <w:rFonts w:eastAsia="Calibri"/>
          <w:sz w:val="28"/>
          <w:szCs w:val="28"/>
          <w:lang w:eastAsia="en-US"/>
        </w:rPr>
      </w:pPr>
    </w:p>
    <w:p w:rsidR="005F5E33" w:rsidRDefault="005F5E33" w:rsidP="004D1E8A">
      <w:pPr>
        <w:jc w:val="center"/>
        <w:rPr>
          <w:rFonts w:eastAsia="Calibri"/>
          <w:sz w:val="28"/>
          <w:szCs w:val="28"/>
          <w:lang w:eastAsia="en-US"/>
        </w:rPr>
      </w:pPr>
    </w:p>
    <w:p w:rsidR="00804DC1" w:rsidRDefault="00804DC1" w:rsidP="004D1E8A">
      <w:pPr>
        <w:jc w:val="center"/>
        <w:rPr>
          <w:rFonts w:eastAsia="Calibri"/>
          <w:sz w:val="28"/>
          <w:szCs w:val="28"/>
          <w:lang w:eastAsia="en-US"/>
        </w:rPr>
      </w:pPr>
    </w:p>
    <w:p w:rsidR="00030A53" w:rsidRDefault="00030A53" w:rsidP="00030A5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VI</w:t>
      </w:r>
      <w:r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030A53" w:rsidRDefault="00030A53" w:rsidP="00030A5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030A53" w:rsidRDefault="00030A53" w:rsidP="00030A53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030A53" w:rsidRDefault="00030A53" w:rsidP="00030A5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p w:rsidR="00030A53" w:rsidRDefault="00030A53" w:rsidP="00030A53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30A53" w:rsidTr="006D0A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53" w:rsidRDefault="00030A53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53" w:rsidRDefault="00030A53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030A53" w:rsidTr="006D0A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9C0F7A" w:rsidP="0086302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6302A">
              <w:rPr>
                <w:sz w:val="26"/>
                <w:szCs w:val="26"/>
              </w:rPr>
              <w:t xml:space="preserve"> </w:t>
            </w:r>
            <w:r w:rsidRPr="00550DF2">
              <w:rPr>
                <w:sz w:val="26"/>
                <w:szCs w:val="26"/>
              </w:rPr>
              <w:t>сельскохозяйственны</w:t>
            </w:r>
            <w:r w:rsidR="0086302A">
              <w:rPr>
                <w:sz w:val="26"/>
                <w:szCs w:val="26"/>
              </w:rPr>
              <w:t>е</w:t>
            </w:r>
          </w:p>
          <w:p w:rsidR="00030A53" w:rsidRDefault="009C0F7A" w:rsidP="0086302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товаропроизводители</w:t>
            </w:r>
            <w:r w:rsidRPr="00550DF2">
              <w:rPr>
                <w:sz w:val="26"/>
                <w:szCs w:val="26"/>
              </w:rPr>
              <w:t>: юридически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лица независимо от организационно-правовых форм (за исключением государственных (муниципальных) учреждений), крестьянски</w:t>
            </w:r>
            <w:r>
              <w:rPr>
                <w:sz w:val="26"/>
                <w:szCs w:val="26"/>
              </w:rPr>
              <w:t>е (фермерские</w:t>
            </w:r>
            <w:r w:rsidRPr="00550DF2">
              <w:rPr>
                <w:sz w:val="26"/>
                <w:szCs w:val="26"/>
              </w:rPr>
              <w:t>) хозяйства, индивидуальны</w:t>
            </w:r>
            <w:r>
              <w:rPr>
                <w:sz w:val="26"/>
                <w:szCs w:val="26"/>
              </w:rPr>
              <w:t>е предприниматели</w:t>
            </w:r>
            <w:r w:rsidRPr="00550DF2">
              <w:rPr>
                <w:sz w:val="26"/>
                <w:szCs w:val="26"/>
              </w:rPr>
              <w:t>, зарегистрированны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в установленном порядке и осуществляющи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деятельность на территории </w:t>
            </w:r>
            <w:proofErr w:type="spellStart"/>
            <w:r w:rsidRPr="00550DF2">
              <w:rPr>
                <w:sz w:val="26"/>
                <w:szCs w:val="26"/>
              </w:rPr>
              <w:t>Нефтеюганского</w:t>
            </w:r>
            <w:proofErr w:type="spellEnd"/>
            <w:r w:rsidRPr="00550DF2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3" w:rsidRDefault="0086302A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030A53" w:rsidTr="006D0A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53" w:rsidRDefault="00030A53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3" w:rsidRDefault="006D0A32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030A53" w:rsidTr="006D0A3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53" w:rsidRDefault="00030A53" w:rsidP="00DB5062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  <w:r w:rsidR="0086302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6302A">
              <w:rPr>
                <w:rFonts w:eastAsia="Calibri"/>
                <w:sz w:val="26"/>
                <w:szCs w:val="26"/>
                <w:lang w:eastAsia="en-US"/>
              </w:rPr>
              <w:t>отдел  по</w:t>
            </w:r>
            <w:proofErr w:type="gramEnd"/>
            <w:r w:rsidR="0086302A">
              <w:rPr>
                <w:rFonts w:eastAsia="Calibri"/>
                <w:sz w:val="26"/>
                <w:szCs w:val="26"/>
                <w:lang w:eastAsia="en-US"/>
              </w:rPr>
              <w:t xml:space="preserve"> сельскому хозяйству администрации </w:t>
            </w:r>
            <w:proofErr w:type="spellStart"/>
            <w:r w:rsidR="0086302A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="0086302A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  <w:p w:rsidR="00030A53" w:rsidRDefault="00030A53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86302A" w:rsidRDefault="0086302A" w:rsidP="0086302A">
      <w:pPr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86302A" w:rsidRDefault="0086302A" w:rsidP="0086302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VII</w:t>
      </w:r>
      <w:r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86302A" w:rsidRDefault="0086302A" w:rsidP="0086302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</w:t>
      </w:r>
      <w:proofErr w:type="spellStart"/>
      <w:r>
        <w:rPr>
          <w:rFonts w:eastAsia="Calibri"/>
          <w:b/>
          <w:sz w:val="26"/>
          <w:szCs w:val="26"/>
          <w:lang w:eastAsia="en-US"/>
        </w:rPr>
        <w:t>Нефтеюганского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района, </w:t>
      </w:r>
    </w:p>
    <w:p w:rsidR="0086302A" w:rsidRDefault="0086302A" w:rsidP="0086302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86302A" w:rsidRDefault="0086302A" w:rsidP="0086302A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86302A" w:rsidRDefault="0086302A" w:rsidP="0086302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1276"/>
        <w:gridCol w:w="1099"/>
      </w:tblGrid>
      <w:tr w:rsidR="0086302A" w:rsidTr="008901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86302A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86302A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7.2. Предполагаемый порядок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86302A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7.3. Оценка изменения трудозатрат и (или) потребностей в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иных ресурсах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86302A" w:rsidP="00FD6278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7.4. Оценка измене</w:t>
            </w:r>
            <w:r w:rsidR="00FD6278">
              <w:rPr>
                <w:rFonts w:eastAsia="Calibri"/>
                <w:sz w:val="26"/>
                <w:szCs w:val="26"/>
                <w:lang w:eastAsia="en-US"/>
              </w:rPr>
              <w:t>н</w:t>
            </w:r>
            <w:r>
              <w:rPr>
                <w:rFonts w:eastAsia="Calibri"/>
                <w:sz w:val="26"/>
                <w:szCs w:val="26"/>
                <w:lang w:eastAsia="en-US"/>
              </w:rPr>
              <w:t>ия потребностей в других ресурса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х</w:t>
            </w:r>
          </w:p>
        </w:tc>
      </w:tr>
      <w:tr w:rsidR="0086302A" w:rsidTr="007A76A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F56586" w:rsidP="00DB5062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 по сельскому хозяйству администрации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86302A" w:rsidTr="008901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A" w:rsidRDefault="00A0221B" w:rsidP="004273F7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Pr="0082746C">
              <w:rPr>
                <w:sz w:val="26"/>
                <w:szCs w:val="26"/>
              </w:rPr>
              <w:t xml:space="preserve">контроля соблюдения условий, целей и порядка предоставления </w:t>
            </w:r>
            <w:proofErr w:type="gramStart"/>
            <w:r w:rsidRPr="0082746C">
              <w:rPr>
                <w:sz w:val="26"/>
                <w:szCs w:val="26"/>
              </w:rPr>
              <w:t>субсидий  сельскохозяйственным</w:t>
            </w:r>
            <w:proofErr w:type="gramEnd"/>
            <w:r w:rsidRPr="0082746C">
              <w:rPr>
                <w:sz w:val="26"/>
                <w:szCs w:val="26"/>
              </w:rPr>
              <w:t xml:space="preserve"> товаропроизводителям </w:t>
            </w:r>
            <w:proofErr w:type="spellStart"/>
            <w:r w:rsidRPr="0082746C">
              <w:rPr>
                <w:sz w:val="26"/>
                <w:szCs w:val="26"/>
              </w:rPr>
              <w:t>Нефтеюганского</w:t>
            </w:r>
            <w:proofErr w:type="spellEnd"/>
            <w:r w:rsidRPr="0082746C">
              <w:rPr>
                <w:sz w:val="26"/>
                <w:szCs w:val="26"/>
              </w:rPr>
              <w:t xml:space="preserve"> района по договорам (соглашениям), заключаемым ими в целях исполнения обязательств по договорам (соглашен</w:t>
            </w:r>
            <w:r w:rsidR="007A76AB">
              <w:rPr>
                <w:sz w:val="26"/>
                <w:szCs w:val="26"/>
              </w:rPr>
              <w:t>иям) о предоставлении субсидий.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A" w:rsidRDefault="0045233E" w:rsidP="00CC4B9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Проверка соблюдения требования о включении условия о согласии </w:t>
            </w:r>
            <w:r w:rsidRPr="003E6486">
              <w:rPr>
                <w:sz w:val="26"/>
                <w:szCs w:val="26"/>
              </w:rPr>
              <w:t xml:space="preserve">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Pr="003E6486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Pr="003E6486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порядка предоставления субсидий</w:t>
            </w:r>
            <w:r>
              <w:rPr>
                <w:sz w:val="26"/>
                <w:szCs w:val="26"/>
              </w:rPr>
              <w:t>, путем проверки указанных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C1" w:rsidRPr="001A6FA2" w:rsidRDefault="00016B2B" w:rsidP="00804D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Планируемое и</w:t>
            </w:r>
            <w:r w:rsidR="00804DC1">
              <w:rPr>
                <w:rFonts w:eastAsia="Calibri"/>
                <w:sz w:val="26"/>
                <w:szCs w:val="26"/>
                <w:lang w:eastAsia="en-US"/>
              </w:rPr>
              <w:t>зменение</w:t>
            </w:r>
            <w:r w:rsidR="00FD6278" w:rsidRPr="00804DC1">
              <w:rPr>
                <w:rFonts w:eastAsia="Calibri"/>
                <w:sz w:val="26"/>
                <w:szCs w:val="26"/>
                <w:lang w:eastAsia="en-US"/>
              </w:rPr>
              <w:t xml:space="preserve"> трудозатрат  </w:t>
            </w:r>
            <w:r w:rsidR="00804DC1" w:rsidRPr="00804DC1">
              <w:rPr>
                <w:rFonts w:eastAsia="Calibri"/>
                <w:sz w:val="26"/>
                <w:szCs w:val="26"/>
                <w:lang w:eastAsia="en-US"/>
              </w:rPr>
              <w:t xml:space="preserve">составит </w:t>
            </w:r>
            <w:r w:rsidR="00804DC1">
              <w:rPr>
                <w:rFonts w:eastAsia="Calibri"/>
                <w:sz w:val="26"/>
                <w:szCs w:val="26"/>
                <w:lang w:eastAsia="en-US"/>
              </w:rPr>
              <w:t>1,1</w:t>
            </w:r>
            <w:r w:rsidR="00804DC1" w:rsidRPr="00804DC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04DC1" w:rsidRPr="00804DC1">
              <w:rPr>
                <w:rFonts w:eastAsiaTheme="minorHAnsi"/>
                <w:sz w:val="26"/>
                <w:szCs w:val="26"/>
                <w:lang w:eastAsia="en-US"/>
              </w:rPr>
              <w:t>человеко-час</w:t>
            </w:r>
            <w:bookmarkStart w:id="0" w:name="_GoBack"/>
            <w:bookmarkEnd w:id="0"/>
            <w:r w:rsidR="00804DC1" w:rsidRPr="00804DC1">
              <w:rPr>
                <w:rFonts w:eastAsiaTheme="minorHAnsi"/>
                <w:sz w:val="26"/>
                <w:szCs w:val="26"/>
                <w:lang w:eastAsia="en-US"/>
              </w:rPr>
              <w:t>ов.</w:t>
            </w:r>
          </w:p>
          <w:p w:rsidR="00BE07CC" w:rsidRPr="00997F43" w:rsidRDefault="00BE07CC" w:rsidP="00804D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A" w:rsidRPr="00997F43" w:rsidRDefault="007810D5" w:rsidP="004273F7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4E43C4">
              <w:rPr>
                <w:rFonts w:eastAsia="Calibri"/>
                <w:sz w:val="26"/>
                <w:szCs w:val="26"/>
                <w:lang w:eastAsia="en-US"/>
              </w:rPr>
              <w:t>Не</w:t>
            </w:r>
            <w:r w:rsidR="00FD6278" w:rsidRPr="004E43C4">
              <w:rPr>
                <w:rFonts w:eastAsia="Calibri"/>
                <w:sz w:val="26"/>
                <w:szCs w:val="26"/>
                <w:lang w:eastAsia="en-US"/>
              </w:rPr>
              <w:t>т потребности в других ресурсах.</w:t>
            </w:r>
          </w:p>
        </w:tc>
      </w:tr>
    </w:tbl>
    <w:p w:rsidR="0086302A" w:rsidRDefault="0086302A" w:rsidP="0086302A">
      <w:pPr>
        <w:rPr>
          <w:rFonts w:eastAsia="Calibri"/>
          <w:sz w:val="28"/>
          <w:szCs w:val="28"/>
          <w:lang w:eastAsia="en-US"/>
        </w:rPr>
      </w:pPr>
    </w:p>
    <w:p w:rsidR="00F44B7C" w:rsidRDefault="00F44B7C" w:rsidP="00F44B7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VIII</w:t>
      </w:r>
      <w:r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F44B7C" w:rsidRDefault="00F44B7C" w:rsidP="00F44B7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p w:rsidR="00F44B7C" w:rsidRDefault="00F44B7C" w:rsidP="00F44B7C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44B7C" w:rsidTr="002D358A">
        <w:trPr>
          <w:trHeight w:val="1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7C" w:rsidRDefault="00F44B7C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3D2949" w:rsidRDefault="003D2949" w:rsidP="00587038">
            <w:pPr>
              <w:spacing w:after="200" w:line="276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</w:rPr>
              <w:t>с</w:t>
            </w:r>
            <w:r w:rsidRPr="00550DF2">
              <w:rPr>
                <w:sz w:val="26"/>
                <w:szCs w:val="26"/>
              </w:rPr>
              <w:t>ельскохозяйственны</w:t>
            </w:r>
            <w:r>
              <w:rPr>
                <w:sz w:val="26"/>
                <w:szCs w:val="26"/>
              </w:rPr>
              <w:t>е товаропроизводители</w:t>
            </w:r>
            <w:r w:rsidR="00D37ECB">
              <w:rPr>
                <w:sz w:val="26"/>
                <w:szCs w:val="26"/>
              </w:rPr>
              <w:t xml:space="preserve">: </w:t>
            </w:r>
            <w:r w:rsidRPr="00550DF2">
              <w:rPr>
                <w:sz w:val="26"/>
                <w:szCs w:val="26"/>
              </w:rPr>
              <w:t>юридически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лица независимо от организационно-правовых форм (за исключением государственных (муниципальных) учреждений), крестьянски</w:t>
            </w:r>
            <w:r>
              <w:rPr>
                <w:sz w:val="26"/>
                <w:szCs w:val="26"/>
              </w:rPr>
              <w:t>е (фермерские</w:t>
            </w:r>
            <w:r w:rsidRPr="00550DF2">
              <w:rPr>
                <w:sz w:val="26"/>
                <w:szCs w:val="26"/>
              </w:rPr>
              <w:t>) хозяйства, индивидуальны</w:t>
            </w:r>
            <w:r>
              <w:rPr>
                <w:sz w:val="26"/>
                <w:szCs w:val="26"/>
              </w:rPr>
              <w:t>е предприниматели</w:t>
            </w:r>
            <w:r w:rsidRPr="00550DF2">
              <w:rPr>
                <w:sz w:val="26"/>
                <w:szCs w:val="26"/>
              </w:rPr>
              <w:t>, зарегистрированны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в установленном порядке и осуществляющи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деятельность на территории </w:t>
            </w:r>
            <w:proofErr w:type="spellStart"/>
            <w:r w:rsidRPr="00550DF2">
              <w:rPr>
                <w:sz w:val="26"/>
                <w:szCs w:val="26"/>
              </w:rPr>
              <w:t>Нефтеюганского</w:t>
            </w:r>
            <w:proofErr w:type="spellEnd"/>
            <w:r w:rsidRPr="00550DF2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  <w:p w:rsidR="00F44B7C" w:rsidRDefault="00F44B7C" w:rsidP="00DB5062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F44B7C" w:rsidTr="002D3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7C" w:rsidRDefault="00F44B7C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DE269D" w:rsidRDefault="00DE269D" w:rsidP="00DE269D">
            <w:pPr>
              <w:spacing w:after="200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269D">
              <w:rPr>
                <w:rFonts w:eastAsia="Calibri"/>
                <w:sz w:val="26"/>
                <w:szCs w:val="26"/>
                <w:lang w:eastAsia="en-US"/>
              </w:rPr>
              <w:t xml:space="preserve">Субсидия подлежит возврату в бюджет </w:t>
            </w:r>
            <w:proofErr w:type="spellStart"/>
            <w:r w:rsidRPr="00DE269D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DE269D">
              <w:rPr>
                <w:rFonts w:eastAsia="Calibri"/>
                <w:sz w:val="26"/>
                <w:szCs w:val="26"/>
                <w:lang w:eastAsia="en-US"/>
              </w:rPr>
              <w:t xml:space="preserve"> район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в случаях нарушения условий ее</w:t>
            </w:r>
            <w:r w:rsidRPr="00DE269D">
              <w:rPr>
                <w:rFonts w:eastAsia="Calibri"/>
                <w:sz w:val="26"/>
                <w:szCs w:val="26"/>
                <w:lang w:eastAsia="en-US"/>
              </w:rPr>
              <w:t xml:space="preserve"> предоставления, установленных постановлением, в том числе в случае нецелевого использования субсидии.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F44B7C" w:rsidRDefault="00F44B7C" w:rsidP="00DE269D">
            <w:pPr>
              <w:spacing w:after="200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F44B7C" w:rsidTr="002D3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7C" w:rsidRPr="00147BF3" w:rsidRDefault="00F44B7C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7BF3">
              <w:rPr>
                <w:rFonts w:eastAsia="Calibri"/>
                <w:sz w:val="26"/>
                <w:szCs w:val="26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147BF3" w:rsidRDefault="00147BF3" w:rsidP="00147BF3">
            <w:pPr>
              <w:spacing w:after="20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качественной оценкой ожидаемого результата для осуществления предпринимательской </w:t>
            </w:r>
            <w:proofErr w:type="gramStart"/>
            <w:r>
              <w:rPr>
                <w:sz w:val="26"/>
                <w:szCs w:val="26"/>
              </w:rPr>
              <w:t>деятельности  является</w:t>
            </w:r>
            <w:proofErr w:type="gramEnd"/>
            <w:r>
              <w:rPr>
                <w:sz w:val="26"/>
                <w:szCs w:val="26"/>
              </w:rPr>
              <w:t xml:space="preserve"> финансовая устойчивость сельскохозяйственных товаропроизводителей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стабильное социально-экономическое развитие, увеличение объема производства сельскохозяйственной продукции на территории района, повышение эф</w:t>
            </w:r>
            <w:r w:rsidR="00890150">
              <w:rPr>
                <w:rFonts w:eastAsiaTheme="minorHAnsi"/>
                <w:sz w:val="26"/>
                <w:szCs w:val="26"/>
                <w:lang w:eastAsia="en-US"/>
              </w:rPr>
              <w:t>фективности сельского хозяйства.</w:t>
            </w:r>
          </w:p>
          <w:p w:rsidR="00F44B7C" w:rsidRPr="00B15F22" w:rsidRDefault="00F44B7C" w:rsidP="00147BF3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47BF3"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F44B7C" w:rsidTr="002D3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7C" w:rsidRPr="00245483" w:rsidRDefault="00F44B7C" w:rsidP="00245483">
            <w:pPr>
              <w:tabs>
                <w:tab w:val="left" w:pos="3039"/>
              </w:tabs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8.4. Источники данных:</w:t>
            </w:r>
            <w:r w:rsidR="00245483" w:rsidRPr="00245483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F44B7C" w:rsidRPr="00245483" w:rsidRDefault="00245483" w:rsidP="00DB506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45483">
              <w:rPr>
                <w:rFonts w:eastAsia="Calibri"/>
                <w:sz w:val="26"/>
                <w:szCs w:val="26"/>
                <w:lang w:eastAsia="en-US"/>
              </w:rPr>
              <w:t xml:space="preserve">отдел по сельскому хозяйству администрации </w:t>
            </w:r>
            <w:proofErr w:type="spellStart"/>
            <w:r w:rsidRPr="00245483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245483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  <w:p w:rsidR="00F44B7C" w:rsidRDefault="00F44B7C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147BF3" w:rsidRDefault="00147BF3" w:rsidP="00147BF3">
      <w:pPr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147BF3" w:rsidRDefault="00147BF3" w:rsidP="00147BF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IX</w:t>
      </w:r>
      <w:r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147BF3" w:rsidRDefault="00147BF3" w:rsidP="00147BF3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spellStart"/>
      <w:r>
        <w:rPr>
          <w:rFonts w:eastAsia="Calibri"/>
          <w:b/>
          <w:sz w:val="26"/>
          <w:szCs w:val="26"/>
          <w:lang w:eastAsia="en-US"/>
        </w:rPr>
        <w:t>Нефтеюганского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района, а также расходов субъектов </w:t>
      </w:r>
    </w:p>
    <w:p w:rsidR="00147BF3" w:rsidRDefault="00147BF3" w:rsidP="00147BF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147BF3" w:rsidRDefault="00147BF3" w:rsidP="00147BF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связанных с необходимостью соблюдения устанавливаемых </w:t>
      </w:r>
    </w:p>
    <w:p w:rsidR="00147BF3" w:rsidRDefault="00147BF3" w:rsidP="00147BF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p w:rsidR="00147BF3" w:rsidRDefault="00147BF3" w:rsidP="00147B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117"/>
        <w:gridCol w:w="3401"/>
      </w:tblGrid>
      <w:tr w:rsidR="00147BF3" w:rsidTr="00884600">
        <w:trPr>
          <w:trHeight w:val="90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Default="00147BF3" w:rsidP="00DB5062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Default="00147BF3" w:rsidP="00DB5062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9.2. Описание видов расходов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Pr="00C030A9" w:rsidRDefault="00147BF3" w:rsidP="00DB5062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030A9">
              <w:rPr>
                <w:rFonts w:eastAsia="Calibri"/>
                <w:color w:val="000000"/>
                <w:sz w:val="26"/>
                <w:szCs w:val="26"/>
                <w:lang w:eastAsia="en-US"/>
              </w:rPr>
              <w:t>9.3. Количественная оценка расходов</w:t>
            </w:r>
          </w:p>
        </w:tc>
      </w:tr>
      <w:tr w:rsidR="00147BF3" w:rsidTr="00884600">
        <w:trPr>
          <w:trHeight w:val="479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Default="00147BF3" w:rsidP="00DB506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9.4. Бюджет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147BF3" w:rsidTr="00884600">
        <w:trPr>
          <w:trHeight w:val="114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Default="00C030A9" w:rsidP="00C030A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9.4.1. </w:t>
            </w:r>
            <w:r w:rsidR="00C365CB">
              <w:rPr>
                <w:rFonts w:eastAsia="Calibri"/>
                <w:sz w:val="26"/>
                <w:szCs w:val="26"/>
                <w:lang w:eastAsia="en-US"/>
              </w:rPr>
              <w:t xml:space="preserve">Проверка соблюдения требования о включении условия о согласии </w:t>
            </w:r>
            <w:r w:rsidR="00C365CB" w:rsidRPr="003E6486">
              <w:rPr>
                <w:sz w:val="26"/>
                <w:szCs w:val="26"/>
              </w:rPr>
              <w:t xml:space="preserve">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="00C365CB" w:rsidRPr="003E6486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="00C365CB" w:rsidRPr="003E6486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порядка предоставления субсидий</w:t>
            </w:r>
            <w:r w:rsidR="00C365CB">
              <w:rPr>
                <w:sz w:val="26"/>
                <w:szCs w:val="26"/>
              </w:rPr>
              <w:t>, путем проверки указанных документов.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F3" w:rsidRDefault="00147BF3" w:rsidP="00C030A9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9.4.2. Единовременные расходы в </w:t>
            </w:r>
            <w:r w:rsidR="00C030A9">
              <w:rPr>
                <w:rFonts w:eastAsia="Calibri"/>
                <w:sz w:val="26"/>
                <w:szCs w:val="26"/>
                <w:lang w:eastAsia="en-US"/>
              </w:rPr>
              <w:t>2018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(год возникновения)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3" w:rsidRDefault="00C030A9" w:rsidP="00C030A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A3B3E">
              <w:rPr>
                <w:sz w:val="26"/>
                <w:szCs w:val="26"/>
              </w:rPr>
              <w:t>Принятие проекта правового акта</w:t>
            </w:r>
            <w:r>
              <w:rPr>
                <w:sz w:val="26"/>
                <w:szCs w:val="26"/>
              </w:rPr>
              <w:t xml:space="preserve"> единовременных </w:t>
            </w:r>
            <w:proofErr w:type="gramStart"/>
            <w:r>
              <w:rPr>
                <w:sz w:val="26"/>
                <w:szCs w:val="26"/>
              </w:rPr>
              <w:t>расходов</w:t>
            </w:r>
            <w:r w:rsidRPr="001A3B3E">
              <w:rPr>
                <w:sz w:val="26"/>
                <w:szCs w:val="26"/>
              </w:rPr>
              <w:t xml:space="preserve">  местного</w:t>
            </w:r>
            <w:proofErr w:type="gramEnd"/>
            <w:r w:rsidRPr="001A3B3E">
              <w:rPr>
                <w:sz w:val="26"/>
                <w:szCs w:val="26"/>
              </w:rPr>
              <w:t xml:space="preserve"> бюджета  не влечет</w:t>
            </w:r>
          </w:p>
        </w:tc>
      </w:tr>
      <w:tr w:rsidR="00884600" w:rsidTr="00884600">
        <w:trPr>
          <w:trHeight w:val="116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00" w:rsidRDefault="00884600" w:rsidP="0088460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9.4.3. Периодические расходы за период 2018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CB" w:rsidRDefault="00C365CB" w:rsidP="00C365CB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B248E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Мероприятия осуществляют 4 сотрудника отдела по сельскому хозяйству. </w:t>
            </w:r>
            <w:r w:rsidR="0093487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934877" w:rsidRPr="001A6FA2" w:rsidRDefault="00934877" w:rsidP="009348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реднемесячная номинальная начисленная заработная плата одного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сотрудника отдела по сельскому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хозяйств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 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на основании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МКУ «Управление по делам администрации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района»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, которая за январь-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дека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брь 2016 года составила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53 261,5 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руб./месяц.</w:t>
            </w:r>
          </w:p>
          <w:p w:rsidR="00934877" w:rsidRPr="001A6FA2" w:rsidRDefault="00934877" w:rsidP="009348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34877" w:rsidRPr="001A6FA2" w:rsidRDefault="00934877" w:rsidP="009348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Норма рабочего времени при 36-часовой рабочей неделе в 2017 году составила 1775,4 час, при этом среднее количество человеко-часов в месяц составляет 147,95 человеко-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часов.</w:t>
            </w:r>
          </w:p>
          <w:p w:rsidR="00934877" w:rsidRDefault="00934877" w:rsidP="009348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Сл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едовательно, стоимость 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человеко-часа составит </w:t>
            </w:r>
            <w:r>
              <w:rPr>
                <w:rFonts w:eastAsia="Calibri"/>
                <w:sz w:val="26"/>
                <w:szCs w:val="26"/>
                <w:lang w:eastAsia="en-US"/>
              </w:rPr>
              <w:t>53 261,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5 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147,95 =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360,0</w:t>
            </w:r>
            <w:r w:rsidR="004E43C4">
              <w:rPr>
                <w:rFonts w:eastAsiaTheme="minorHAnsi"/>
                <w:sz w:val="26"/>
                <w:szCs w:val="26"/>
                <w:lang w:eastAsia="en-US"/>
              </w:rPr>
              <w:t xml:space="preserve"> руб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884EBA" w:rsidRDefault="00884EBA" w:rsidP="00884EBA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B248E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Время необходимое для проведения мероприятия составляет 10 мин. раб. времени.</w:t>
            </w:r>
          </w:p>
          <w:p w:rsidR="00934877" w:rsidRDefault="00934877" w:rsidP="00884EBA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Следовательно,  стоимость</w:t>
            </w:r>
            <w:proofErr w:type="gramEnd"/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10 мин. раб. времени составит 360,0 руб. : 60 мин. х 10 мин. = 60 руб.</w:t>
            </w:r>
          </w:p>
          <w:p w:rsidR="00934877" w:rsidRPr="001A6FA2" w:rsidRDefault="00934877" w:rsidP="009348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Частота выполнения информационного требования равна предположительно 1 раз в год.</w:t>
            </w:r>
          </w:p>
          <w:p w:rsidR="00B248EC" w:rsidRPr="00B248EC" w:rsidRDefault="000D23EF" w:rsidP="00884EBA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Итого расходов</w:t>
            </w:r>
            <w:r w:rsidR="0093487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при 7 получателях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: 6</w:t>
            </w:r>
            <w:r w:rsidR="009B0BB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,0 руб. х 7 получателей = </w:t>
            </w:r>
            <w:r w:rsidRPr="004E43C4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  <w:r w:rsidR="009B0BB7" w:rsidRPr="004E43C4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20</w:t>
            </w:r>
            <w:r w:rsidRPr="004E43C4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,0 руб.</w:t>
            </w:r>
          </w:p>
          <w:p w:rsidR="00884600" w:rsidRPr="00B248EC" w:rsidRDefault="00884600" w:rsidP="00884EBA">
            <w:pPr>
              <w:spacing w:after="200"/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84600" w:rsidTr="00884600">
        <w:trPr>
          <w:trHeight w:val="103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00" w:rsidRDefault="00884600" w:rsidP="0088460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Default="00884600" w:rsidP="0088460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A3B3E">
              <w:rPr>
                <w:sz w:val="26"/>
                <w:szCs w:val="26"/>
              </w:rPr>
              <w:t xml:space="preserve">Принятие проекта правового акта возможных </w:t>
            </w:r>
            <w:proofErr w:type="gramStart"/>
            <w:r w:rsidRPr="001A3B3E">
              <w:rPr>
                <w:sz w:val="26"/>
                <w:szCs w:val="26"/>
              </w:rPr>
              <w:t>поступлений  местного</w:t>
            </w:r>
            <w:proofErr w:type="gramEnd"/>
            <w:r w:rsidRPr="001A3B3E">
              <w:rPr>
                <w:sz w:val="26"/>
                <w:szCs w:val="26"/>
              </w:rPr>
              <w:t xml:space="preserve"> бюджета  не влечет</w:t>
            </w:r>
          </w:p>
        </w:tc>
      </w:tr>
      <w:tr w:rsidR="00884600" w:rsidTr="00884600">
        <w:trPr>
          <w:trHeight w:val="424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Default="00C64E83" w:rsidP="00C64E83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A3B3E">
              <w:rPr>
                <w:sz w:val="26"/>
                <w:szCs w:val="26"/>
              </w:rPr>
              <w:t>Принятие проекта правового акта</w:t>
            </w:r>
            <w:r>
              <w:rPr>
                <w:sz w:val="26"/>
                <w:szCs w:val="26"/>
              </w:rPr>
              <w:t xml:space="preserve"> единовременных расходов</w:t>
            </w:r>
            <w:r w:rsidRPr="001A3B3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местного бюджета </w:t>
            </w:r>
            <w:r w:rsidRPr="001A3B3E">
              <w:rPr>
                <w:sz w:val="26"/>
                <w:szCs w:val="26"/>
              </w:rPr>
              <w:t>не влечет</w:t>
            </w:r>
          </w:p>
        </w:tc>
      </w:tr>
      <w:tr w:rsidR="00884600" w:rsidTr="00884600">
        <w:trPr>
          <w:trHeight w:val="448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Pr="004E43C4" w:rsidRDefault="004E43C4" w:rsidP="0067199E">
            <w:pPr>
              <w:spacing w:after="2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E43C4">
              <w:rPr>
                <w:b/>
                <w:sz w:val="26"/>
                <w:szCs w:val="26"/>
              </w:rPr>
              <w:t>420,0 руб.</w:t>
            </w:r>
          </w:p>
        </w:tc>
      </w:tr>
      <w:tr w:rsidR="00884600" w:rsidTr="00884600">
        <w:trPr>
          <w:trHeight w:val="479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7D" w:rsidRDefault="00884600" w:rsidP="00084A7D">
            <w:pPr>
              <w:spacing w:after="200" w:line="276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</w:t>
            </w:r>
            <w:r w:rsidR="00084A7D"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="00084A7D">
              <w:rPr>
                <w:sz w:val="26"/>
                <w:szCs w:val="26"/>
              </w:rPr>
              <w:t xml:space="preserve"> с</w:t>
            </w:r>
            <w:r w:rsidR="00084A7D" w:rsidRPr="00550DF2">
              <w:rPr>
                <w:sz w:val="26"/>
                <w:szCs w:val="26"/>
              </w:rPr>
              <w:t>ельскохозяйственны</w:t>
            </w:r>
            <w:r w:rsidR="00084A7D">
              <w:rPr>
                <w:sz w:val="26"/>
                <w:szCs w:val="26"/>
              </w:rPr>
              <w:t xml:space="preserve">е товаропроизводители: </w:t>
            </w:r>
            <w:r w:rsidR="00084A7D" w:rsidRPr="00550DF2">
              <w:rPr>
                <w:sz w:val="26"/>
                <w:szCs w:val="26"/>
              </w:rPr>
              <w:t>юридически</w:t>
            </w:r>
            <w:r w:rsidR="00084A7D">
              <w:rPr>
                <w:sz w:val="26"/>
                <w:szCs w:val="26"/>
              </w:rPr>
              <w:t>е</w:t>
            </w:r>
            <w:r w:rsidR="00084A7D" w:rsidRPr="00550DF2">
              <w:rPr>
                <w:sz w:val="26"/>
                <w:szCs w:val="26"/>
              </w:rPr>
              <w:t xml:space="preserve"> лица независимо от организационно-правовых форм (за исключением государственных (муниципальных) учреждений), крестьянски</w:t>
            </w:r>
            <w:r w:rsidR="00084A7D">
              <w:rPr>
                <w:sz w:val="26"/>
                <w:szCs w:val="26"/>
              </w:rPr>
              <w:t>е (фермерские</w:t>
            </w:r>
            <w:r w:rsidR="00084A7D" w:rsidRPr="00550DF2">
              <w:rPr>
                <w:sz w:val="26"/>
                <w:szCs w:val="26"/>
              </w:rPr>
              <w:t>) хозяйства, индивидуальны</w:t>
            </w:r>
            <w:r w:rsidR="00084A7D">
              <w:rPr>
                <w:sz w:val="26"/>
                <w:szCs w:val="26"/>
              </w:rPr>
              <w:t>е предприниматели</w:t>
            </w:r>
            <w:r w:rsidR="00084A7D" w:rsidRPr="00550DF2">
              <w:rPr>
                <w:sz w:val="26"/>
                <w:szCs w:val="26"/>
              </w:rPr>
              <w:t>, зарегистрированны</w:t>
            </w:r>
            <w:r w:rsidR="00084A7D">
              <w:rPr>
                <w:sz w:val="26"/>
                <w:szCs w:val="26"/>
              </w:rPr>
              <w:t>е</w:t>
            </w:r>
            <w:r w:rsidR="00084A7D" w:rsidRPr="00550DF2">
              <w:rPr>
                <w:sz w:val="26"/>
                <w:szCs w:val="26"/>
              </w:rPr>
              <w:t xml:space="preserve"> в установленном порядке и осуществляющи</w:t>
            </w:r>
            <w:r w:rsidR="00084A7D">
              <w:rPr>
                <w:sz w:val="26"/>
                <w:szCs w:val="26"/>
              </w:rPr>
              <w:t>е</w:t>
            </w:r>
            <w:r w:rsidR="00084A7D" w:rsidRPr="00550DF2">
              <w:rPr>
                <w:sz w:val="26"/>
                <w:szCs w:val="26"/>
              </w:rPr>
              <w:t xml:space="preserve"> деятельность на территории </w:t>
            </w:r>
            <w:proofErr w:type="spellStart"/>
            <w:r w:rsidR="00084A7D" w:rsidRPr="00550DF2">
              <w:rPr>
                <w:sz w:val="26"/>
                <w:szCs w:val="26"/>
              </w:rPr>
              <w:t>Нефтеюганского</w:t>
            </w:r>
            <w:proofErr w:type="spellEnd"/>
            <w:r w:rsidR="00084A7D" w:rsidRPr="00550DF2">
              <w:rPr>
                <w:sz w:val="26"/>
                <w:szCs w:val="26"/>
              </w:rPr>
              <w:t xml:space="preserve"> района</w:t>
            </w:r>
            <w:r w:rsidR="00084A7D">
              <w:rPr>
                <w:sz w:val="26"/>
                <w:szCs w:val="26"/>
              </w:rPr>
              <w:t>.</w:t>
            </w:r>
          </w:p>
          <w:p w:rsidR="00884600" w:rsidRDefault="00884600" w:rsidP="00884600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84600" w:rsidTr="00884600">
        <w:trPr>
          <w:trHeight w:val="114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B6532C" w:rsidP="00687A0B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9.7.1.  о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>бяза</w:t>
            </w:r>
            <w:r w:rsidR="00687A0B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3E6486">
              <w:rPr>
                <w:rFonts w:eastAsia="Calibri"/>
                <w:sz w:val="26"/>
                <w:szCs w:val="26"/>
                <w:lang w:eastAsia="en-US"/>
              </w:rPr>
              <w:t xml:space="preserve">ность внесения в </w:t>
            </w:r>
            <w:r w:rsidRPr="003E6486">
              <w:rPr>
                <w:sz w:val="26"/>
                <w:szCs w:val="26"/>
              </w:rPr>
              <w:t xml:space="preserve">договоры (соглашения), заключаемые в целях исполнения обязательств по договорам (соглашениям) о предоставлении субсидий, </w:t>
            </w:r>
            <w:r w:rsidRPr="003E6486">
              <w:rPr>
                <w:sz w:val="26"/>
                <w:szCs w:val="26"/>
              </w:rPr>
              <w:lastRenderedPageBreak/>
              <w:t xml:space="preserve">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Pr="003E6486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Pr="003E6486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</w:t>
            </w:r>
            <w:r>
              <w:rPr>
                <w:sz w:val="26"/>
                <w:szCs w:val="26"/>
              </w:rPr>
              <w:t>орядка предоставления субсидий.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FC6F0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9.7.2. Единовременные расходы в </w:t>
            </w:r>
            <w:r w:rsidR="00FC6F0C">
              <w:rPr>
                <w:rFonts w:eastAsia="Calibri"/>
                <w:sz w:val="26"/>
                <w:szCs w:val="26"/>
                <w:lang w:eastAsia="en-US"/>
              </w:rPr>
              <w:t>2018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(год возникновения)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Default="00C64E83" w:rsidP="00C64E83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A3B3E">
              <w:rPr>
                <w:sz w:val="26"/>
                <w:szCs w:val="26"/>
              </w:rPr>
              <w:t>Принятие проекта правового акта</w:t>
            </w:r>
            <w:r>
              <w:rPr>
                <w:sz w:val="26"/>
                <w:szCs w:val="26"/>
              </w:rPr>
              <w:t xml:space="preserve"> единовременных расходов</w:t>
            </w:r>
            <w:r w:rsidRPr="001A3B3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сельскохозяйственных </w:t>
            </w:r>
            <w:proofErr w:type="gramStart"/>
            <w:r>
              <w:rPr>
                <w:sz w:val="26"/>
                <w:szCs w:val="26"/>
              </w:rPr>
              <w:t xml:space="preserve">товаропроизводителей  </w:t>
            </w:r>
            <w:r w:rsidRPr="001A3B3E">
              <w:rPr>
                <w:sz w:val="26"/>
                <w:szCs w:val="26"/>
              </w:rPr>
              <w:t>не</w:t>
            </w:r>
            <w:proofErr w:type="gramEnd"/>
            <w:r w:rsidRPr="001A3B3E">
              <w:rPr>
                <w:sz w:val="26"/>
                <w:szCs w:val="26"/>
              </w:rPr>
              <w:t xml:space="preserve"> влечет</w:t>
            </w:r>
          </w:p>
        </w:tc>
      </w:tr>
      <w:tr w:rsidR="00884600" w:rsidTr="00884600">
        <w:trPr>
          <w:trHeight w:val="116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00" w:rsidRDefault="00884600" w:rsidP="0088460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FC6F0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9.7.3. Периодические расходы за период </w:t>
            </w:r>
            <w:r w:rsidR="00FC6F0C">
              <w:rPr>
                <w:rFonts w:eastAsia="Calibri"/>
                <w:sz w:val="26"/>
                <w:szCs w:val="26"/>
                <w:lang w:eastAsia="en-US"/>
              </w:rPr>
              <w:t xml:space="preserve">2018 год.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23" w:rsidRPr="001A6FA2" w:rsidRDefault="00786ED5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Внесение условия в договоры (соглашения), заключаемые в целях исполнения обязательств по договорам (</w:t>
            </w:r>
            <w:proofErr w:type="gramStart"/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соглашениям)   </w:t>
            </w:r>
            <w:proofErr w:type="gramEnd"/>
            <w:r w:rsidR="00241B23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осуществляет 1 специалист организации</w:t>
            </w:r>
            <w:r w:rsidR="00FC6F0C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 предприятия, индивидуального предпринимателя</w:t>
            </w:r>
            <w:r w:rsidR="00241B23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. </w:t>
            </w:r>
          </w:p>
          <w:p w:rsidR="008F1538" w:rsidRPr="001A6FA2" w:rsidRDefault="008F1538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8F1538" w:rsidRPr="001A6FA2" w:rsidRDefault="00241B23" w:rsidP="008F15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Время, затраченное на подготовку составляет </w:t>
            </w:r>
            <w:r w:rsidR="00FC6F0C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15 минут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. </w:t>
            </w:r>
          </w:p>
          <w:p w:rsidR="008F1538" w:rsidRPr="001A6FA2" w:rsidRDefault="008F1538" w:rsidP="008F1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реднемесячная номинальная начисленная заработная плата одного работника организаций по видам экономической деятельности в Ханты-Мансийском автономном округе — Югре (сельское хозяйство, охота и лесное хозяйство) на основании данных информационной базы территориального органа Федеральной службы государственной статистики, которая за январь-</w:t>
            </w:r>
            <w:r w:rsidR="00947C11">
              <w:rPr>
                <w:rFonts w:eastAsiaTheme="minorHAnsi"/>
                <w:sz w:val="26"/>
                <w:szCs w:val="26"/>
                <w:lang w:eastAsia="en-US"/>
              </w:rPr>
              <w:t>дека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брь 2016 года составила 2</w:t>
            </w:r>
            <w:r w:rsidR="00947C11">
              <w:rPr>
                <w:rFonts w:eastAsiaTheme="minorHAnsi"/>
                <w:sz w:val="26"/>
                <w:szCs w:val="26"/>
                <w:lang w:eastAsia="en-US"/>
              </w:rPr>
              <w:t>3 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47C11">
              <w:rPr>
                <w:rFonts w:eastAsiaTheme="minorHAnsi"/>
                <w:sz w:val="26"/>
                <w:szCs w:val="26"/>
                <w:lang w:eastAsia="en-US"/>
              </w:rPr>
              <w:t>82,7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руб./месяц.</w:t>
            </w:r>
          </w:p>
          <w:p w:rsidR="0050781E" w:rsidRPr="001A6FA2" w:rsidRDefault="0050781E" w:rsidP="008F1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0781E" w:rsidRPr="001A6FA2" w:rsidRDefault="0050781E" w:rsidP="005078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Норма рабочего времени при 36-часовой рабочей неделе в 2017 году составила 1775,4 час, при этом среднее количество человеко-часов в месяц составляет 147,95 человеко-часов.</w:t>
            </w:r>
          </w:p>
          <w:p w:rsidR="0050781E" w:rsidRPr="001A6FA2" w:rsidRDefault="0050781E" w:rsidP="005078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Следовательно, стоимость 15 минут человеко-часа составит 2</w:t>
            </w:r>
            <w:r w:rsidR="00947C11">
              <w:rPr>
                <w:rFonts w:eastAsiaTheme="minorHAnsi"/>
                <w:sz w:val="26"/>
                <w:szCs w:val="26"/>
                <w:lang w:eastAsia="en-US"/>
              </w:rPr>
              <w:t>3 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47C11">
              <w:rPr>
                <w:rFonts w:eastAsiaTheme="minorHAnsi"/>
                <w:sz w:val="26"/>
                <w:szCs w:val="26"/>
                <w:lang w:eastAsia="en-US"/>
              </w:rPr>
              <w:t>82,</w:t>
            </w:r>
            <w:proofErr w:type="gramStart"/>
            <w:r w:rsidR="00947C11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147,95 = 1</w:t>
            </w:r>
            <w:r w:rsidR="004A216D">
              <w:rPr>
                <w:rFonts w:eastAsiaTheme="minorHAnsi"/>
                <w:sz w:val="26"/>
                <w:szCs w:val="26"/>
                <w:lang w:eastAsia="en-US"/>
              </w:rPr>
              <w:t>57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4A216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 рубля : 4 = </w:t>
            </w:r>
            <w:r w:rsidRPr="001A6FA2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="004A216D">
              <w:rPr>
                <w:rFonts w:eastAsiaTheme="minorHAnsi"/>
                <w:b/>
                <w:sz w:val="26"/>
                <w:szCs w:val="26"/>
                <w:lang w:eastAsia="en-US"/>
              </w:rPr>
              <w:t>9</w:t>
            </w:r>
            <w:r w:rsidRPr="001A6FA2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="004A216D">
              <w:rPr>
                <w:rFonts w:eastAsiaTheme="minorHAnsi"/>
                <w:b/>
                <w:sz w:val="26"/>
                <w:szCs w:val="26"/>
                <w:lang w:eastAsia="en-US"/>
              </w:rPr>
              <w:t>34</w:t>
            </w:r>
            <w:r w:rsidR="004E43C4">
              <w:rPr>
                <w:rFonts w:eastAsiaTheme="minorHAnsi"/>
                <w:sz w:val="26"/>
                <w:szCs w:val="26"/>
                <w:lang w:eastAsia="en-US"/>
              </w:rPr>
              <w:t xml:space="preserve"> руб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50781E" w:rsidRPr="001A6FA2" w:rsidRDefault="0050781E" w:rsidP="005078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Частота выполнения информационного требования равна </w:t>
            </w:r>
            <w:r w:rsidR="00D603D0" w:rsidRPr="001A6FA2">
              <w:rPr>
                <w:rFonts w:eastAsiaTheme="minorHAnsi"/>
                <w:sz w:val="26"/>
                <w:szCs w:val="26"/>
                <w:lang w:eastAsia="en-US"/>
              </w:rPr>
              <w:t xml:space="preserve">предположительно 1 раз в </w:t>
            </w:r>
            <w:r w:rsidR="00D603D0" w:rsidRPr="001A6FA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  <w:r w:rsidRPr="001A6FA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4E43C4" w:rsidRDefault="004E43C4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241B23" w:rsidRPr="001A6FA2" w:rsidRDefault="00241B23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Стоимость бумаги: 250 руб. (1 пачка 500 листов).</w:t>
            </w:r>
            <w:r w:rsidR="001A6FA2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Стоимость 1 листа = 0,5 рублей (250/500)</w:t>
            </w:r>
          </w:p>
          <w:p w:rsidR="00241B23" w:rsidRPr="001A6FA2" w:rsidRDefault="00241B23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Расходы</w:t>
            </w:r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на бумагу, </w:t>
            </w:r>
            <w:proofErr w:type="gramStart"/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риентировочно  </w:t>
            </w:r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0</w:t>
            </w:r>
            <w:proofErr w:type="gramEnd"/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,5 листа  х 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0,5= </w:t>
            </w:r>
            <w:r w:rsidR="00D603D0" w:rsidRPr="001A6FA2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0,25</w:t>
            </w:r>
            <w:r w:rsidR="004E43C4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руб.</w:t>
            </w:r>
          </w:p>
          <w:p w:rsidR="00241B23" w:rsidRPr="001A6FA2" w:rsidRDefault="00241B23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Расход краски картриджа для лазерного принтера/</w:t>
            </w:r>
            <w:proofErr w:type="gramStart"/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МФУ  составляет</w:t>
            </w:r>
            <w:proofErr w:type="gramEnd"/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на 1500 страниц.</w:t>
            </w:r>
          </w:p>
          <w:p w:rsidR="00241B23" w:rsidRPr="001A6FA2" w:rsidRDefault="00241B23" w:rsidP="00241B23">
            <w:pPr>
              <w:spacing w:after="200"/>
              <w:contextualSpacing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Стоимость картриджа 2000 руб. </w:t>
            </w:r>
          </w:p>
          <w:p w:rsidR="00241B23" w:rsidRDefault="00241B23" w:rsidP="00D603D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Расходы на к</w:t>
            </w:r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артридж: 2000/1500 х 0,5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листа =</w:t>
            </w:r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603D0" w:rsidRPr="001A6FA2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0,66</w:t>
            </w:r>
            <w:r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руб</w:t>
            </w:r>
            <w:r w:rsidR="00D603D0" w:rsidRPr="001A6FA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884600" w:rsidTr="00884600">
        <w:trPr>
          <w:trHeight w:val="535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9.8. Итого единовременных расходов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Default="007C216F" w:rsidP="007C216F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A3B3E">
              <w:rPr>
                <w:sz w:val="26"/>
                <w:szCs w:val="26"/>
              </w:rPr>
              <w:t>Принятие проекта правового акта</w:t>
            </w:r>
            <w:r>
              <w:rPr>
                <w:sz w:val="26"/>
                <w:szCs w:val="26"/>
              </w:rPr>
              <w:t xml:space="preserve"> единовременных расходов</w:t>
            </w:r>
            <w:r w:rsidRPr="001A3B3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сельскохозяйственных </w:t>
            </w:r>
            <w:proofErr w:type="gramStart"/>
            <w:r>
              <w:rPr>
                <w:sz w:val="26"/>
                <w:szCs w:val="26"/>
              </w:rPr>
              <w:t xml:space="preserve">товаропроизводителей  </w:t>
            </w:r>
            <w:r w:rsidRPr="001A3B3E">
              <w:rPr>
                <w:sz w:val="26"/>
                <w:szCs w:val="26"/>
              </w:rPr>
              <w:t>не</w:t>
            </w:r>
            <w:proofErr w:type="gramEnd"/>
            <w:r w:rsidRPr="001A3B3E">
              <w:rPr>
                <w:sz w:val="26"/>
                <w:szCs w:val="26"/>
              </w:rPr>
              <w:t xml:space="preserve"> влечет</w:t>
            </w:r>
          </w:p>
        </w:tc>
      </w:tr>
      <w:tr w:rsidR="00884600" w:rsidTr="00884600">
        <w:trPr>
          <w:trHeight w:val="543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0" w:rsidRPr="004B5B2C" w:rsidRDefault="004A216D" w:rsidP="004A216D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</w:t>
            </w:r>
            <w:r w:rsidR="007C216F" w:rsidRPr="004B5B2C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25</w:t>
            </w:r>
            <w:r w:rsidR="004B5B2C">
              <w:rPr>
                <w:rFonts w:eastAsia="Calibri"/>
                <w:b/>
                <w:lang w:eastAsia="en-US"/>
              </w:rPr>
              <w:t xml:space="preserve"> руб.</w:t>
            </w:r>
          </w:p>
        </w:tc>
      </w:tr>
      <w:tr w:rsidR="00884600" w:rsidTr="00884600">
        <w:trPr>
          <w:trHeight w:val="1132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</w:p>
          <w:p w:rsidR="00884600" w:rsidRPr="008A7AAD" w:rsidRDefault="004B5B2C" w:rsidP="00884600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  <w:p w:rsidR="00884600" w:rsidRDefault="00884600" w:rsidP="00884600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884600" w:rsidTr="00884600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00" w:rsidRDefault="00884600" w:rsidP="0088460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884600" w:rsidRDefault="004B5B2C" w:rsidP="00884600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8F1538">
              <w:rPr>
                <w:rFonts w:eastAsiaTheme="minorHAnsi"/>
                <w:sz w:val="26"/>
                <w:szCs w:val="26"/>
                <w:lang w:eastAsia="en-US"/>
              </w:rPr>
              <w:t>анны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8F1538">
              <w:rPr>
                <w:rFonts w:eastAsiaTheme="minorHAnsi"/>
                <w:sz w:val="26"/>
                <w:szCs w:val="26"/>
                <w:lang w:eastAsia="en-US"/>
              </w:rPr>
              <w:t xml:space="preserve"> информационной базы территориального органа Федеральной службы государственной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F1538">
              <w:rPr>
                <w:rFonts w:eastAsiaTheme="minorHAnsi"/>
                <w:sz w:val="26"/>
                <w:szCs w:val="26"/>
                <w:lang w:eastAsia="en-US"/>
              </w:rPr>
              <w:t>статистики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04DC1" w:rsidRDefault="00804DC1" w:rsidP="00884600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Данные МКУ «Управление по делам администрации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Нефтеюганского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района»;</w:t>
            </w:r>
          </w:p>
          <w:p w:rsidR="004B5B2C" w:rsidRDefault="004B5B2C" w:rsidP="0088460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Данные информационно-справочной системы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КонсультантПлюс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  <w:p w:rsidR="00884600" w:rsidRDefault="00884600" w:rsidP="00884600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206A9E" w:rsidRDefault="00206A9E" w:rsidP="00DB5062">
      <w:pPr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206A9E" w:rsidRDefault="00206A9E" w:rsidP="00DB5062">
      <w:pPr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X</w:t>
      </w:r>
      <w:r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p w:rsidR="00DB5062" w:rsidRDefault="00DB5062" w:rsidP="00DB5062">
      <w:pPr>
        <w:jc w:val="center"/>
        <w:rPr>
          <w:rFonts w:eastAsia="Calibri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DB5062" w:rsidTr="00B65F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10.1. Группа участников            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10.2. Описание новых или изменений содержания существующих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обязанностей и ограничений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10.3. Порядок организации исполнения обязанностей и ограничений</w:t>
            </w:r>
          </w:p>
        </w:tc>
      </w:tr>
      <w:tr w:rsidR="000E48A7" w:rsidTr="00B65FBC">
        <w:trPr>
          <w:trHeight w:val="86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7" w:rsidRDefault="000E48A7" w:rsidP="00B65FBC">
            <w:pPr>
              <w:spacing w:after="200" w:line="276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550DF2">
              <w:rPr>
                <w:sz w:val="26"/>
                <w:szCs w:val="26"/>
              </w:rPr>
              <w:t>ельскохозяйственны</w:t>
            </w:r>
            <w:r>
              <w:rPr>
                <w:sz w:val="26"/>
                <w:szCs w:val="26"/>
              </w:rPr>
              <w:t xml:space="preserve">е товаропроизводители: </w:t>
            </w:r>
            <w:r w:rsidRPr="00550DF2">
              <w:rPr>
                <w:sz w:val="26"/>
                <w:szCs w:val="26"/>
              </w:rPr>
              <w:t>юридически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лица независимо от организационно-правовых форм (за исключением государственных (муниципальных) учреждений), крестьянски</w:t>
            </w:r>
            <w:r>
              <w:rPr>
                <w:sz w:val="26"/>
                <w:szCs w:val="26"/>
              </w:rPr>
              <w:t>е (фермерские</w:t>
            </w:r>
            <w:r w:rsidRPr="00550DF2">
              <w:rPr>
                <w:sz w:val="26"/>
                <w:szCs w:val="26"/>
              </w:rPr>
              <w:t>) хозяйства, индивидуальны</w:t>
            </w:r>
            <w:r>
              <w:rPr>
                <w:sz w:val="26"/>
                <w:szCs w:val="26"/>
              </w:rPr>
              <w:t>е предприниматели</w:t>
            </w:r>
            <w:r w:rsidRPr="00550DF2">
              <w:rPr>
                <w:sz w:val="26"/>
                <w:szCs w:val="26"/>
              </w:rPr>
              <w:t>, зарегистрированны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в установленном порядке и осуществляющи</w:t>
            </w:r>
            <w:r>
              <w:rPr>
                <w:sz w:val="26"/>
                <w:szCs w:val="26"/>
              </w:rPr>
              <w:t>е</w:t>
            </w:r>
            <w:r w:rsidRPr="00550DF2">
              <w:rPr>
                <w:sz w:val="26"/>
                <w:szCs w:val="26"/>
              </w:rPr>
              <w:t xml:space="preserve"> деятельность на территории </w:t>
            </w:r>
            <w:proofErr w:type="spellStart"/>
            <w:r w:rsidRPr="00550DF2">
              <w:rPr>
                <w:sz w:val="26"/>
                <w:szCs w:val="26"/>
              </w:rPr>
              <w:t>Нефтеюганского</w:t>
            </w:r>
            <w:proofErr w:type="spellEnd"/>
            <w:r w:rsidRPr="00550DF2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  <w:p w:rsidR="000E48A7" w:rsidRDefault="000E48A7" w:rsidP="00B65FBC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7" w:rsidRDefault="000E48A7" w:rsidP="00B65FBC">
            <w:pPr>
              <w:jc w:val="both"/>
            </w:pPr>
            <w:r w:rsidRPr="006B3A81">
              <w:rPr>
                <w:rFonts w:eastAsia="Calibri"/>
                <w:sz w:val="26"/>
                <w:szCs w:val="26"/>
                <w:lang w:eastAsia="en-US"/>
              </w:rPr>
              <w:t>внесени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6B3A81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Pr="006B3A81">
              <w:rPr>
                <w:sz w:val="26"/>
                <w:szCs w:val="26"/>
              </w:rPr>
              <w:t xml:space="preserve">договоры (соглашения), заключаемые в целях исполнения обязательств по договорам (соглашениям) о предоставлении субсидий,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Pr="006B3A81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порядка предоставления субсидий.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Default="000E48A7" w:rsidP="00B65FBC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3A81">
              <w:rPr>
                <w:rFonts w:eastAsia="Calibri"/>
                <w:sz w:val="26"/>
                <w:szCs w:val="26"/>
                <w:lang w:eastAsia="en-US"/>
              </w:rPr>
              <w:t>внесени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6B3A81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B65FBC">
              <w:rPr>
                <w:sz w:val="26"/>
                <w:szCs w:val="26"/>
              </w:rPr>
              <w:t xml:space="preserve">договоры (соглашения), </w:t>
            </w:r>
            <w:r w:rsidRPr="006B3A81">
              <w:rPr>
                <w:sz w:val="26"/>
                <w:szCs w:val="26"/>
              </w:rPr>
              <w:t>заключаемые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в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целях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исполнения обязательств по договорам (соглашениям)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 xml:space="preserve">о предоставлении </w:t>
            </w:r>
            <w:r w:rsidR="00B65FBC">
              <w:rPr>
                <w:sz w:val="26"/>
                <w:szCs w:val="26"/>
              </w:rPr>
              <w:t>с</w:t>
            </w:r>
            <w:r w:rsidRPr="006B3A81">
              <w:rPr>
                <w:sz w:val="26"/>
                <w:szCs w:val="26"/>
              </w:rPr>
              <w:t>убсидий,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условия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о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согласии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лиц,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являющихся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поставщиками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(подрядчиками,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исполнителями)</w:t>
            </w:r>
            <w:r w:rsidR="00B65FBC">
              <w:rPr>
                <w:sz w:val="26"/>
                <w:szCs w:val="26"/>
              </w:rPr>
              <w:t xml:space="preserve"> по </w:t>
            </w:r>
            <w:r w:rsidRPr="006B3A81">
              <w:rPr>
                <w:sz w:val="26"/>
                <w:szCs w:val="26"/>
              </w:rPr>
              <w:t>договорам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(соглашениям),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>заключенным</w:t>
            </w:r>
            <w:r w:rsidR="00B65FBC">
              <w:rPr>
                <w:sz w:val="26"/>
                <w:szCs w:val="26"/>
              </w:rPr>
              <w:t xml:space="preserve"> </w:t>
            </w:r>
            <w:r w:rsidRPr="006B3A81">
              <w:rPr>
                <w:sz w:val="26"/>
                <w:szCs w:val="26"/>
              </w:rPr>
              <w:t xml:space="preserve">в целях исполнения обязательств по договорам (соглашениям) о предоставлении субсидий, на осуществление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t>главным распорядителем (распорядителем) бюджетных средств, предоставляющим субсидию,</w:t>
            </w:r>
            <w:r w:rsidRPr="006B3A81">
              <w:rPr>
                <w:sz w:val="26"/>
                <w:szCs w:val="26"/>
              </w:rPr>
              <w:t xml:space="preserve"> и органами муниципального финансового контроля проверок соблюдения ими условий, целей и порядка предоставления субсидий.</w:t>
            </w:r>
          </w:p>
        </w:tc>
      </w:tr>
    </w:tbl>
    <w:p w:rsidR="00DB5062" w:rsidRDefault="00DB5062" w:rsidP="00DB5062">
      <w:pPr>
        <w:rPr>
          <w:rFonts w:eastAsia="Calibri"/>
          <w:sz w:val="20"/>
          <w:szCs w:val="20"/>
          <w:lang w:eastAsia="en-US"/>
        </w:rPr>
      </w:pP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XI</w:t>
      </w:r>
      <w:r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p w:rsidR="00DB5062" w:rsidRDefault="00DB5062" w:rsidP="00DB506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494"/>
        <w:gridCol w:w="2411"/>
        <w:gridCol w:w="2512"/>
      </w:tblGrid>
      <w:tr w:rsidR="00DB5062" w:rsidTr="00703E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(полный/частичный)</w:t>
            </w:r>
          </w:p>
        </w:tc>
      </w:tr>
      <w:tr w:rsidR="00703EDF" w:rsidTr="00703E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не</w:t>
            </w:r>
            <w:r w:rsidRPr="0082746C">
              <w:rPr>
                <w:sz w:val="26"/>
                <w:szCs w:val="26"/>
              </w:rPr>
              <w:t>целево</w:t>
            </w:r>
            <w:r>
              <w:rPr>
                <w:sz w:val="26"/>
                <w:szCs w:val="26"/>
              </w:rPr>
              <w:t>е</w:t>
            </w:r>
            <w:r w:rsidRPr="0082746C">
              <w:rPr>
                <w:sz w:val="26"/>
                <w:szCs w:val="26"/>
              </w:rPr>
              <w:t xml:space="preserve"> использовани</w:t>
            </w:r>
            <w:r>
              <w:rPr>
                <w:sz w:val="26"/>
                <w:szCs w:val="26"/>
              </w:rPr>
              <w:t>е</w:t>
            </w:r>
            <w:r w:rsidRPr="0082746C">
              <w:rPr>
                <w:sz w:val="26"/>
                <w:szCs w:val="26"/>
              </w:rPr>
              <w:t xml:space="preserve"> бюджетных средств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низкая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3A81">
              <w:rPr>
                <w:sz w:val="26"/>
                <w:szCs w:val="26"/>
              </w:rPr>
              <w:t xml:space="preserve">осуществление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t xml:space="preserve">главным распорядителем (распорядителем) бюджетных средств,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предоставляющим субсидию,</w:t>
            </w:r>
            <w:r w:rsidRPr="006B3A81">
              <w:rPr>
                <w:sz w:val="26"/>
                <w:szCs w:val="26"/>
              </w:rPr>
              <w:t xml:space="preserve"> и органами муниципального финансового контроля проверок </w:t>
            </w:r>
            <w:proofErr w:type="gramStart"/>
            <w:r w:rsidRPr="006B3A81">
              <w:rPr>
                <w:sz w:val="26"/>
                <w:szCs w:val="26"/>
              </w:rPr>
              <w:t>соблюдения  условий</w:t>
            </w:r>
            <w:proofErr w:type="gramEnd"/>
            <w:r w:rsidRPr="006B3A81">
              <w:rPr>
                <w:sz w:val="26"/>
                <w:szCs w:val="26"/>
              </w:rPr>
              <w:t>, целей и порядка предоставления субсидий.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полный</w:t>
            </w:r>
          </w:p>
        </w:tc>
      </w:tr>
      <w:tr w:rsidR="00703EDF" w:rsidTr="00703E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не</w:t>
            </w:r>
            <w:r w:rsidRPr="0082746C">
              <w:rPr>
                <w:sz w:val="26"/>
                <w:szCs w:val="26"/>
              </w:rPr>
              <w:t>достоверност</w:t>
            </w:r>
            <w:r>
              <w:rPr>
                <w:sz w:val="26"/>
                <w:szCs w:val="26"/>
              </w:rPr>
              <w:t>ь</w:t>
            </w:r>
            <w:r w:rsidRPr="0082746C">
              <w:rPr>
                <w:sz w:val="26"/>
                <w:szCs w:val="26"/>
              </w:rPr>
              <w:t xml:space="preserve"> представленной </w:t>
            </w:r>
            <w:r w:rsidRPr="0082746C">
              <w:rPr>
                <w:sz w:val="26"/>
                <w:szCs w:val="26"/>
              </w:rPr>
              <w:lastRenderedPageBreak/>
              <w:t>получателем субсидии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низкая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F" w:rsidRDefault="00703EDF" w:rsidP="00703ED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полный</w:t>
            </w:r>
          </w:p>
        </w:tc>
      </w:tr>
      <w:tr w:rsidR="00DB5062" w:rsidTr="00703ED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Источники данных:</w:t>
            </w:r>
          </w:p>
          <w:p w:rsidR="00DB5062" w:rsidRDefault="00DB5062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DB5062" w:rsidRDefault="00DB5062" w:rsidP="00DB5062">
            <w:pPr>
              <w:spacing w:after="200" w:line="276" w:lineRule="auto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DB5062" w:rsidRDefault="00DB5062" w:rsidP="00DB5062">
      <w:pPr>
        <w:jc w:val="center"/>
        <w:rPr>
          <w:rFonts w:eastAsia="Calibri"/>
          <w:sz w:val="28"/>
          <w:lang w:eastAsia="en-US"/>
        </w:rPr>
      </w:pP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XII</w:t>
      </w:r>
      <w:r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p w:rsidR="00DB5062" w:rsidRDefault="00DB5062" w:rsidP="00DB5062">
      <w:pPr>
        <w:jc w:val="center"/>
        <w:rPr>
          <w:rFonts w:eastAsia="Calibri"/>
          <w:b/>
          <w:sz w:val="28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1"/>
        <w:gridCol w:w="1633"/>
        <w:gridCol w:w="634"/>
        <w:gridCol w:w="2550"/>
      </w:tblGrid>
      <w:tr w:rsidR="00DB5062" w:rsidTr="009722DB">
        <w:trPr>
          <w:trHeight w:val="11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r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096BE5" w:rsidTr="0076535D">
        <w:trPr>
          <w:trHeight w:val="41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E5" w:rsidRPr="00AB541F" w:rsidRDefault="00096BE5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BE5">
              <w:rPr>
                <w:sz w:val="26"/>
                <w:szCs w:val="26"/>
              </w:rPr>
              <w:t xml:space="preserve">Совершенствование механизма осуществления контроля проверок соблюдения условий, целей и порядка предоставления </w:t>
            </w:r>
            <w:proofErr w:type="gramStart"/>
            <w:r w:rsidRPr="00096BE5">
              <w:rPr>
                <w:sz w:val="26"/>
                <w:szCs w:val="26"/>
              </w:rPr>
              <w:t>субсидий  сельскохозяйственным</w:t>
            </w:r>
            <w:proofErr w:type="gramEnd"/>
            <w:r w:rsidRPr="00096BE5">
              <w:rPr>
                <w:sz w:val="26"/>
                <w:szCs w:val="26"/>
              </w:rPr>
              <w:t xml:space="preserve"> товаропроизводителям </w:t>
            </w:r>
            <w:proofErr w:type="spellStart"/>
            <w:r w:rsidRPr="00096BE5">
              <w:rPr>
                <w:sz w:val="26"/>
                <w:szCs w:val="26"/>
              </w:rPr>
              <w:t>Нефтеюганского</w:t>
            </w:r>
            <w:proofErr w:type="spellEnd"/>
            <w:r w:rsidRPr="00096BE5">
              <w:rPr>
                <w:sz w:val="26"/>
                <w:szCs w:val="26"/>
              </w:rPr>
              <w:t xml:space="preserve"> района на муниципальном уровне.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E5" w:rsidRPr="00AB541F" w:rsidRDefault="00096BE5" w:rsidP="00096BE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E5" w:rsidRPr="00AB541F" w:rsidRDefault="00096BE5" w:rsidP="00096BE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E5" w:rsidRDefault="00096BE5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BE5">
              <w:rPr>
                <w:sz w:val="26"/>
                <w:szCs w:val="26"/>
              </w:rPr>
              <w:t xml:space="preserve">в течение срока </w:t>
            </w:r>
            <w:proofErr w:type="gramStart"/>
            <w:r w:rsidRPr="00096BE5">
              <w:rPr>
                <w:sz w:val="26"/>
                <w:szCs w:val="26"/>
              </w:rPr>
              <w:t>реализации  муниципальной</w:t>
            </w:r>
            <w:proofErr w:type="gramEnd"/>
            <w:r w:rsidRPr="00096BE5">
              <w:rPr>
                <w:sz w:val="26"/>
                <w:szCs w:val="26"/>
              </w:rPr>
              <w:t xml:space="preserve"> программы «Развитие агропромышленного комплекса и рынков сельскохозяйственной продукции, сырья и продовольствия в Нефтеюганском районе в 2017-2020 годах».</w:t>
            </w:r>
          </w:p>
        </w:tc>
      </w:tr>
      <w:tr w:rsidR="00DB5062" w:rsidTr="009722D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</w:p>
          <w:p w:rsidR="00DB5062" w:rsidRDefault="00F23ACE" w:rsidP="00DB506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отсутствует </w:t>
            </w:r>
          </w:p>
          <w:p w:rsidR="00DB5062" w:rsidRDefault="00DB5062" w:rsidP="00DB5062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DB5062" w:rsidTr="009722DB">
        <w:trPr>
          <w:trHeight w:val="818"/>
        </w:trPr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12.6. Оценка затрат на осуществление мониторинга</w:t>
            </w:r>
          </w:p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5062" w:rsidRDefault="00F23ACE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 </w:t>
            </w:r>
            <w:r w:rsidR="00DB5062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</w:tc>
      </w:tr>
      <w:tr w:rsidR="00DB5062" w:rsidTr="009722D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</w:p>
          <w:p w:rsidR="00DB5062" w:rsidRPr="00F23ACE" w:rsidRDefault="00F23ACE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3ACE">
              <w:rPr>
                <w:rFonts w:eastAsia="Calibri"/>
                <w:sz w:val="26"/>
                <w:szCs w:val="26"/>
                <w:lang w:eastAsia="en-US"/>
              </w:rPr>
              <w:t xml:space="preserve">Отдел по сельскому хозяйству администрации </w:t>
            </w:r>
            <w:proofErr w:type="spellStart"/>
            <w:r w:rsidRPr="00F23ACE">
              <w:rPr>
                <w:rFonts w:eastAsia="Calibr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F23ACE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  <w:p w:rsidR="00DB5062" w:rsidRDefault="00DB5062" w:rsidP="00DB5062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DB5062" w:rsidRDefault="00DB5062" w:rsidP="00DB5062">
      <w:pPr>
        <w:jc w:val="center"/>
        <w:rPr>
          <w:rFonts w:eastAsia="Calibri"/>
          <w:sz w:val="28"/>
          <w:szCs w:val="28"/>
          <w:lang w:val="en-US" w:eastAsia="en-US"/>
        </w:rPr>
      </w:pP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XIII</w:t>
      </w:r>
      <w:r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DB5062" w:rsidRDefault="00DB5062" w:rsidP="00DB506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p w:rsidR="00DB5062" w:rsidRDefault="00DB5062" w:rsidP="00DB5062">
      <w:pPr>
        <w:jc w:val="center"/>
        <w:rPr>
          <w:rFonts w:eastAsia="Calibri"/>
          <w:b/>
          <w:sz w:val="28"/>
          <w:lang w:eastAsia="en-US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B5062" w:rsidTr="00DB5062"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</w:p>
          <w:p w:rsidR="00DB5062" w:rsidRDefault="00703EDF" w:rsidP="00DB50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  <w:p w:rsidR="00DB5062" w:rsidRDefault="00DB5062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DB5062" w:rsidTr="00DB5062"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62" w:rsidRDefault="00DB5062" w:rsidP="00DB506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</w:p>
          <w:p w:rsidR="00DB5062" w:rsidRDefault="008B16AF" w:rsidP="00DB50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  <w:p w:rsidR="00DB5062" w:rsidRDefault="00DB5062" w:rsidP="00DB5062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</w:tbl>
    <w:p w:rsidR="00DB5062" w:rsidRDefault="00DB5062" w:rsidP="00DB5062">
      <w:pPr>
        <w:jc w:val="center"/>
        <w:rPr>
          <w:rFonts w:eastAsia="Calibri"/>
          <w:lang w:eastAsia="en-US"/>
        </w:rPr>
      </w:pPr>
    </w:p>
    <w:p w:rsidR="00DB5062" w:rsidRDefault="00DB5062" w:rsidP="00DB5062">
      <w:pPr>
        <w:rPr>
          <w:rFonts w:eastAsia="Calibri"/>
          <w:lang w:eastAsia="en-US"/>
        </w:rPr>
      </w:pPr>
    </w:p>
    <w:p w:rsidR="00DB5062" w:rsidRDefault="008B16AF" w:rsidP="00DB5062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20.11.2017 года.</w:t>
      </w:r>
    </w:p>
    <w:p w:rsidR="00DB5062" w:rsidRDefault="00DB5062" w:rsidP="00DB5062">
      <w:pPr>
        <w:rPr>
          <w:rFonts w:eastAsia="Calibri"/>
          <w:sz w:val="26"/>
          <w:szCs w:val="26"/>
          <w:lang w:eastAsia="en-US"/>
        </w:rPr>
      </w:pPr>
    </w:p>
    <w:p w:rsidR="00DB5062" w:rsidRPr="00F23ACE" w:rsidRDefault="008B16AF" w:rsidP="00DB5062">
      <w:pPr>
        <w:jc w:val="both"/>
        <w:rPr>
          <w:rFonts w:eastAsia="Calibri"/>
          <w:sz w:val="26"/>
          <w:szCs w:val="26"/>
          <w:lang w:eastAsia="en-US"/>
        </w:rPr>
      </w:pPr>
      <w:r w:rsidRPr="00F23ACE">
        <w:rPr>
          <w:rFonts w:eastAsia="Calibri"/>
          <w:sz w:val="26"/>
          <w:szCs w:val="26"/>
          <w:lang w:eastAsia="en-US"/>
        </w:rPr>
        <w:t xml:space="preserve">Начальник отдела по сельскому хозяйству   </w:t>
      </w:r>
      <w:r w:rsidR="00E829B3" w:rsidRPr="002E4C06">
        <w:rPr>
          <w:noProof/>
        </w:rPr>
        <w:drawing>
          <wp:inline distT="0" distB="0" distL="0" distR="0" wp14:anchorId="76D8D016" wp14:editId="76B3E57C">
            <wp:extent cx="1274849" cy="40267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49" cy="4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ACE">
        <w:rPr>
          <w:rFonts w:eastAsia="Calibri"/>
          <w:sz w:val="26"/>
          <w:szCs w:val="26"/>
          <w:lang w:eastAsia="en-US"/>
        </w:rPr>
        <w:t xml:space="preserve"> </w:t>
      </w:r>
      <w:r w:rsidR="00E829B3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Pr="00F23ACE">
        <w:rPr>
          <w:rFonts w:eastAsia="Calibri"/>
          <w:sz w:val="26"/>
          <w:szCs w:val="26"/>
          <w:lang w:eastAsia="en-US"/>
        </w:rPr>
        <w:t>Ю.Н.Березецкая</w:t>
      </w:r>
      <w:proofErr w:type="spellEnd"/>
    </w:p>
    <w:p w:rsidR="00895377" w:rsidRDefault="00DB5062" w:rsidP="00804DC1">
      <w:pPr>
        <w:jc w:val="both"/>
        <w:rPr>
          <w:sz w:val="26"/>
          <w:szCs w:val="26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8B16AF">
        <w:rPr>
          <w:rFonts w:eastAsia="Calibri"/>
          <w:i/>
          <w:sz w:val="20"/>
          <w:szCs w:val="20"/>
          <w:lang w:eastAsia="en-US"/>
        </w:rPr>
        <w:tab/>
      </w:r>
      <w:r w:rsidR="008B16AF">
        <w:rPr>
          <w:rFonts w:eastAsia="Calibri"/>
          <w:i/>
          <w:sz w:val="20"/>
          <w:szCs w:val="20"/>
          <w:lang w:eastAsia="en-US"/>
        </w:rPr>
        <w:tab/>
      </w:r>
      <w:r>
        <w:rPr>
          <w:rFonts w:eastAsia="Calibri"/>
          <w:i/>
          <w:sz w:val="20"/>
          <w:szCs w:val="20"/>
          <w:lang w:eastAsia="en-US"/>
        </w:rPr>
        <w:t xml:space="preserve"> (</w:t>
      </w:r>
      <w:proofErr w:type="gramStart"/>
      <w:r>
        <w:rPr>
          <w:rFonts w:eastAsia="Calibri"/>
          <w:i/>
          <w:sz w:val="20"/>
          <w:szCs w:val="20"/>
          <w:lang w:eastAsia="en-US"/>
        </w:rPr>
        <w:t xml:space="preserve">подпись)   </w:t>
      </w:r>
      <w:proofErr w:type="gramEnd"/>
      <w:r>
        <w:rPr>
          <w:rFonts w:eastAsia="Calibri"/>
          <w:i/>
          <w:sz w:val="20"/>
          <w:szCs w:val="20"/>
          <w:lang w:eastAsia="en-US"/>
        </w:rPr>
        <w:t xml:space="preserve">              </w:t>
      </w:r>
      <w:r w:rsidR="008B16AF">
        <w:rPr>
          <w:rFonts w:eastAsia="Calibri"/>
          <w:i/>
          <w:sz w:val="20"/>
          <w:szCs w:val="20"/>
          <w:lang w:eastAsia="en-US"/>
        </w:rPr>
        <w:t>(</w:t>
      </w:r>
      <w:r>
        <w:rPr>
          <w:rFonts w:eastAsia="Calibri"/>
          <w:i/>
          <w:sz w:val="20"/>
          <w:szCs w:val="20"/>
          <w:lang w:eastAsia="en-US"/>
        </w:rPr>
        <w:t>инициалы, фамилия)</w:t>
      </w:r>
    </w:p>
    <w:sectPr w:rsidR="00895377" w:rsidSect="002D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12E7B"/>
    <w:multiLevelType w:val="hybridMultilevel"/>
    <w:tmpl w:val="91C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270B"/>
    <w:multiLevelType w:val="hybridMultilevel"/>
    <w:tmpl w:val="03E6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3F79"/>
    <w:multiLevelType w:val="hybridMultilevel"/>
    <w:tmpl w:val="4E9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A"/>
    <w:rsid w:val="00016B2B"/>
    <w:rsid w:val="00030A53"/>
    <w:rsid w:val="000411A3"/>
    <w:rsid w:val="00044785"/>
    <w:rsid w:val="0004615C"/>
    <w:rsid w:val="0005025A"/>
    <w:rsid w:val="00063D7A"/>
    <w:rsid w:val="00084A7D"/>
    <w:rsid w:val="00094A39"/>
    <w:rsid w:val="00096BE5"/>
    <w:rsid w:val="000A3E26"/>
    <w:rsid w:val="000B2705"/>
    <w:rsid w:val="000B6AF4"/>
    <w:rsid w:val="000C103A"/>
    <w:rsid w:val="000C1891"/>
    <w:rsid w:val="000D23EF"/>
    <w:rsid w:val="000D65D3"/>
    <w:rsid w:val="000E3471"/>
    <w:rsid w:val="000E48A7"/>
    <w:rsid w:val="0010690A"/>
    <w:rsid w:val="00127539"/>
    <w:rsid w:val="00140DB8"/>
    <w:rsid w:val="00147BF3"/>
    <w:rsid w:val="001577BA"/>
    <w:rsid w:val="0019163C"/>
    <w:rsid w:val="0019592F"/>
    <w:rsid w:val="001A3B3E"/>
    <w:rsid w:val="001A6FA2"/>
    <w:rsid w:val="001B4F8B"/>
    <w:rsid w:val="001F04BC"/>
    <w:rsid w:val="001F5E59"/>
    <w:rsid w:val="00200E79"/>
    <w:rsid w:val="00206A9E"/>
    <w:rsid w:val="00226E9C"/>
    <w:rsid w:val="00241B23"/>
    <w:rsid w:val="00245483"/>
    <w:rsid w:val="0026404A"/>
    <w:rsid w:val="00264D9A"/>
    <w:rsid w:val="00282896"/>
    <w:rsid w:val="00283EE3"/>
    <w:rsid w:val="0029213A"/>
    <w:rsid w:val="002C5510"/>
    <w:rsid w:val="002D1A89"/>
    <w:rsid w:val="002D358A"/>
    <w:rsid w:val="002E74A4"/>
    <w:rsid w:val="0032007D"/>
    <w:rsid w:val="00330EAA"/>
    <w:rsid w:val="003333A9"/>
    <w:rsid w:val="00340395"/>
    <w:rsid w:val="003418C2"/>
    <w:rsid w:val="0038192A"/>
    <w:rsid w:val="00397E91"/>
    <w:rsid w:val="003D2949"/>
    <w:rsid w:val="003E3AC8"/>
    <w:rsid w:val="003E6486"/>
    <w:rsid w:val="0040402E"/>
    <w:rsid w:val="0041019F"/>
    <w:rsid w:val="00416A73"/>
    <w:rsid w:val="00421277"/>
    <w:rsid w:val="004220F4"/>
    <w:rsid w:val="00422240"/>
    <w:rsid w:val="004273F7"/>
    <w:rsid w:val="0045233E"/>
    <w:rsid w:val="00453EDE"/>
    <w:rsid w:val="004638DA"/>
    <w:rsid w:val="00465FAB"/>
    <w:rsid w:val="00476F90"/>
    <w:rsid w:val="004966DE"/>
    <w:rsid w:val="004A216D"/>
    <w:rsid w:val="004B5B2C"/>
    <w:rsid w:val="004C0EE7"/>
    <w:rsid w:val="004C25AD"/>
    <w:rsid w:val="004D1E8A"/>
    <w:rsid w:val="004E43C4"/>
    <w:rsid w:val="004F3B67"/>
    <w:rsid w:val="0050781E"/>
    <w:rsid w:val="005127B4"/>
    <w:rsid w:val="005215D4"/>
    <w:rsid w:val="00562182"/>
    <w:rsid w:val="00565A89"/>
    <w:rsid w:val="00572479"/>
    <w:rsid w:val="0058350A"/>
    <w:rsid w:val="00587038"/>
    <w:rsid w:val="005A3DB8"/>
    <w:rsid w:val="005B5B3E"/>
    <w:rsid w:val="005D2F1B"/>
    <w:rsid w:val="005E3186"/>
    <w:rsid w:val="005E3A03"/>
    <w:rsid w:val="005E625B"/>
    <w:rsid w:val="005F5E33"/>
    <w:rsid w:val="0067199E"/>
    <w:rsid w:val="00687A0B"/>
    <w:rsid w:val="006974E5"/>
    <w:rsid w:val="006D0A32"/>
    <w:rsid w:val="00703EDF"/>
    <w:rsid w:val="007124B7"/>
    <w:rsid w:val="00735FD8"/>
    <w:rsid w:val="007430C2"/>
    <w:rsid w:val="00754C7B"/>
    <w:rsid w:val="00762914"/>
    <w:rsid w:val="007810D5"/>
    <w:rsid w:val="00784DC3"/>
    <w:rsid w:val="00785CA3"/>
    <w:rsid w:val="00786ED5"/>
    <w:rsid w:val="007A76AB"/>
    <w:rsid w:val="007B084A"/>
    <w:rsid w:val="007C216F"/>
    <w:rsid w:val="007F0812"/>
    <w:rsid w:val="007F672D"/>
    <w:rsid w:val="00802FB6"/>
    <w:rsid w:val="00804DC1"/>
    <w:rsid w:val="008211F1"/>
    <w:rsid w:val="0082746C"/>
    <w:rsid w:val="00847DF4"/>
    <w:rsid w:val="00853908"/>
    <w:rsid w:val="0086302A"/>
    <w:rsid w:val="00877B62"/>
    <w:rsid w:val="00884600"/>
    <w:rsid w:val="00884EBA"/>
    <w:rsid w:val="008864B4"/>
    <w:rsid w:val="00890150"/>
    <w:rsid w:val="00895377"/>
    <w:rsid w:val="008A5F05"/>
    <w:rsid w:val="008A7AAD"/>
    <w:rsid w:val="008B16AF"/>
    <w:rsid w:val="008B59C4"/>
    <w:rsid w:val="008C1C1E"/>
    <w:rsid w:val="008F1538"/>
    <w:rsid w:val="00905176"/>
    <w:rsid w:val="009162FC"/>
    <w:rsid w:val="009212F0"/>
    <w:rsid w:val="009262A2"/>
    <w:rsid w:val="00927E06"/>
    <w:rsid w:val="00934877"/>
    <w:rsid w:val="00947C11"/>
    <w:rsid w:val="009722DB"/>
    <w:rsid w:val="00997F43"/>
    <w:rsid w:val="009A2650"/>
    <w:rsid w:val="009B0BB7"/>
    <w:rsid w:val="009C0F7A"/>
    <w:rsid w:val="009C1301"/>
    <w:rsid w:val="009E2C5B"/>
    <w:rsid w:val="009E5BEA"/>
    <w:rsid w:val="009F7CE5"/>
    <w:rsid w:val="00A0221B"/>
    <w:rsid w:val="00A02FD6"/>
    <w:rsid w:val="00A03073"/>
    <w:rsid w:val="00A11BD0"/>
    <w:rsid w:val="00A55BFE"/>
    <w:rsid w:val="00A62328"/>
    <w:rsid w:val="00A84817"/>
    <w:rsid w:val="00AA3BE0"/>
    <w:rsid w:val="00AB35DB"/>
    <w:rsid w:val="00AB541F"/>
    <w:rsid w:val="00AD0383"/>
    <w:rsid w:val="00B00E6A"/>
    <w:rsid w:val="00B03B49"/>
    <w:rsid w:val="00B15F22"/>
    <w:rsid w:val="00B248EC"/>
    <w:rsid w:val="00B62FC8"/>
    <w:rsid w:val="00B6532C"/>
    <w:rsid w:val="00B65FBC"/>
    <w:rsid w:val="00B91854"/>
    <w:rsid w:val="00B92A86"/>
    <w:rsid w:val="00BB0348"/>
    <w:rsid w:val="00BC4515"/>
    <w:rsid w:val="00BD5E36"/>
    <w:rsid w:val="00BD6B30"/>
    <w:rsid w:val="00BE07CC"/>
    <w:rsid w:val="00BF15EF"/>
    <w:rsid w:val="00C030A9"/>
    <w:rsid w:val="00C05F08"/>
    <w:rsid w:val="00C30C18"/>
    <w:rsid w:val="00C365CB"/>
    <w:rsid w:val="00C460EA"/>
    <w:rsid w:val="00C64E83"/>
    <w:rsid w:val="00C714D5"/>
    <w:rsid w:val="00C765A9"/>
    <w:rsid w:val="00C82551"/>
    <w:rsid w:val="00CB5068"/>
    <w:rsid w:val="00CB7FD3"/>
    <w:rsid w:val="00CC4B91"/>
    <w:rsid w:val="00CE3424"/>
    <w:rsid w:val="00CE5609"/>
    <w:rsid w:val="00CE6033"/>
    <w:rsid w:val="00D135E5"/>
    <w:rsid w:val="00D24C1F"/>
    <w:rsid w:val="00D37ECB"/>
    <w:rsid w:val="00D512CB"/>
    <w:rsid w:val="00D603D0"/>
    <w:rsid w:val="00D64603"/>
    <w:rsid w:val="00D916AE"/>
    <w:rsid w:val="00DB5062"/>
    <w:rsid w:val="00DD638B"/>
    <w:rsid w:val="00DD725F"/>
    <w:rsid w:val="00DE269D"/>
    <w:rsid w:val="00DE320A"/>
    <w:rsid w:val="00DF3F13"/>
    <w:rsid w:val="00E03748"/>
    <w:rsid w:val="00E13DE5"/>
    <w:rsid w:val="00E334FA"/>
    <w:rsid w:val="00E576E5"/>
    <w:rsid w:val="00E829B3"/>
    <w:rsid w:val="00EC54B0"/>
    <w:rsid w:val="00ED58CE"/>
    <w:rsid w:val="00F134AA"/>
    <w:rsid w:val="00F23ACE"/>
    <w:rsid w:val="00F44B7C"/>
    <w:rsid w:val="00F56586"/>
    <w:rsid w:val="00F6435D"/>
    <w:rsid w:val="00F9193A"/>
    <w:rsid w:val="00FA2355"/>
    <w:rsid w:val="00FC3E8F"/>
    <w:rsid w:val="00FC6F0C"/>
    <w:rsid w:val="00FD6278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721E8-DDDC-4C08-9902-089CEC8D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5D3"/>
    <w:pPr>
      <w:ind w:left="720"/>
      <w:contextualSpacing/>
    </w:pPr>
  </w:style>
  <w:style w:type="paragraph" w:customStyle="1" w:styleId="ConsPlusNormal">
    <w:name w:val="ConsPlusNormal"/>
    <w:rsid w:val="000C1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E318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275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7766-458F-4238-92F6-B77E18ED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107</cp:revision>
  <cp:lastPrinted>2017-11-14T08:18:00Z</cp:lastPrinted>
  <dcterms:created xsi:type="dcterms:W3CDTF">2017-04-19T07:37:00Z</dcterms:created>
  <dcterms:modified xsi:type="dcterms:W3CDTF">2017-11-24T06:41:00Z</dcterms:modified>
</cp:coreProperties>
</file>