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94E" w:rsidRPr="00AD0B8B" w:rsidRDefault="00E648F2" w:rsidP="00AD594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="00AD594E" w:rsidRPr="00AD0B8B">
        <w:rPr>
          <w:b/>
          <w:sz w:val="26"/>
          <w:szCs w:val="26"/>
        </w:rPr>
        <w:t>водн</w:t>
      </w:r>
      <w:r>
        <w:rPr>
          <w:b/>
          <w:sz w:val="26"/>
          <w:szCs w:val="26"/>
        </w:rPr>
        <w:t>ый</w:t>
      </w:r>
      <w:r w:rsidR="00AD594E" w:rsidRPr="00AD0B8B">
        <w:rPr>
          <w:b/>
          <w:sz w:val="26"/>
          <w:szCs w:val="26"/>
        </w:rPr>
        <w:t xml:space="preserve"> отчет об оценке регулирующего воздействия</w:t>
      </w:r>
    </w:p>
    <w:p w:rsidR="00AD594E" w:rsidRPr="00AD0B8B" w:rsidRDefault="00AD594E" w:rsidP="00AD594E">
      <w:pPr>
        <w:jc w:val="center"/>
        <w:rPr>
          <w:b/>
          <w:sz w:val="26"/>
          <w:szCs w:val="26"/>
        </w:rPr>
      </w:pPr>
      <w:r w:rsidRPr="00AD0B8B">
        <w:rPr>
          <w:b/>
          <w:sz w:val="26"/>
          <w:szCs w:val="26"/>
        </w:rPr>
        <w:t>проекта муниципального нормативного правового акта</w:t>
      </w:r>
    </w:p>
    <w:p w:rsidR="00AD594E" w:rsidRPr="00AD0B8B" w:rsidRDefault="00AD594E" w:rsidP="00AD594E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634"/>
      </w:tblGrid>
      <w:tr w:rsidR="00AD594E" w:rsidRPr="00AD0B8B" w:rsidTr="00E648F2">
        <w:trPr>
          <w:trHeight w:val="1409"/>
        </w:trPr>
        <w:tc>
          <w:tcPr>
            <w:tcW w:w="3936" w:type="dxa"/>
            <w:shd w:val="clear" w:color="auto" w:fill="auto"/>
          </w:tcPr>
          <w:p w:rsidR="00AD594E" w:rsidRPr="00AD0B8B" w:rsidRDefault="00AD594E" w:rsidP="00E648F2">
            <w:pPr>
              <w:rPr>
                <w:sz w:val="26"/>
                <w:szCs w:val="26"/>
              </w:rPr>
            </w:pPr>
            <w:r w:rsidRPr="00DB6322">
              <w:rPr>
                <w:sz w:val="26"/>
                <w:szCs w:val="26"/>
              </w:rPr>
              <w:t>№</w:t>
            </w:r>
            <w:r w:rsidRPr="00AD0B8B">
              <w:rPr>
                <w:sz w:val="26"/>
                <w:szCs w:val="26"/>
              </w:rPr>
              <w:t xml:space="preserve"> __</w:t>
            </w:r>
            <w:r w:rsidR="00E648F2" w:rsidRPr="00E648F2">
              <w:rPr>
                <w:sz w:val="26"/>
                <w:szCs w:val="26"/>
                <w:u w:val="single"/>
              </w:rPr>
              <w:t>1</w:t>
            </w:r>
            <w:r w:rsidRPr="00AD0B8B">
              <w:rPr>
                <w:sz w:val="26"/>
                <w:szCs w:val="26"/>
              </w:rPr>
              <w:t>____________________</w:t>
            </w:r>
          </w:p>
          <w:p w:rsidR="00AD594E" w:rsidRPr="00DB6322" w:rsidRDefault="00AD594E" w:rsidP="00E648F2">
            <w:pPr>
              <w:jc w:val="center"/>
              <w:rPr>
                <w:i/>
              </w:rPr>
            </w:pPr>
            <w:r w:rsidRPr="00DB6322">
              <w:rPr>
                <w:i/>
              </w:rPr>
              <w:t>присваивается регулирующим</w:t>
            </w:r>
          </w:p>
          <w:p w:rsidR="00AD594E" w:rsidRPr="00AD0B8B" w:rsidRDefault="00AD594E" w:rsidP="00E648F2">
            <w:pPr>
              <w:jc w:val="center"/>
              <w:rPr>
                <w:sz w:val="26"/>
                <w:szCs w:val="26"/>
              </w:rPr>
            </w:pPr>
            <w:r w:rsidRPr="00DB6322">
              <w:rPr>
                <w:i/>
              </w:rPr>
              <w:t>органом</w:t>
            </w:r>
          </w:p>
        </w:tc>
        <w:tc>
          <w:tcPr>
            <w:tcW w:w="5635" w:type="dxa"/>
            <w:shd w:val="clear" w:color="auto" w:fill="auto"/>
          </w:tcPr>
          <w:p w:rsidR="00AD594E" w:rsidRPr="00AD0B8B" w:rsidRDefault="00AD594E" w:rsidP="00E648F2">
            <w:pPr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Сроки проведения публичного обсуждения:</w:t>
            </w:r>
          </w:p>
          <w:p w:rsidR="00AD594E" w:rsidRPr="00AD0B8B" w:rsidRDefault="00AD594E" w:rsidP="00E648F2">
            <w:pPr>
              <w:rPr>
                <w:sz w:val="26"/>
                <w:szCs w:val="26"/>
              </w:rPr>
            </w:pPr>
          </w:p>
          <w:p w:rsidR="00AD594E" w:rsidRPr="00AD0B8B" w:rsidRDefault="00AD594E" w:rsidP="00E648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начало: «</w:t>
            </w:r>
            <w:r w:rsidR="0076541D">
              <w:rPr>
                <w:sz w:val="26"/>
                <w:szCs w:val="26"/>
              </w:rPr>
              <w:t>14</w:t>
            </w:r>
            <w:r w:rsidRPr="00AD0B8B">
              <w:rPr>
                <w:sz w:val="26"/>
                <w:szCs w:val="26"/>
              </w:rPr>
              <w:t>»</w:t>
            </w:r>
            <w:r w:rsidR="00DF3F7F">
              <w:rPr>
                <w:sz w:val="26"/>
                <w:szCs w:val="26"/>
              </w:rPr>
              <w:t xml:space="preserve"> </w:t>
            </w:r>
            <w:r w:rsidR="0076541D">
              <w:rPr>
                <w:sz w:val="26"/>
                <w:szCs w:val="26"/>
              </w:rPr>
              <w:t>марта</w:t>
            </w:r>
            <w:r w:rsidRPr="00AD0B8B">
              <w:rPr>
                <w:sz w:val="26"/>
                <w:szCs w:val="26"/>
              </w:rPr>
              <w:t xml:space="preserve"> 20</w:t>
            </w:r>
            <w:r w:rsidR="00DF3F7F">
              <w:rPr>
                <w:sz w:val="26"/>
                <w:szCs w:val="26"/>
              </w:rPr>
              <w:t>1</w:t>
            </w:r>
            <w:r w:rsidR="0076541D">
              <w:rPr>
                <w:sz w:val="26"/>
                <w:szCs w:val="26"/>
              </w:rPr>
              <w:t>7</w:t>
            </w:r>
            <w:r w:rsidR="00DF3F7F">
              <w:rPr>
                <w:sz w:val="26"/>
                <w:szCs w:val="26"/>
              </w:rPr>
              <w:t xml:space="preserve"> </w:t>
            </w:r>
            <w:r w:rsidRPr="00AD0B8B">
              <w:rPr>
                <w:sz w:val="26"/>
                <w:szCs w:val="26"/>
              </w:rPr>
              <w:t>г.</w:t>
            </w:r>
          </w:p>
          <w:p w:rsidR="00AD594E" w:rsidRPr="00AD0B8B" w:rsidRDefault="00AD594E" w:rsidP="0076541D">
            <w:pPr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окончание: «</w:t>
            </w:r>
            <w:r w:rsidR="0076541D">
              <w:rPr>
                <w:sz w:val="26"/>
                <w:szCs w:val="26"/>
              </w:rPr>
              <w:t>03</w:t>
            </w:r>
            <w:r w:rsidRPr="00AD0B8B">
              <w:rPr>
                <w:sz w:val="26"/>
                <w:szCs w:val="26"/>
              </w:rPr>
              <w:t>»</w:t>
            </w:r>
            <w:r w:rsidR="00DF3F7F">
              <w:rPr>
                <w:sz w:val="26"/>
                <w:szCs w:val="26"/>
              </w:rPr>
              <w:t xml:space="preserve"> </w:t>
            </w:r>
            <w:r w:rsidR="000D41BA">
              <w:rPr>
                <w:sz w:val="26"/>
                <w:szCs w:val="26"/>
              </w:rPr>
              <w:t>апреля</w:t>
            </w:r>
            <w:r w:rsidRPr="00AD0B8B">
              <w:rPr>
                <w:sz w:val="26"/>
                <w:szCs w:val="26"/>
              </w:rPr>
              <w:t xml:space="preserve"> 20</w:t>
            </w:r>
            <w:r w:rsidR="0076541D">
              <w:rPr>
                <w:sz w:val="26"/>
                <w:szCs w:val="26"/>
              </w:rPr>
              <w:t>17</w:t>
            </w:r>
            <w:r w:rsidR="00DF3F7F">
              <w:rPr>
                <w:sz w:val="26"/>
                <w:szCs w:val="26"/>
              </w:rPr>
              <w:t xml:space="preserve"> </w:t>
            </w:r>
            <w:r w:rsidRPr="00AD0B8B">
              <w:rPr>
                <w:sz w:val="26"/>
                <w:szCs w:val="26"/>
              </w:rPr>
              <w:t>г.</w:t>
            </w:r>
          </w:p>
        </w:tc>
      </w:tr>
    </w:tbl>
    <w:p w:rsidR="00AD594E" w:rsidRPr="00AD0B8B" w:rsidRDefault="00AD594E" w:rsidP="00AD594E">
      <w:pPr>
        <w:jc w:val="center"/>
        <w:rPr>
          <w:sz w:val="26"/>
          <w:szCs w:val="26"/>
        </w:rPr>
      </w:pPr>
    </w:p>
    <w:p w:rsidR="00AD594E" w:rsidRPr="00AD0B8B" w:rsidRDefault="00AD594E" w:rsidP="00AD594E">
      <w:pPr>
        <w:contextualSpacing/>
        <w:jc w:val="center"/>
        <w:rPr>
          <w:sz w:val="26"/>
          <w:szCs w:val="26"/>
        </w:rPr>
      </w:pPr>
      <w:r w:rsidRPr="00AD0B8B">
        <w:rPr>
          <w:sz w:val="26"/>
          <w:szCs w:val="26"/>
        </w:rPr>
        <w:t>1. Общая информация</w:t>
      </w:r>
    </w:p>
    <w:p w:rsidR="00AD594E" w:rsidRPr="00AD0B8B" w:rsidRDefault="00AD594E" w:rsidP="00AD594E">
      <w:pPr>
        <w:ind w:left="720"/>
        <w:contextualSpacing/>
        <w:rPr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4"/>
      </w:tblGrid>
      <w:tr w:rsidR="00AD594E" w:rsidRPr="00AD0B8B" w:rsidTr="00E648F2">
        <w:tc>
          <w:tcPr>
            <w:tcW w:w="9640" w:type="dxa"/>
            <w:shd w:val="clear" w:color="auto" w:fill="auto"/>
          </w:tcPr>
          <w:p w:rsidR="00AD594E" w:rsidRPr="00AD0B8B" w:rsidRDefault="00AD594E" w:rsidP="00E648F2">
            <w:pPr>
              <w:jc w:val="both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1.1.</w:t>
            </w:r>
            <w:r>
              <w:rPr>
                <w:sz w:val="26"/>
                <w:szCs w:val="26"/>
              </w:rPr>
              <w:t xml:space="preserve"> </w:t>
            </w:r>
            <w:r w:rsidR="00111F87" w:rsidRPr="00111F87">
              <w:rPr>
                <w:sz w:val="26"/>
                <w:szCs w:val="26"/>
              </w:rPr>
              <w:t>Орган местного самоуправления Нефтеюганского района и (или) структурное подразделение</w:t>
            </w:r>
            <w:r w:rsidRPr="00AD0B8B">
              <w:rPr>
                <w:sz w:val="26"/>
                <w:szCs w:val="26"/>
              </w:rPr>
              <w:t>, являющийся разработчиком проекта муниципального нормативного правового акта, затрагивающего вопросы осуществления предпринимательской и инвестиционной деятельности (далее – регулирующий орган):</w:t>
            </w:r>
          </w:p>
          <w:p w:rsidR="00AD594E" w:rsidRPr="009D15DC" w:rsidRDefault="00111F87" w:rsidP="00AC1BB9">
            <w:pPr>
              <w:jc w:val="both"/>
              <w:rPr>
                <w:color w:val="1F497D" w:themeColor="text2"/>
                <w:sz w:val="26"/>
                <w:szCs w:val="26"/>
              </w:rPr>
            </w:pPr>
            <w:r w:rsidRPr="009D15DC">
              <w:rPr>
                <w:color w:val="1F497D" w:themeColor="text2"/>
                <w:sz w:val="26"/>
                <w:szCs w:val="26"/>
              </w:rPr>
              <w:t>Комитет по экономической политике и предпринимательству администрации Нефтеюганского района</w:t>
            </w:r>
          </w:p>
          <w:p w:rsidR="00111F87" w:rsidRPr="00DB6322" w:rsidRDefault="00111F87" w:rsidP="00E648F2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AD594E" w:rsidRPr="00AD0B8B" w:rsidTr="00E648F2">
        <w:tc>
          <w:tcPr>
            <w:tcW w:w="9640" w:type="dxa"/>
            <w:shd w:val="clear" w:color="auto" w:fill="auto"/>
          </w:tcPr>
          <w:p w:rsidR="00AD594E" w:rsidRPr="00AD0B8B" w:rsidRDefault="00AD594E" w:rsidP="00E648F2">
            <w:pPr>
              <w:jc w:val="both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 xml:space="preserve">1.2. Сведения о </w:t>
            </w:r>
            <w:r w:rsidR="00111F87" w:rsidRPr="00111F87">
              <w:rPr>
                <w:sz w:val="26"/>
                <w:szCs w:val="26"/>
              </w:rPr>
              <w:t>структурных подразделениях администрации Нефтеюганского ра</w:t>
            </w:r>
            <w:r w:rsidR="00111F87" w:rsidRPr="00111F87">
              <w:rPr>
                <w:sz w:val="26"/>
                <w:szCs w:val="26"/>
              </w:rPr>
              <w:t>й</w:t>
            </w:r>
            <w:r w:rsidR="00111F87" w:rsidRPr="00111F87">
              <w:rPr>
                <w:sz w:val="26"/>
                <w:szCs w:val="26"/>
              </w:rPr>
              <w:t>она</w:t>
            </w:r>
            <w:r w:rsidRPr="00AD0B8B">
              <w:rPr>
                <w:sz w:val="26"/>
                <w:szCs w:val="26"/>
              </w:rPr>
              <w:t xml:space="preserve"> – соисполнителях:</w:t>
            </w:r>
          </w:p>
          <w:p w:rsidR="00AD594E" w:rsidRPr="009D15DC" w:rsidRDefault="00111F87" w:rsidP="00111F87">
            <w:pPr>
              <w:rPr>
                <w:color w:val="1F497D" w:themeColor="text2"/>
                <w:sz w:val="26"/>
                <w:szCs w:val="26"/>
              </w:rPr>
            </w:pPr>
            <w:r w:rsidRPr="009D15DC">
              <w:rPr>
                <w:color w:val="1F497D" w:themeColor="text2"/>
                <w:sz w:val="26"/>
                <w:szCs w:val="26"/>
              </w:rPr>
              <w:t>Соисполнители отсутствуют.</w:t>
            </w:r>
          </w:p>
          <w:p w:rsidR="00111F87" w:rsidRPr="00DB6322" w:rsidRDefault="00111F87" w:rsidP="00E648F2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AD594E" w:rsidRPr="00AD0B8B" w:rsidTr="00E648F2">
        <w:tc>
          <w:tcPr>
            <w:tcW w:w="9640" w:type="dxa"/>
            <w:shd w:val="clear" w:color="auto" w:fill="auto"/>
          </w:tcPr>
          <w:p w:rsidR="00AD594E" w:rsidRPr="00AD0B8B" w:rsidRDefault="00AD594E" w:rsidP="00E648F2">
            <w:pPr>
              <w:jc w:val="both"/>
              <w:rPr>
                <w:b/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1.3. Вид и наименование проекта муниципального нормативного правового акта:</w:t>
            </w:r>
          </w:p>
          <w:p w:rsidR="00073FE0" w:rsidRPr="00073FE0" w:rsidRDefault="00111F87" w:rsidP="00073FE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1F497D" w:themeColor="text2"/>
                <w:sz w:val="26"/>
                <w:szCs w:val="26"/>
              </w:rPr>
            </w:pPr>
            <w:r w:rsidRPr="000D41BA">
              <w:rPr>
                <w:rFonts w:ascii="Times New Roman" w:hAnsi="Times New Roman" w:cs="Times New Roman"/>
                <w:b w:val="0"/>
                <w:color w:val="1F497D" w:themeColor="text2"/>
                <w:sz w:val="26"/>
                <w:szCs w:val="26"/>
              </w:rPr>
              <w:t xml:space="preserve">Проект постановления администрации Нефтеюганского района </w:t>
            </w:r>
            <w:r w:rsidR="00073FE0">
              <w:rPr>
                <w:rFonts w:ascii="Times New Roman" w:hAnsi="Times New Roman" w:cs="Times New Roman"/>
                <w:b w:val="0"/>
                <w:color w:val="1F497D" w:themeColor="text2"/>
                <w:sz w:val="26"/>
                <w:szCs w:val="26"/>
              </w:rPr>
              <w:t>«</w:t>
            </w:r>
            <w:bookmarkStart w:id="0" w:name="_GoBack"/>
            <w:bookmarkEnd w:id="0"/>
            <w:r w:rsidR="00073FE0" w:rsidRPr="00073FE0">
              <w:rPr>
                <w:rFonts w:ascii="Times New Roman" w:hAnsi="Times New Roman" w:cs="Times New Roman"/>
                <w:b w:val="0"/>
                <w:color w:val="1F497D" w:themeColor="text2"/>
                <w:sz w:val="26"/>
                <w:szCs w:val="26"/>
              </w:rPr>
              <w:t>О внесении изм</w:t>
            </w:r>
            <w:r w:rsidR="00073FE0" w:rsidRPr="00073FE0">
              <w:rPr>
                <w:rFonts w:ascii="Times New Roman" w:hAnsi="Times New Roman" w:cs="Times New Roman"/>
                <w:b w:val="0"/>
                <w:color w:val="1F497D" w:themeColor="text2"/>
                <w:sz w:val="26"/>
                <w:szCs w:val="26"/>
              </w:rPr>
              <w:t>е</w:t>
            </w:r>
            <w:r w:rsidR="00073FE0" w:rsidRPr="00073FE0">
              <w:rPr>
                <w:rFonts w:ascii="Times New Roman" w:hAnsi="Times New Roman" w:cs="Times New Roman"/>
                <w:b w:val="0"/>
                <w:color w:val="1F497D" w:themeColor="text2"/>
                <w:sz w:val="26"/>
                <w:szCs w:val="26"/>
              </w:rPr>
              <w:t>нений в постановление администрации Нефтеюганского района от 29.07.2016 № 1135-па-нпа «Об утверждении админ</w:t>
            </w:r>
            <w:r w:rsidR="00073FE0" w:rsidRPr="00073FE0">
              <w:rPr>
                <w:rFonts w:ascii="Times New Roman" w:hAnsi="Times New Roman" w:cs="Times New Roman"/>
                <w:b w:val="0"/>
                <w:color w:val="1F497D" w:themeColor="text2"/>
                <w:sz w:val="26"/>
                <w:szCs w:val="26"/>
              </w:rPr>
              <w:t>и</w:t>
            </w:r>
            <w:r w:rsidR="00073FE0" w:rsidRPr="00073FE0">
              <w:rPr>
                <w:rFonts w:ascii="Times New Roman" w:hAnsi="Times New Roman" w:cs="Times New Roman"/>
                <w:b w:val="0"/>
                <w:color w:val="1F497D" w:themeColor="text2"/>
                <w:sz w:val="26"/>
                <w:szCs w:val="26"/>
              </w:rPr>
              <w:t xml:space="preserve">стративного регламента по осуществлению муниципального </w:t>
            </w:r>
            <w:proofErr w:type="gramStart"/>
            <w:r w:rsidR="00073FE0" w:rsidRPr="00073FE0">
              <w:rPr>
                <w:rFonts w:ascii="Times New Roman" w:hAnsi="Times New Roman" w:cs="Times New Roman"/>
                <w:b w:val="0"/>
                <w:color w:val="1F497D" w:themeColor="text2"/>
                <w:sz w:val="26"/>
                <w:szCs w:val="26"/>
              </w:rPr>
              <w:t>контроля за</w:t>
            </w:r>
            <w:proofErr w:type="gramEnd"/>
            <w:r w:rsidR="00073FE0" w:rsidRPr="00073FE0">
              <w:rPr>
                <w:rFonts w:ascii="Times New Roman" w:hAnsi="Times New Roman" w:cs="Times New Roman"/>
                <w:b w:val="0"/>
                <w:color w:val="1F497D" w:themeColor="text2"/>
                <w:sz w:val="26"/>
                <w:szCs w:val="26"/>
              </w:rPr>
              <w:t xml:space="preserve"> соблюд</w:t>
            </w:r>
            <w:r w:rsidR="00073FE0" w:rsidRPr="00073FE0">
              <w:rPr>
                <w:rFonts w:ascii="Times New Roman" w:hAnsi="Times New Roman" w:cs="Times New Roman"/>
                <w:b w:val="0"/>
                <w:color w:val="1F497D" w:themeColor="text2"/>
                <w:sz w:val="26"/>
                <w:szCs w:val="26"/>
              </w:rPr>
              <w:t>е</w:t>
            </w:r>
            <w:r w:rsidR="00073FE0" w:rsidRPr="00073FE0">
              <w:rPr>
                <w:rFonts w:ascii="Times New Roman" w:hAnsi="Times New Roman" w:cs="Times New Roman"/>
                <w:b w:val="0"/>
                <w:color w:val="1F497D" w:themeColor="text2"/>
                <w:sz w:val="26"/>
                <w:szCs w:val="26"/>
              </w:rPr>
              <w:t>нием законодательства в области розничной продажи алкогольной продукции на межселенной территории Нефтеюганского района»</w:t>
            </w:r>
          </w:p>
          <w:p w:rsidR="00111F87" w:rsidRPr="00DB6322" w:rsidRDefault="00111F87" w:rsidP="00111F87">
            <w:pPr>
              <w:contextualSpacing/>
              <w:jc w:val="both"/>
              <w:rPr>
                <w:i/>
                <w:sz w:val="26"/>
                <w:szCs w:val="26"/>
              </w:rPr>
            </w:pPr>
          </w:p>
        </w:tc>
      </w:tr>
      <w:tr w:rsidR="00AD594E" w:rsidRPr="00AD0B8B" w:rsidTr="00E648F2">
        <w:tc>
          <w:tcPr>
            <w:tcW w:w="9640" w:type="dxa"/>
            <w:shd w:val="clear" w:color="auto" w:fill="auto"/>
          </w:tcPr>
          <w:p w:rsidR="00AD594E" w:rsidRPr="00AD0B8B" w:rsidRDefault="00AD594E" w:rsidP="00E648F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 xml:space="preserve">1.4. Основание для разработки проекта муниципального нормативного правового акта: </w:t>
            </w:r>
          </w:p>
          <w:p w:rsidR="000D41BA" w:rsidRPr="000D41BA" w:rsidRDefault="009D15DC" w:rsidP="009D15DC">
            <w:pPr>
              <w:contextualSpacing/>
              <w:jc w:val="both"/>
              <w:rPr>
                <w:color w:val="1F497D" w:themeColor="text2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 xml:space="preserve">- </w:t>
            </w:r>
            <w:r w:rsidR="000D41BA" w:rsidRPr="000D41BA">
              <w:rPr>
                <w:color w:val="1F497D" w:themeColor="text2"/>
                <w:sz w:val="26"/>
                <w:szCs w:val="26"/>
              </w:rPr>
              <w:t>Федеральны</w:t>
            </w:r>
            <w:r w:rsidR="000D41BA">
              <w:rPr>
                <w:color w:val="1F497D" w:themeColor="text2"/>
                <w:sz w:val="26"/>
                <w:szCs w:val="26"/>
              </w:rPr>
              <w:t>й</w:t>
            </w:r>
            <w:r w:rsidR="000D41BA" w:rsidRPr="000D41BA">
              <w:rPr>
                <w:color w:val="1F497D" w:themeColor="text2"/>
                <w:sz w:val="26"/>
                <w:szCs w:val="26"/>
              </w:rPr>
              <w:t xml:space="preserve"> закон от 06.10.2003 № 131-ФЗ «Об общих принципах организации местного самоуправления в Российской Федерации»</w:t>
            </w:r>
            <w:r w:rsidR="000D41BA">
              <w:rPr>
                <w:color w:val="1F497D" w:themeColor="text2"/>
                <w:sz w:val="26"/>
                <w:szCs w:val="26"/>
              </w:rPr>
              <w:t>;</w:t>
            </w:r>
          </w:p>
          <w:p w:rsidR="009D15DC" w:rsidRPr="009D15DC" w:rsidRDefault="009D15DC" w:rsidP="009D15DC">
            <w:pPr>
              <w:contextualSpacing/>
              <w:jc w:val="both"/>
              <w:rPr>
                <w:color w:val="1F497D" w:themeColor="text2"/>
                <w:sz w:val="26"/>
                <w:szCs w:val="26"/>
              </w:rPr>
            </w:pPr>
            <w:r w:rsidRPr="009D15DC">
              <w:rPr>
                <w:color w:val="1F497D" w:themeColor="text2"/>
                <w:sz w:val="26"/>
                <w:szCs w:val="26"/>
              </w:rPr>
              <w:t>- Федеральный закон от 26.12.2008 № 294-ФЗ «О защите прав юридических лиц и индивидуальных предпринимателей при осуществлении государственного ко</w:t>
            </w:r>
            <w:r w:rsidRPr="009D15DC">
              <w:rPr>
                <w:color w:val="1F497D" w:themeColor="text2"/>
                <w:sz w:val="26"/>
                <w:szCs w:val="26"/>
              </w:rPr>
              <w:t>н</w:t>
            </w:r>
            <w:r w:rsidRPr="009D15DC">
              <w:rPr>
                <w:color w:val="1F497D" w:themeColor="text2"/>
                <w:sz w:val="26"/>
                <w:szCs w:val="26"/>
              </w:rPr>
              <w:t>троля (надзора) и муниципального контроля»;</w:t>
            </w:r>
          </w:p>
          <w:p w:rsidR="009D15DC" w:rsidRPr="009D15DC" w:rsidRDefault="009D15DC" w:rsidP="009D15DC">
            <w:pPr>
              <w:contextualSpacing/>
              <w:jc w:val="both"/>
              <w:rPr>
                <w:color w:val="1F497D" w:themeColor="text2"/>
                <w:sz w:val="26"/>
                <w:szCs w:val="26"/>
              </w:rPr>
            </w:pPr>
            <w:r w:rsidRPr="009D15DC">
              <w:rPr>
                <w:color w:val="1F497D" w:themeColor="text2"/>
                <w:sz w:val="26"/>
                <w:szCs w:val="26"/>
              </w:rPr>
              <w:t xml:space="preserve">- </w:t>
            </w:r>
            <w:r w:rsidR="000D41BA" w:rsidRPr="000D41BA">
              <w:rPr>
                <w:color w:val="1F497D" w:themeColor="text2"/>
                <w:sz w:val="26"/>
                <w:szCs w:val="26"/>
              </w:rPr>
              <w:t>Федеральны</w:t>
            </w:r>
            <w:r w:rsidR="000D41BA">
              <w:rPr>
                <w:color w:val="1F497D" w:themeColor="text2"/>
                <w:sz w:val="26"/>
                <w:szCs w:val="26"/>
              </w:rPr>
              <w:t>й</w:t>
            </w:r>
            <w:r w:rsidR="000D41BA" w:rsidRPr="000D41BA">
              <w:rPr>
                <w:color w:val="1F497D" w:themeColor="text2"/>
                <w:sz w:val="26"/>
                <w:szCs w:val="26"/>
              </w:rPr>
              <w:t xml:space="preserve"> закон от 22.11.1995 № 171-ФЗ «О государственном регулировании производства и оборота этилового спирта, алкогольной и спиртосодержащей пр</w:t>
            </w:r>
            <w:r w:rsidR="000D41BA" w:rsidRPr="000D41BA">
              <w:rPr>
                <w:color w:val="1F497D" w:themeColor="text2"/>
                <w:sz w:val="26"/>
                <w:szCs w:val="26"/>
              </w:rPr>
              <w:t>о</w:t>
            </w:r>
            <w:r w:rsidR="000D41BA" w:rsidRPr="000D41BA">
              <w:rPr>
                <w:color w:val="1F497D" w:themeColor="text2"/>
                <w:sz w:val="26"/>
                <w:szCs w:val="26"/>
              </w:rPr>
              <w:t>дукции и об ограничении потребления (распития) алкогольной продукции»</w:t>
            </w:r>
            <w:r w:rsidRPr="009D15DC">
              <w:rPr>
                <w:color w:val="1F497D" w:themeColor="text2"/>
                <w:sz w:val="26"/>
                <w:szCs w:val="26"/>
              </w:rPr>
              <w:t>.</w:t>
            </w:r>
          </w:p>
          <w:p w:rsidR="009D15DC" w:rsidRPr="00DB6322" w:rsidRDefault="009D15DC" w:rsidP="009D15DC">
            <w:pPr>
              <w:contextualSpacing/>
              <w:jc w:val="both"/>
              <w:rPr>
                <w:i/>
                <w:sz w:val="26"/>
                <w:szCs w:val="26"/>
              </w:rPr>
            </w:pPr>
          </w:p>
        </w:tc>
      </w:tr>
      <w:tr w:rsidR="00AD594E" w:rsidRPr="00AD0B8B" w:rsidTr="00E648F2">
        <w:trPr>
          <w:trHeight w:val="2224"/>
        </w:trPr>
        <w:tc>
          <w:tcPr>
            <w:tcW w:w="9640" w:type="dxa"/>
            <w:shd w:val="clear" w:color="auto" w:fill="auto"/>
          </w:tcPr>
          <w:p w:rsidR="00AD594E" w:rsidRPr="00AD0B8B" w:rsidRDefault="00AD594E" w:rsidP="00E648F2">
            <w:pPr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lastRenderedPageBreak/>
              <w:t>1.5. Контактная информация исполнителя регулирующего органа:</w:t>
            </w:r>
          </w:p>
          <w:p w:rsidR="00AC1BB9" w:rsidRPr="009D15DC" w:rsidRDefault="00AD594E" w:rsidP="00E648F2">
            <w:pPr>
              <w:rPr>
                <w:color w:val="1F497D" w:themeColor="text2"/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 xml:space="preserve">Ф.И.О.: </w:t>
            </w:r>
            <w:r w:rsidR="00AC1BB9" w:rsidRPr="009D15DC">
              <w:rPr>
                <w:color w:val="1F497D" w:themeColor="text2"/>
                <w:sz w:val="26"/>
                <w:szCs w:val="26"/>
              </w:rPr>
              <w:t xml:space="preserve">Наумова Татьяна Александровна </w:t>
            </w:r>
          </w:p>
          <w:p w:rsidR="00AD594E" w:rsidRPr="00AC1BB9" w:rsidRDefault="00AD594E" w:rsidP="00AC1BB9">
            <w:pPr>
              <w:jc w:val="both"/>
              <w:rPr>
                <w:color w:val="0070C0"/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 xml:space="preserve">Должность: </w:t>
            </w:r>
            <w:r w:rsidR="00AC1BB9" w:rsidRPr="009D15DC">
              <w:rPr>
                <w:color w:val="1F497D" w:themeColor="text2"/>
                <w:sz w:val="26"/>
                <w:szCs w:val="26"/>
              </w:rPr>
              <w:t>заместитель  начальника отдела по предпринимательству и защите прав потребителей комитета по экономической политике и предпринимательству адм</w:t>
            </w:r>
            <w:r w:rsidR="00AC1BB9" w:rsidRPr="009D15DC">
              <w:rPr>
                <w:color w:val="1F497D" w:themeColor="text2"/>
                <w:sz w:val="26"/>
                <w:szCs w:val="26"/>
              </w:rPr>
              <w:t>и</w:t>
            </w:r>
            <w:r w:rsidR="00AC1BB9" w:rsidRPr="009D15DC">
              <w:rPr>
                <w:color w:val="1F497D" w:themeColor="text2"/>
                <w:sz w:val="26"/>
                <w:szCs w:val="26"/>
              </w:rPr>
              <w:t>нистрации Нефтеюганского района</w:t>
            </w:r>
          </w:p>
          <w:p w:rsidR="00AD594E" w:rsidRPr="009D15DC" w:rsidRDefault="00AD594E" w:rsidP="00E648F2">
            <w:pPr>
              <w:rPr>
                <w:color w:val="1F497D" w:themeColor="text2"/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 xml:space="preserve">Тел: </w:t>
            </w:r>
            <w:r w:rsidR="0079410D" w:rsidRPr="009D15DC">
              <w:rPr>
                <w:color w:val="1F497D" w:themeColor="text2"/>
                <w:sz w:val="26"/>
                <w:szCs w:val="26"/>
              </w:rPr>
              <w:t>8(3463)290060</w:t>
            </w:r>
          </w:p>
          <w:p w:rsidR="00AD594E" w:rsidRPr="00AD0B8B" w:rsidRDefault="00AD594E" w:rsidP="00894BF9">
            <w:pPr>
              <w:framePr w:hSpace="180" w:wrap="around" w:vAnchor="text" w:hAnchor="margin" w:xAlign="center" w:y="212"/>
              <w:tabs>
                <w:tab w:val="left" w:pos="225"/>
              </w:tabs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 xml:space="preserve">Адрес электронной почты: </w:t>
            </w:r>
            <w:hyperlink r:id="rId7" w:history="1">
              <w:r w:rsidR="0079410D" w:rsidRPr="009D15DC">
                <w:rPr>
                  <w:rStyle w:val="a3"/>
                  <w:color w:val="1F497D" w:themeColor="text2"/>
                  <w:sz w:val="26"/>
                  <w:szCs w:val="26"/>
                  <w:u w:val="none"/>
                </w:rPr>
                <w:t>economica@admoil.ru</w:t>
              </w:r>
            </w:hyperlink>
          </w:p>
        </w:tc>
      </w:tr>
    </w:tbl>
    <w:p w:rsidR="00AD594E" w:rsidRDefault="00AD594E" w:rsidP="00AD594E">
      <w:pPr>
        <w:jc w:val="center"/>
        <w:rPr>
          <w:sz w:val="26"/>
          <w:szCs w:val="26"/>
        </w:rPr>
      </w:pPr>
      <w:r w:rsidRPr="00AD0B8B">
        <w:rPr>
          <w:sz w:val="26"/>
          <w:szCs w:val="26"/>
        </w:rPr>
        <w:t>2. Характеристика существующей проблемной ситуации</w:t>
      </w:r>
    </w:p>
    <w:p w:rsidR="00AD594E" w:rsidRPr="00AD0B8B" w:rsidRDefault="00AD594E" w:rsidP="00AD594E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AD594E" w:rsidRPr="00AD0B8B" w:rsidTr="00E648F2">
        <w:trPr>
          <w:trHeight w:val="1542"/>
        </w:trPr>
        <w:tc>
          <w:tcPr>
            <w:tcW w:w="9606" w:type="dxa"/>
            <w:shd w:val="clear" w:color="auto" w:fill="auto"/>
          </w:tcPr>
          <w:p w:rsidR="00AD594E" w:rsidRPr="00AD0B8B" w:rsidRDefault="00AD594E" w:rsidP="00E648F2">
            <w:pPr>
              <w:jc w:val="both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2.1. Описание содержания проблемной ситуации, на решение которой направлен предлагаемый проектом муниципального нормативного правового акта способ р</w:t>
            </w:r>
            <w:r w:rsidRPr="00AD0B8B">
              <w:rPr>
                <w:sz w:val="26"/>
                <w:szCs w:val="26"/>
              </w:rPr>
              <w:t>е</w:t>
            </w:r>
            <w:r w:rsidRPr="00AD0B8B">
              <w:rPr>
                <w:sz w:val="26"/>
                <w:szCs w:val="26"/>
              </w:rPr>
              <w:t>гулирования:</w:t>
            </w:r>
          </w:p>
          <w:p w:rsidR="00BE71DB" w:rsidRPr="00DB6322" w:rsidRDefault="008B7C5A" w:rsidP="008B7C5A">
            <w:pPr>
              <w:jc w:val="both"/>
              <w:rPr>
                <w:i/>
                <w:sz w:val="26"/>
                <w:szCs w:val="26"/>
              </w:rPr>
            </w:pPr>
            <w:r w:rsidRPr="008B7C5A">
              <w:rPr>
                <w:color w:val="1F497D" w:themeColor="text2"/>
                <w:sz w:val="26"/>
                <w:szCs w:val="26"/>
              </w:rPr>
              <w:t xml:space="preserve">Установление на муниципальном уровне муниципального </w:t>
            </w:r>
            <w:proofErr w:type="gramStart"/>
            <w:r w:rsidRPr="008B7C5A">
              <w:rPr>
                <w:color w:val="1F497D" w:themeColor="text2"/>
                <w:sz w:val="26"/>
                <w:szCs w:val="26"/>
              </w:rPr>
              <w:t xml:space="preserve">контроля </w:t>
            </w:r>
            <w:r w:rsidR="00F63F1F" w:rsidRPr="00F63F1F">
              <w:rPr>
                <w:color w:val="1F497D" w:themeColor="text2"/>
                <w:sz w:val="26"/>
                <w:szCs w:val="26"/>
              </w:rPr>
              <w:t>за</w:t>
            </w:r>
            <w:proofErr w:type="gramEnd"/>
            <w:r w:rsidR="00F63F1F" w:rsidRPr="00F63F1F">
              <w:rPr>
                <w:color w:val="1F497D" w:themeColor="text2"/>
                <w:sz w:val="26"/>
                <w:szCs w:val="26"/>
              </w:rPr>
              <w:t xml:space="preserve"> соблюден</w:t>
            </w:r>
            <w:r w:rsidR="00F63F1F" w:rsidRPr="00F63F1F">
              <w:rPr>
                <w:color w:val="1F497D" w:themeColor="text2"/>
                <w:sz w:val="26"/>
                <w:szCs w:val="26"/>
              </w:rPr>
              <w:t>и</w:t>
            </w:r>
            <w:r w:rsidR="00F63F1F" w:rsidRPr="00F63F1F">
              <w:rPr>
                <w:color w:val="1F497D" w:themeColor="text2"/>
                <w:sz w:val="26"/>
                <w:szCs w:val="26"/>
              </w:rPr>
              <w:t>ем законодательства в области розничной продажи алкогольной продукции на межселенной территории Нефтеюганского района, в части соблюдения требований законодательства, определяющего границы прилегающих территорий к организ</w:t>
            </w:r>
            <w:r w:rsidR="00F63F1F" w:rsidRPr="00F63F1F">
              <w:rPr>
                <w:color w:val="1F497D" w:themeColor="text2"/>
                <w:sz w:val="26"/>
                <w:szCs w:val="26"/>
              </w:rPr>
              <w:t>а</w:t>
            </w:r>
            <w:r w:rsidR="00F63F1F" w:rsidRPr="00F63F1F">
              <w:rPr>
                <w:color w:val="1F497D" w:themeColor="text2"/>
                <w:sz w:val="26"/>
                <w:szCs w:val="26"/>
              </w:rPr>
              <w:t>циям и (или) объектам, на которых не допускается розничная продажа алкогольной продукции</w:t>
            </w:r>
            <w:r w:rsidR="00F63F1F">
              <w:rPr>
                <w:color w:val="1F497D" w:themeColor="text2"/>
                <w:sz w:val="26"/>
                <w:szCs w:val="26"/>
              </w:rPr>
              <w:t>.</w:t>
            </w:r>
          </w:p>
        </w:tc>
      </w:tr>
      <w:tr w:rsidR="00AD594E" w:rsidRPr="00AD0B8B" w:rsidTr="00E648F2">
        <w:tc>
          <w:tcPr>
            <w:tcW w:w="9606" w:type="dxa"/>
            <w:shd w:val="clear" w:color="auto" w:fill="auto"/>
          </w:tcPr>
          <w:p w:rsidR="00AD594E" w:rsidRPr="00AD0B8B" w:rsidRDefault="00AD594E" w:rsidP="00E648F2">
            <w:pPr>
              <w:jc w:val="both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2.2. Перечень действующих муниципальных нормативных правовых актов (их п</w:t>
            </w:r>
            <w:r w:rsidRPr="00AD0B8B">
              <w:rPr>
                <w:sz w:val="26"/>
                <w:szCs w:val="26"/>
              </w:rPr>
              <w:t>о</w:t>
            </w:r>
            <w:r w:rsidRPr="00AD0B8B">
              <w:rPr>
                <w:sz w:val="26"/>
                <w:szCs w:val="26"/>
              </w:rPr>
              <w:t>ложений), устанавливающих правовое регулирование:</w:t>
            </w:r>
            <w:r w:rsidR="00927912">
              <w:rPr>
                <w:sz w:val="26"/>
                <w:szCs w:val="26"/>
              </w:rPr>
              <w:t xml:space="preserve"> </w:t>
            </w:r>
            <w:r w:rsidR="00927912" w:rsidRPr="00927912">
              <w:rPr>
                <w:color w:val="1F497D" w:themeColor="text2"/>
                <w:sz w:val="26"/>
                <w:szCs w:val="26"/>
              </w:rPr>
              <w:t>нет</w:t>
            </w:r>
          </w:p>
          <w:p w:rsidR="00AD594E" w:rsidRPr="00DB6322" w:rsidRDefault="00AD594E" w:rsidP="00E648F2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AD594E" w:rsidRPr="00AD0B8B" w:rsidTr="00E648F2">
        <w:tc>
          <w:tcPr>
            <w:tcW w:w="9606" w:type="dxa"/>
            <w:shd w:val="clear" w:color="auto" w:fill="auto"/>
          </w:tcPr>
          <w:p w:rsidR="00AD594E" w:rsidRPr="00286EEF" w:rsidRDefault="00AD594E" w:rsidP="00E648F2">
            <w:pPr>
              <w:contextualSpacing/>
              <w:jc w:val="both"/>
              <w:rPr>
                <w:sz w:val="26"/>
                <w:szCs w:val="26"/>
              </w:rPr>
            </w:pPr>
            <w:r w:rsidRPr="00286EEF">
              <w:rPr>
                <w:sz w:val="26"/>
                <w:szCs w:val="26"/>
              </w:rPr>
              <w:t>2.3. Опыт муниципальных образований в соответствующих сферах деятельности:</w:t>
            </w:r>
          </w:p>
          <w:p w:rsidR="00E87BB7" w:rsidRPr="008A12E0" w:rsidRDefault="00E87BB7" w:rsidP="00286EEF">
            <w:pPr>
              <w:jc w:val="both"/>
              <w:rPr>
                <w:color w:val="1F497D" w:themeColor="text2"/>
                <w:sz w:val="26"/>
                <w:szCs w:val="26"/>
                <w:highlight w:val="yellow"/>
              </w:rPr>
            </w:pPr>
            <w:r w:rsidRPr="00286EEF">
              <w:rPr>
                <w:color w:val="1F497D" w:themeColor="text2"/>
                <w:sz w:val="26"/>
                <w:szCs w:val="26"/>
              </w:rPr>
              <w:t xml:space="preserve">- </w:t>
            </w:r>
            <w:r w:rsidRPr="005540BA">
              <w:rPr>
                <w:color w:val="1F497D" w:themeColor="text2"/>
                <w:sz w:val="26"/>
                <w:szCs w:val="26"/>
              </w:rPr>
              <w:t xml:space="preserve">постановления администрации </w:t>
            </w:r>
            <w:proofErr w:type="spellStart"/>
            <w:r w:rsidRPr="005540BA">
              <w:rPr>
                <w:color w:val="1F497D" w:themeColor="text2"/>
                <w:sz w:val="26"/>
                <w:szCs w:val="26"/>
              </w:rPr>
              <w:t>Сургутского</w:t>
            </w:r>
            <w:proofErr w:type="spellEnd"/>
            <w:r w:rsidRPr="005540BA">
              <w:rPr>
                <w:color w:val="1F497D" w:themeColor="text2"/>
                <w:sz w:val="26"/>
                <w:szCs w:val="26"/>
              </w:rPr>
              <w:t xml:space="preserve"> района от </w:t>
            </w:r>
            <w:r w:rsidR="00286EEF" w:rsidRPr="005540BA">
              <w:rPr>
                <w:color w:val="1F497D" w:themeColor="text2"/>
                <w:sz w:val="26"/>
                <w:szCs w:val="26"/>
              </w:rPr>
              <w:t>10</w:t>
            </w:r>
            <w:r w:rsidRPr="005540BA">
              <w:rPr>
                <w:color w:val="1F497D" w:themeColor="text2"/>
                <w:sz w:val="26"/>
                <w:szCs w:val="26"/>
              </w:rPr>
              <w:t xml:space="preserve">.09.2014 № </w:t>
            </w:r>
            <w:r w:rsidR="00286EEF" w:rsidRPr="005540BA">
              <w:rPr>
                <w:color w:val="1F497D" w:themeColor="text2"/>
                <w:sz w:val="26"/>
                <w:szCs w:val="26"/>
              </w:rPr>
              <w:t>3341</w:t>
            </w:r>
            <w:r w:rsidRPr="005540BA">
              <w:rPr>
                <w:color w:val="1F497D" w:themeColor="text2"/>
                <w:sz w:val="26"/>
                <w:szCs w:val="26"/>
              </w:rPr>
              <w:t>-нпа «</w:t>
            </w:r>
            <w:r w:rsidR="00286EEF" w:rsidRPr="005540BA">
              <w:rPr>
                <w:color w:val="1F497D" w:themeColor="text2"/>
                <w:sz w:val="26"/>
                <w:szCs w:val="26"/>
              </w:rPr>
              <w:t xml:space="preserve">Об утверждении административного регламента осуществления муниципального </w:t>
            </w:r>
            <w:proofErr w:type="gramStart"/>
            <w:r w:rsidR="00286EEF" w:rsidRPr="005540BA">
              <w:rPr>
                <w:color w:val="1F497D" w:themeColor="text2"/>
                <w:sz w:val="26"/>
                <w:szCs w:val="26"/>
              </w:rPr>
              <w:t>ко</w:t>
            </w:r>
            <w:r w:rsidR="00286EEF" w:rsidRPr="005540BA">
              <w:rPr>
                <w:color w:val="1F497D" w:themeColor="text2"/>
                <w:sz w:val="26"/>
                <w:szCs w:val="26"/>
              </w:rPr>
              <w:t>н</w:t>
            </w:r>
            <w:r w:rsidR="00286EEF" w:rsidRPr="005540BA">
              <w:rPr>
                <w:color w:val="1F497D" w:themeColor="text2"/>
                <w:sz w:val="26"/>
                <w:szCs w:val="26"/>
              </w:rPr>
              <w:t>троля за</w:t>
            </w:r>
            <w:proofErr w:type="gramEnd"/>
            <w:r w:rsidR="00286EEF" w:rsidRPr="005540BA">
              <w:rPr>
                <w:color w:val="1F497D" w:themeColor="text2"/>
                <w:sz w:val="26"/>
                <w:szCs w:val="26"/>
              </w:rPr>
              <w:t xml:space="preserve"> соблюдением требований законодательства, определяющего границы пр</w:t>
            </w:r>
            <w:r w:rsidR="00286EEF" w:rsidRPr="005540BA">
              <w:rPr>
                <w:color w:val="1F497D" w:themeColor="text2"/>
                <w:sz w:val="26"/>
                <w:szCs w:val="26"/>
              </w:rPr>
              <w:t>и</w:t>
            </w:r>
            <w:r w:rsidR="00286EEF" w:rsidRPr="005540BA">
              <w:rPr>
                <w:color w:val="1F497D" w:themeColor="text2"/>
                <w:sz w:val="26"/>
                <w:szCs w:val="26"/>
              </w:rPr>
              <w:t>легающих территорий к организациям и (или) объектам, на которых не допускается розничная продажа алкогольной продукции</w:t>
            </w:r>
            <w:r w:rsidRPr="005540BA">
              <w:rPr>
                <w:color w:val="1F497D" w:themeColor="text2"/>
                <w:sz w:val="26"/>
                <w:szCs w:val="26"/>
              </w:rPr>
              <w:t>;</w:t>
            </w:r>
          </w:p>
          <w:p w:rsidR="00E87BB7" w:rsidRDefault="00E87BB7" w:rsidP="00286EEF">
            <w:pPr>
              <w:jc w:val="both"/>
              <w:rPr>
                <w:color w:val="1F497D" w:themeColor="text2"/>
                <w:sz w:val="26"/>
                <w:szCs w:val="26"/>
              </w:rPr>
            </w:pPr>
            <w:r w:rsidRPr="004736E9">
              <w:rPr>
                <w:color w:val="1F497D" w:themeColor="text2"/>
                <w:sz w:val="26"/>
                <w:szCs w:val="26"/>
              </w:rPr>
              <w:t xml:space="preserve">- постановление администрации Ханты-Мансийского района от </w:t>
            </w:r>
            <w:r w:rsidR="00286EEF" w:rsidRPr="004736E9">
              <w:rPr>
                <w:color w:val="1F497D" w:themeColor="text2"/>
                <w:sz w:val="26"/>
                <w:szCs w:val="26"/>
              </w:rPr>
              <w:t>16</w:t>
            </w:r>
            <w:r w:rsidRPr="004736E9">
              <w:rPr>
                <w:color w:val="1F497D" w:themeColor="text2"/>
                <w:sz w:val="26"/>
                <w:szCs w:val="26"/>
              </w:rPr>
              <w:t>.07.201</w:t>
            </w:r>
            <w:r w:rsidR="00286EEF" w:rsidRPr="004736E9">
              <w:rPr>
                <w:color w:val="1F497D" w:themeColor="text2"/>
                <w:sz w:val="26"/>
                <w:szCs w:val="26"/>
              </w:rPr>
              <w:t>5</w:t>
            </w:r>
            <w:r w:rsidRPr="004736E9">
              <w:rPr>
                <w:color w:val="1F497D" w:themeColor="text2"/>
                <w:sz w:val="26"/>
                <w:szCs w:val="26"/>
              </w:rPr>
              <w:t xml:space="preserve">                                                                     № 1</w:t>
            </w:r>
            <w:r w:rsidR="00286EEF" w:rsidRPr="004736E9">
              <w:rPr>
                <w:color w:val="1F497D" w:themeColor="text2"/>
                <w:sz w:val="26"/>
                <w:szCs w:val="26"/>
              </w:rPr>
              <w:t>57</w:t>
            </w:r>
            <w:r w:rsidRPr="004736E9">
              <w:rPr>
                <w:color w:val="1F497D" w:themeColor="text2"/>
                <w:sz w:val="26"/>
                <w:szCs w:val="26"/>
              </w:rPr>
              <w:t xml:space="preserve"> </w:t>
            </w:r>
            <w:r w:rsidR="00AB51EC" w:rsidRPr="004736E9">
              <w:rPr>
                <w:color w:val="1F497D" w:themeColor="text2"/>
                <w:sz w:val="26"/>
                <w:szCs w:val="26"/>
              </w:rPr>
              <w:t>«</w:t>
            </w:r>
            <w:r w:rsidR="00286EEF" w:rsidRPr="004736E9">
              <w:rPr>
                <w:color w:val="1F497D" w:themeColor="text2"/>
                <w:sz w:val="26"/>
                <w:szCs w:val="26"/>
              </w:rPr>
              <w:t xml:space="preserve">Об утверждении административного регламента по осуществлению </w:t>
            </w:r>
            <w:proofErr w:type="gramStart"/>
            <w:r w:rsidR="00286EEF" w:rsidRPr="004736E9">
              <w:rPr>
                <w:color w:val="1F497D" w:themeColor="text2"/>
                <w:sz w:val="26"/>
                <w:szCs w:val="26"/>
              </w:rPr>
              <w:t>ко</w:t>
            </w:r>
            <w:r w:rsidR="00286EEF" w:rsidRPr="004736E9">
              <w:rPr>
                <w:color w:val="1F497D" w:themeColor="text2"/>
                <w:sz w:val="26"/>
                <w:szCs w:val="26"/>
              </w:rPr>
              <w:t>н</w:t>
            </w:r>
            <w:r w:rsidR="00286EEF" w:rsidRPr="004736E9">
              <w:rPr>
                <w:color w:val="1F497D" w:themeColor="text2"/>
                <w:sz w:val="26"/>
                <w:szCs w:val="26"/>
              </w:rPr>
              <w:t>троля за</w:t>
            </w:r>
            <w:proofErr w:type="gramEnd"/>
            <w:r w:rsidR="00286EEF" w:rsidRPr="004736E9">
              <w:rPr>
                <w:color w:val="1F497D" w:themeColor="text2"/>
                <w:sz w:val="26"/>
                <w:szCs w:val="26"/>
              </w:rPr>
              <w:t xml:space="preserve"> соблюдением законодательства в области розничной продажи алкогольной продукции</w:t>
            </w:r>
            <w:r w:rsidRPr="004736E9">
              <w:rPr>
                <w:color w:val="1F497D" w:themeColor="text2"/>
                <w:sz w:val="26"/>
                <w:szCs w:val="26"/>
              </w:rPr>
              <w:t>»</w:t>
            </w:r>
            <w:r w:rsidR="008C6581">
              <w:rPr>
                <w:color w:val="1F497D" w:themeColor="text2"/>
                <w:sz w:val="26"/>
                <w:szCs w:val="26"/>
              </w:rPr>
              <w:t>.</w:t>
            </w:r>
          </w:p>
          <w:p w:rsidR="00AD594E" w:rsidRPr="00286EEF" w:rsidRDefault="00AD594E" w:rsidP="00C915DD">
            <w:pPr>
              <w:jc w:val="both"/>
              <w:rPr>
                <w:color w:val="1F497D" w:themeColor="text2"/>
                <w:sz w:val="26"/>
                <w:szCs w:val="26"/>
              </w:rPr>
            </w:pPr>
          </w:p>
        </w:tc>
      </w:tr>
      <w:tr w:rsidR="00AD594E" w:rsidRPr="00AD0B8B" w:rsidTr="00E648F2">
        <w:tc>
          <w:tcPr>
            <w:tcW w:w="9606" w:type="dxa"/>
            <w:shd w:val="clear" w:color="auto" w:fill="auto"/>
          </w:tcPr>
          <w:p w:rsidR="00AD594E" w:rsidRPr="00AD0B8B" w:rsidRDefault="00AD594E" w:rsidP="00E648F2">
            <w:pPr>
              <w:jc w:val="both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2.4. Выявление рисков, связанных с текущей ситуацией:</w:t>
            </w:r>
          </w:p>
          <w:p w:rsidR="00C915DD" w:rsidRPr="00DB6322" w:rsidRDefault="00576214" w:rsidP="00576214">
            <w:pPr>
              <w:jc w:val="both"/>
              <w:rPr>
                <w:i/>
                <w:sz w:val="26"/>
                <w:szCs w:val="26"/>
              </w:rPr>
            </w:pPr>
            <w:r w:rsidRPr="00576214">
              <w:rPr>
                <w:color w:val="1F497D" w:themeColor="text2"/>
                <w:sz w:val="26"/>
                <w:szCs w:val="26"/>
              </w:rPr>
              <w:t>Отсутствие административного регламента привлечет к невозможности  осущест</w:t>
            </w:r>
            <w:r w:rsidRPr="00576214">
              <w:rPr>
                <w:color w:val="1F497D" w:themeColor="text2"/>
                <w:sz w:val="26"/>
                <w:szCs w:val="26"/>
              </w:rPr>
              <w:t>в</w:t>
            </w:r>
            <w:r w:rsidRPr="00576214">
              <w:rPr>
                <w:color w:val="1F497D" w:themeColor="text2"/>
                <w:sz w:val="26"/>
                <w:szCs w:val="26"/>
              </w:rPr>
              <w:t xml:space="preserve">ления муниципального контроля </w:t>
            </w:r>
            <w:r w:rsidR="008A12E0" w:rsidRPr="008A12E0">
              <w:rPr>
                <w:color w:val="1F497D" w:themeColor="text2"/>
                <w:sz w:val="26"/>
                <w:szCs w:val="26"/>
              </w:rPr>
              <w:t>в области розничной продажи алкогольной пр</w:t>
            </w:r>
            <w:r w:rsidR="008A12E0" w:rsidRPr="008A12E0">
              <w:rPr>
                <w:color w:val="1F497D" w:themeColor="text2"/>
                <w:sz w:val="26"/>
                <w:szCs w:val="26"/>
              </w:rPr>
              <w:t>о</w:t>
            </w:r>
            <w:r w:rsidR="008A12E0" w:rsidRPr="008A12E0">
              <w:rPr>
                <w:color w:val="1F497D" w:themeColor="text2"/>
                <w:sz w:val="26"/>
                <w:szCs w:val="26"/>
              </w:rPr>
              <w:t>дукции на межселенной территории Нефтеюганского района, в части соблюдения требований законодательства, определяющего границы прилегающих территорий к организациям и (или) объектам, на которых не допускается розничная продажа а</w:t>
            </w:r>
            <w:r w:rsidR="008A12E0" w:rsidRPr="008A12E0">
              <w:rPr>
                <w:color w:val="1F497D" w:themeColor="text2"/>
                <w:sz w:val="26"/>
                <w:szCs w:val="26"/>
              </w:rPr>
              <w:t>л</w:t>
            </w:r>
            <w:r w:rsidR="008A12E0" w:rsidRPr="008A12E0">
              <w:rPr>
                <w:color w:val="1F497D" w:themeColor="text2"/>
                <w:sz w:val="26"/>
                <w:szCs w:val="26"/>
              </w:rPr>
              <w:t>когольной продукции.</w:t>
            </w:r>
          </w:p>
        </w:tc>
      </w:tr>
      <w:tr w:rsidR="00AD594E" w:rsidRPr="00AD0B8B" w:rsidTr="00E648F2">
        <w:tc>
          <w:tcPr>
            <w:tcW w:w="9606" w:type="dxa"/>
            <w:shd w:val="clear" w:color="auto" w:fill="auto"/>
          </w:tcPr>
          <w:p w:rsidR="00AD594E" w:rsidRDefault="00AD594E" w:rsidP="00E648F2">
            <w:pPr>
              <w:jc w:val="both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2.5. Моделирование последствий, наступление которых возможно при отсутствии регулирования:</w:t>
            </w:r>
          </w:p>
          <w:p w:rsidR="00AE3C33" w:rsidRPr="00DB6322" w:rsidRDefault="00CD17AC" w:rsidP="00917104">
            <w:pPr>
              <w:jc w:val="both"/>
              <w:rPr>
                <w:i/>
                <w:sz w:val="26"/>
                <w:szCs w:val="26"/>
              </w:rPr>
            </w:pPr>
            <w:r w:rsidRPr="00030604">
              <w:rPr>
                <w:color w:val="1F497D" w:themeColor="text2"/>
                <w:sz w:val="26"/>
                <w:szCs w:val="26"/>
              </w:rPr>
              <w:t xml:space="preserve">Отсутствие </w:t>
            </w:r>
            <w:r w:rsidR="00576214" w:rsidRPr="00030604">
              <w:rPr>
                <w:color w:val="1F497D" w:themeColor="text2"/>
                <w:sz w:val="26"/>
                <w:szCs w:val="26"/>
              </w:rPr>
              <w:t xml:space="preserve">муниципального контроля </w:t>
            </w:r>
            <w:r w:rsidR="00AE3C33" w:rsidRPr="00AE3C33">
              <w:rPr>
                <w:color w:val="1F497D" w:themeColor="text2"/>
                <w:sz w:val="26"/>
                <w:szCs w:val="26"/>
              </w:rPr>
              <w:t>в области розничной продажи алкогольной продукции на межселенной территории Нефтеюганского района, в части соблюд</w:t>
            </w:r>
            <w:r w:rsidR="00AE3C33" w:rsidRPr="00AE3C33">
              <w:rPr>
                <w:color w:val="1F497D" w:themeColor="text2"/>
                <w:sz w:val="26"/>
                <w:szCs w:val="26"/>
              </w:rPr>
              <w:t>е</w:t>
            </w:r>
            <w:r w:rsidR="00AE3C33" w:rsidRPr="00AE3C33">
              <w:rPr>
                <w:color w:val="1F497D" w:themeColor="text2"/>
                <w:sz w:val="26"/>
                <w:szCs w:val="26"/>
              </w:rPr>
              <w:t>ния требований законодательства, определяющего границы прилегающих террит</w:t>
            </w:r>
            <w:r w:rsidR="00AE3C33" w:rsidRPr="00AE3C33">
              <w:rPr>
                <w:color w:val="1F497D" w:themeColor="text2"/>
                <w:sz w:val="26"/>
                <w:szCs w:val="26"/>
              </w:rPr>
              <w:t>о</w:t>
            </w:r>
            <w:r w:rsidR="00AE3C33" w:rsidRPr="00AE3C33">
              <w:rPr>
                <w:color w:val="1F497D" w:themeColor="text2"/>
                <w:sz w:val="26"/>
                <w:szCs w:val="26"/>
              </w:rPr>
              <w:t>рий к организациям и (или) объектам, на которых не допускается розничная пр</w:t>
            </w:r>
            <w:r w:rsidR="00AE3C33" w:rsidRPr="00AE3C33">
              <w:rPr>
                <w:color w:val="1F497D" w:themeColor="text2"/>
                <w:sz w:val="26"/>
                <w:szCs w:val="26"/>
              </w:rPr>
              <w:t>о</w:t>
            </w:r>
            <w:r w:rsidR="00AE3C33" w:rsidRPr="00AE3C33">
              <w:rPr>
                <w:color w:val="1F497D" w:themeColor="text2"/>
                <w:sz w:val="26"/>
                <w:szCs w:val="26"/>
              </w:rPr>
              <w:t>дажа алкогольной продукции.</w:t>
            </w:r>
          </w:p>
        </w:tc>
      </w:tr>
      <w:tr w:rsidR="00AD594E" w:rsidRPr="00AD0B8B" w:rsidTr="00E648F2">
        <w:tc>
          <w:tcPr>
            <w:tcW w:w="9606" w:type="dxa"/>
            <w:shd w:val="clear" w:color="auto" w:fill="auto"/>
          </w:tcPr>
          <w:p w:rsidR="00AD594E" w:rsidRPr="00AD0B8B" w:rsidRDefault="00AD594E" w:rsidP="00E648F2">
            <w:pPr>
              <w:jc w:val="both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lastRenderedPageBreak/>
              <w:t>2.6.</w:t>
            </w:r>
            <w:r w:rsidRPr="00AD0B8B">
              <w:rPr>
                <w:b/>
                <w:sz w:val="26"/>
                <w:szCs w:val="26"/>
              </w:rPr>
              <w:t> </w:t>
            </w:r>
            <w:r w:rsidRPr="00AD0B8B">
              <w:rPr>
                <w:sz w:val="26"/>
                <w:szCs w:val="26"/>
              </w:rPr>
              <w:t>Источники данных:</w:t>
            </w:r>
          </w:p>
          <w:p w:rsidR="00992FE0" w:rsidRPr="00992FE0" w:rsidRDefault="00030604" w:rsidP="00992FE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r w:rsidRPr="00992FE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 xml:space="preserve">- </w:t>
            </w:r>
            <w:r w:rsidR="00992FE0" w:rsidRPr="00992FE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- Федеральный закон от 06.10.2003 № 131-ФЗ «Об общих принципах орган</w:t>
            </w:r>
            <w:r w:rsidR="00992FE0" w:rsidRPr="00992FE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и</w:t>
            </w:r>
            <w:r w:rsidR="00992FE0" w:rsidRPr="00992FE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зации местного самоуправления в Российской Федерации»;</w:t>
            </w:r>
          </w:p>
          <w:p w:rsidR="00992FE0" w:rsidRPr="00992FE0" w:rsidRDefault="00992FE0" w:rsidP="00992FE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r w:rsidRPr="00992FE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- Федеральный закон от 22.11.1995 № 171-ФЗ «О государственном регулир</w:t>
            </w:r>
            <w:r w:rsidRPr="00992FE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о</w:t>
            </w:r>
            <w:r w:rsidRPr="00992FE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продукции»;</w:t>
            </w:r>
          </w:p>
          <w:p w:rsidR="00992FE0" w:rsidRPr="00992FE0" w:rsidRDefault="00992FE0" w:rsidP="00992FE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r w:rsidRPr="00992FE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992FE0" w:rsidRPr="00992FE0" w:rsidRDefault="00992FE0" w:rsidP="00992FE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r w:rsidRPr="00992FE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- Федеральный закон от 02.05.2006 № 59-ФЗ «О порядке рассмотрения о</w:t>
            </w:r>
            <w:r w:rsidRPr="00992FE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б</w:t>
            </w:r>
            <w:r w:rsidRPr="00992FE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ращений граждан Российской Федерации»;</w:t>
            </w:r>
          </w:p>
          <w:p w:rsidR="00992FE0" w:rsidRPr="00992FE0" w:rsidRDefault="00992FE0" w:rsidP="00992FE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r w:rsidRPr="00992FE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 xml:space="preserve">- Постановление Правительства </w:t>
            </w:r>
            <w:r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РФ</w:t>
            </w:r>
            <w:r w:rsidRPr="00992FE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 xml:space="preserve"> от 30.06.2010 № 489 «Об утверждении Правил подготовки органами государственного контроля (надзора) и муниципал</w:t>
            </w:r>
            <w:r w:rsidRPr="00992FE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ь</w:t>
            </w:r>
            <w:r w:rsidRPr="00992FE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ного контроля ежегодных планов проведения плановых проверок юридических лиц и индивидуальных предпринимателей»;</w:t>
            </w:r>
          </w:p>
          <w:p w:rsidR="00992FE0" w:rsidRPr="00992FE0" w:rsidRDefault="00992FE0" w:rsidP="00992FE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proofErr w:type="gramStart"/>
            <w:r w:rsidRPr="00992FE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 xml:space="preserve">- Постановление Правительства </w:t>
            </w:r>
            <w:r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РФ</w:t>
            </w:r>
            <w:r w:rsidRPr="00992FE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 xml:space="preserve"> от 27.12.2012</w:t>
            </w:r>
            <w:r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 xml:space="preserve"> </w:t>
            </w:r>
            <w:r w:rsidRPr="00992FE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№ 1425 «Об определении органами государственной власти субъектов Российской Федерации мест массов</w:t>
            </w:r>
            <w:r w:rsidRPr="00992FE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о</w:t>
            </w:r>
            <w:r w:rsidRPr="00992FE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го скопления граждан и мест нахождения источников повышенной опасности, в которых не допускается розничная продажа алкогольной продукции, а также опр</w:t>
            </w:r>
            <w:r w:rsidRPr="00992FE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е</w:t>
            </w:r>
            <w:r w:rsidRPr="00992FE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делении органами местного самоуправления границ прилегающих к некоторым о</w:t>
            </w:r>
            <w:r w:rsidRPr="00992FE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р</w:t>
            </w:r>
            <w:r w:rsidRPr="00992FE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ганизациям и объектам территорий, на которых не допускается розничная продажа алкогольной продукции»;</w:t>
            </w:r>
            <w:proofErr w:type="gramEnd"/>
          </w:p>
          <w:p w:rsidR="00992FE0" w:rsidRPr="00992FE0" w:rsidRDefault="00992FE0" w:rsidP="00992FE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proofErr w:type="gramStart"/>
            <w:r w:rsidRPr="00992FE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 xml:space="preserve">- Постановление администрации Нефтеюганского района от 19.05.2014 </w:t>
            </w:r>
            <w:r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 xml:space="preserve">                  </w:t>
            </w:r>
            <w:r w:rsidRPr="00992FE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№ 940-па-нпа «Об определении границ прилегающих к некоторым организациям и (или) объектам территорий, на которых не допускается розничная продажа алк</w:t>
            </w:r>
            <w:r w:rsidRPr="00992FE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о</w:t>
            </w:r>
            <w:r w:rsidRPr="00992FE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гольной продукции, и способа расчета расстояний от соответствующих организ</w:t>
            </w:r>
            <w:r w:rsidRPr="00992FE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а</w:t>
            </w:r>
            <w:r w:rsidRPr="00992FE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ций и (или) объектов до границ, прилегающих к ним территорий, на которых не допускается розничная продажа алкогольной продукции на межселенных террит</w:t>
            </w:r>
            <w:r w:rsidRPr="00992FE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о</w:t>
            </w:r>
            <w:r w:rsidRPr="00992FE0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риях Нефтеюганского района».</w:t>
            </w:r>
            <w:proofErr w:type="gramEnd"/>
          </w:p>
          <w:p w:rsidR="00030604" w:rsidRPr="00DB6322" w:rsidRDefault="00992FE0" w:rsidP="00992FE0">
            <w:pPr>
              <w:jc w:val="both"/>
              <w:rPr>
                <w:i/>
                <w:sz w:val="26"/>
                <w:szCs w:val="26"/>
              </w:rPr>
            </w:pPr>
            <w:r w:rsidRPr="00DB6322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AD594E" w:rsidRPr="00AD0B8B" w:rsidTr="00E648F2">
        <w:tc>
          <w:tcPr>
            <w:tcW w:w="9606" w:type="dxa"/>
            <w:shd w:val="clear" w:color="auto" w:fill="auto"/>
          </w:tcPr>
          <w:p w:rsidR="00AD594E" w:rsidRPr="00D92BDF" w:rsidRDefault="00AD594E" w:rsidP="00E648F2">
            <w:pPr>
              <w:jc w:val="both"/>
              <w:rPr>
                <w:color w:val="1F497D" w:themeColor="text2"/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2.7.</w:t>
            </w:r>
            <w:r w:rsidRPr="00AD0B8B">
              <w:rPr>
                <w:b/>
                <w:sz w:val="26"/>
                <w:szCs w:val="26"/>
              </w:rPr>
              <w:t> </w:t>
            </w:r>
            <w:r w:rsidRPr="00AD0B8B">
              <w:rPr>
                <w:sz w:val="26"/>
                <w:szCs w:val="26"/>
              </w:rPr>
              <w:t>Иная информация о проблеме:</w:t>
            </w:r>
            <w:r w:rsidR="00D92BDF">
              <w:rPr>
                <w:sz w:val="26"/>
                <w:szCs w:val="26"/>
              </w:rPr>
              <w:t xml:space="preserve"> </w:t>
            </w:r>
            <w:r w:rsidR="00BF61FD">
              <w:rPr>
                <w:color w:val="1F497D" w:themeColor="text2"/>
                <w:sz w:val="26"/>
                <w:szCs w:val="26"/>
              </w:rPr>
              <w:t>отсутствует</w:t>
            </w:r>
          </w:p>
          <w:p w:rsidR="00AD594E" w:rsidRPr="00DB6322" w:rsidRDefault="00AD594E" w:rsidP="00E648F2">
            <w:pPr>
              <w:jc w:val="center"/>
              <w:rPr>
                <w:i/>
                <w:sz w:val="26"/>
                <w:szCs w:val="26"/>
              </w:rPr>
            </w:pPr>
          </w:p>
        </w:tc>
      </w:tr>
    </w:tbl>
    <w:p w:rsidR="00AD594E" w:rsidRPr="00AD0B8B" w:rsidRDefault="00AD594E" w:rsidP="00AD594E">
      <w:pPr>
        <w:jc w:val="center"/>
        <w:rPr>
          <w:sz w:val="26"/>
        </w:rPr>
      </w:pPr>
    </w:p>
    <w:p w:rsidR="00AD594E" w:rsidRPr="00AD0B8B" w:rsidRDefault="00AD594E" w:rsidP="00AD594E">
      <w:pPr>
        <w:contextualSpacing/>
        <w:jc w:val="center"/>
        <w:rPr>
          <w:sz w:val="26"/>
          <w:szCs w:val="26"/>
        </w:rPr>
      </w:pPr>
      <w:r w:rsidRPr="00AD0B8B">
        <w:rPr>
          <w:sz w:val="26"/>
          <w:szCs w:val="26"/>
        </w:rPr>
        <w:t>3. Цели предлагаемого регулирования</w:t>
      </w:r>
    </w:p>
    <w:p w:rsidR="00AD594E" w:rsidRDefault="00AD594E" w:rsidP="00AD594E">
      <w:pPr>
        <w:contextualSpacing/>
        <w:jc w:val="center"/>
        <w:rPr>
          <w:sz w:val="26"/>
          <w:szCs w:val="26"/>
        </w:rPr>
      </w:pPr>
      <w:r w:rsidRPr="00AD0B8B">
        <w:rPr>
          <w:sz w:val="26"/>
          <w:szCs w:val="26"/>
        </w:rPr>
        <w:t>и их соответствие принципам правового регулирования, а также приоритетам ра</w:t>
      </w:r>
      <w:r w:rsidRPr="00AD0B8B">
        <w:rPr>
          <w:sz w:val="26"/>
          <w:szCs w:val="26"/>
        </w:rPr>
        <w:t>з</w:t>
      </w:r>
      <w:r w:rsidRPr="00AD0B8B">
        <w:rPr>
          <w:sz w:val="26"/>
          <w:szCs w:val="26"/>
        </w:rPr>
        <w:t xml:space="preserve">вития, представленным в муниципальной программе </w:t>
      </w:r>
    </w:p>
    <w:p w:rsidR="00AD594E" w:rsidRPr="00AD0B8B" w:rsidRDefault="00AD594E" w:rsidP="00AD594E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643"/>
      </w:tblGrid>
      <w:tr w:rsidR="00AD594E" w:rsidRPr="00AD0B8B" w:rsidTr="00321396">
        <w:tc>
          <w:tcPr>
            <w:tcW w:w="4928" w:type="dxa"/>
            <w:shd w:val="clear" w:color="auto" w:fill="auto"/>
          </w:tcPr>
          <w:p w:rsidR="00AD594E" w:rsidRPr="00AD0B8B" w:rsidRDefault="00AD594E" w:rsidP="00E648F2">
            <w:pPr>
              <w:contextualSpacing/>
              <w:jc w:val="both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 xml:space="preserve">3.1. Цели </w:t>
            </w:r>
            <w:proofErr w:type="gramStart"/>
            <w:r w:rsidRPr="00AD0B8B">
              <w:rPr>
                <w:sz w:val="26"/>
                <w:szCs w:val="26"/>
              </w:rPr>
              <w:t>предлагаемого</w:t>
            </w:r>
            <w:proofErr w:type="gramEnd"/>
            <w:r w:rsidRPr="00AD0B8B">
              <w:rPr>
                <w:sz w:val="26"/>
                <w:szCs w:val="26"/>
              </w:rPr>
              <w:t xml:space="preserve"> </w:t>
            </w:r>
          </w:p>
          <w:p w:rsidR="00AD594E" w:rsidRPr="00AD0B8B" w:rsidRDefault="00AD594E" w:rsidP="00E648F2">
            <w:pPr>
              <w:contextualSpacing/>
              <w:jc w:val="both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 xml:space="preserve"> регулирования:</w:t>
            </w:r>
          </w:p>
        </w:tc>
        <w:tc>
          <w:tcPr>
            <w:tcW w:w="4643" w:type="dxa"/>
            <w:shd w:val="clear" w:color="auto" w:fill="auto"/>
          </w:tcPr>
          <w:p w:rsidR="00AD594E" w:rsidRPr="00AD0B8B" w:rsidRDefault="00AD594E" w:rsidP="00E648F2">
            <w:pPr>
              <w:contextualSpacing/>
              <w:jc w:val="both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 xml:space="preserve">3.2. Способ достижения целей и </w:t>
            </w:r>
            <w:proofErr w:type="gramStart"/>
            <w:r w:rsidRPr="00AD0B8B">
              <w:rPr>
                <w:sz w:val="26"/>
                <w:szCs w:val="26"/>
              </w:rPr>
              <w:t>реш</w:t>
            </w:r>
            <w:r w:rsidRPr="00AD0B8B">
              <w:rPr>
                <w:sz w:val="26"/>
                <w:szCs w:val="26"/>
              </w:rPr>
              <w:t>е</w:t>
            </w:r>
            <w:r w:rsidRPr="00AD0B8B">
              <w:rPr>
                <w:sz w:val="26"/>
                <w:szCs w:val="26"/>
              </w:rPr>
              <w:t>ния проблемной ситуации</w:t>
            </w:r>
            <w:proofErr w:type="gramEnd"/>
            <w:r w:rsidRPr="00AD0B8B">
              <w:rPr>
                <w:sz w:val="26"/>
                <w:szCs w:val="26"/>
              </w:rPr>
              <w:t xml:space="preserve"> посредством предлагаемого регулирования:</w:t>
            </w:r>
          </w:p>
        </w:tc>
      </w:tr>
      <w:tr w:rsidR="00AD594E" w:rsidRPr="00AD0B8B" w:rsidTr="00321396">
        <w:tc>
          <w:tcPr>
            <w:tcW w:w="4928" w:type="dxa"/>
            <w:shd w:val="clear" w:color="auto" w:fill="auto"/>
          </w:tcPr>
          <w:p w:rsidR="00AD594E" w:rsidRPr="0031270B" w:rsidRDefault="0031270B" w:rsidP="0031270B">
            <w:pPr>
              <w:contextualSpacing/>
              <w:rPr>
                <w:color w:val="1F497D" w:themeColor="text2"/>
                <w:sz w:val="26"/>
                <w:szCs w:val="26"/>
              </w:rPr>
            </w:pPr>
            <w:r w:rsidRPr="0031270B">
              <w:rPr>
                <w:color w:val="1F497D" w:themeColor="text2"/>
                <w:sz w:val="26"/>
                <w:szCs w:val="26"/>
              </w:rPr>
              <w:t>Осуществление муниципального ко</w:t>
            </w:r>
            <w:r w:rsidRPr="0031270B">
              <w:rPr>
                <w:color w:val="1F497D" w:themeColor="text2"/>
                <w:sz w:val="26"/>
                <w:szCs w:val="26"/>
              </w:rPr>
              <w:t>н</w:t>
            </w:r>
            <w:r w:rsidRPr="0031270B">
              <w:rPr>
                <w:color w:val="1F497D" w:themeColor="text2"/>
                <w:sz w:val="26"/>
                <w:szCs w:val="26"/>
              </w:rPr>
              <w:t xml:space="preserve">троля </w:t>
            </w:r>
            <w:r w:rsidR="00AE3C33" w:rsidRPr="00AE3C33">
              <w:rPr>
                <w:color w:val="1F497D" w:themeColor="text2"/>
                <w:sz w:val="26"/>
                <w:szCs w:val="26"/>
              </w:rPr>
              <w:t>в области розничной продажи алк</w:t>
            </w:r>
            <w:r w:rsidR="00AE3C33" w:rsidRPr="00AE3C33">
              <w:rPr>
                <w:color w:val="1F497D" w:themeColor="text2"/>
                <w:sz w:val="26"/>
                <w:szCs w:val="26"/>
              </w:rPr>
              <w:t>о</w:t>
            </w:r>
            <w:r w:rsidR="00AE3C33" w:rsidRPr="00AE3C33">
              <w:rPr>
                <w:color w:val="1F497D" w:themeColor="text2"/>
                <w:sz w:val="26"/>
                <w:szCs w:val="26"/>
              </w:rPr>
              <w:t>гольной продукции на межселенной те</w:t>
            </w:r>
            <w:r w:rsidR="00AE3C33" w:rsidRPr="00AE3C33">
              <w:rPr>
                <w:color w:val="1F497D" w:themeColor="text2"/>
                <w:sz w:val="26"/>
                <w:szCs w:val="26"/>
              </w:rPr>
              <w:t>р</w:t>
            </w:r>
            <w:r w:rsidR="00AE3C33" w:rsidRPr="00AE3C33">
              <w:rPr>
                <w:color w:val="1F497D" w:themeColor="text2"/>
                <w:sz w:val="26"/>
                <w:szCs w:val="26"/>
              </w:rPr>
              <w:t>ритории Нефтеюганского района, в части соблюдения требований законодател</w:t>
            </w:r>
            <w:r w:rsidR="00AE3C33" w:rsidRPr="00AE3C33">
              <w:rPr>
                <w:color w:val="1F497D" w:themeColor="text2"/>
                <w:sz w:val="26"/>
                <w:szCs w:val="26"/>
              </w:rPr>
              <w:t>ь</w:t>
            </w:r>
            <w:r w:rsidR="00AE3C33" w:rsidRPr="00AE3C33">
              <w:rPr>
                <w:color w:val="1F497D" w:themeColor="text2"/>
                <w:sz w:val="26"/>
                <w:szCs w:val="26"/>
              </w:rPr>
              <w:t>ства, определяющего границы прилега</w:t>
            </w:r>
            <w:r w:rsidR="00AE3C33" w:rsidRPr="00AE3C33">
              <w:rPr>
                <w:color w:val="1F497D" w:themeColor="text2"/>
                <w:sz w:val="26"/>
                <w:szCs w:val="26"/>
              </w:rPr>
              <w:t>ю</w:t>
            </w:r>
            <w:r w:rsidR="00AE3C33" w:rsidRPr="00AE3C33">
              <w:rPr>
                <w:color w:val="1F497D" w:themeColor="text2"/>
                <w:sz w:val="26"/>
                <w:szCs w:val="26"/>
              </w:rPr>
              <w:lastRenderedPageBreak/>
              <w:t>щих территорий к организациям и (или) объектам, на которых не допускается розничная продажа алкогольной проду</w:t>
            </w:r>
            <w:r w:rsidR="00AE3C33" w:rsidRPr="00AE3C33">
              <w:rPr>
                <w:color w:val="1F497D" w:themeColor="text2"/>
                <w:sz w:val="26"/>
                <w:szCs w:val="26"/>
              </w:rPr>
              <w:t>к</w:t>
            </w:r>
            <w:r w:rsidR="00AE3C33" w:rsidRPr="00AE3C33">
              <w:rPr>
                <w:color w:val="1F497D" w:themeColor="text2"/>
                <w:sz w:val="26"/>
                <w:szCs w:val="26"/>
              </w:rPr>
              <w:t>ции.</w:t>
            </w:r>
          </w:p>
        </w:tc>
        <w:tc>
          <w:tcPr>
            <w:tcW w:w="4643" w:type="dxa"/>
            <w:shd w:val="clear" w:color="auto" w:fill="auto"/>
          </w:tcPr>
          <w:p w:rsidR="00AD594E" w:rsidRDefault="00AE3C33" w:rsidP="00AE3C33">
            <w:pPr>
              <w:jc w:val="both"/>
              <w:rPr>
                <w:color w:val="1F497D" w:themeColor="text2"/>
                <w:sz w:val="26"/>
                <w:szCs w:val="26"/>
              </w:rPr>
            </w:pPr>
            <w:proofErr w:type="gramStart"/>
            <w:r>
              <w:rPr>
                <w:color w:val="1F497D" w:themeColor="text2"/>
                <w:sz w:val="26"/>
                <w:szCs w:val="26"/>
              </w:rPr>
              <w:lastRenderedPageBreak/>
              <w:t>О</w:t>
            </w:r>
            <w:r w:rsidRPr="00AE3C33">
              <w:rPr>
                <w:color w:val="1F497D" w:themeColor="text2"/>
                <w:sz w:val="26"/>
                <w:szCs w:val="26"/>
              </w:rPr>
              <w:t>рганизация и проведение проверок соблюдения юридическими лицами, индивидуальными предпринимателями независимо от организационно-правовых форм и форм собственности обязательных требований, установле</w:t>
            </w:r>
            <w:r w:rsidRPr="00AE3C33">
              <w:rPr>
                <w:color w:val="1F497D" w:themeColor="text2"/>
                <w:sz w:val="26"/>
                <w:szCs w:val="26"/>
              </w:rPr>
              <w:t>н</w:t>
            </w:r>
            <w:r w:rsidRPr="00AE3C33">
              <w:rPr>
                <w:color w:val="1F497D" w:themeColor="text2"/>
                <w:sz w:val="26"/>
                <w:szCs w:val="26"/>
              </w:rPr>
              <w:lastRenderedPageBreak/>
              <w:t>ных федеральным законодательством и законодательством Ханты-Мансийского автономного округа – Югры, а также муниципальными пр</w:t>
            </w:r>
            <w:r w:rsidRPr="00AE3C33">
              <w:rPr>
                <w:color w:val="1F497D" w:themeColor="text2"/>
                <w:sz w:val="26"/>
                <w:szCs w:val="26"/>
              </w:rPr>
              <w:t>а</w:t>
            </w:r>
            <w:r w:rsidRPr="00AE3C33">
              <w:rPr>
                <w:color w:val="1F497D" w:themeColor="text2"/>
                <w:sz w:val="26"/>
                <w:szCs w:val="26"/>
              </w:rPr>
              <w:t>вовыми актами за соблюдением  треб</w:t>
            </w:r>
            <w:r w:rsidRPr="00AE3C33">
              <w:rPr>
                <w:color w:val="1F497D" w:themeColor="text2"/>
                <w:sz w:val="26"/>
                <w:szCs w:val="26"/>
              </w:rPr>
              <w:t>о</w:t>
            </w:r>
            <w:r w:rsidRPr="00AE3C33">
              <w:rPr>
                <w:color w:val="1F497D" w:themeColor="text2"/>
                <w:sz w:val="26"/>
                <w:szCs w:val="26"/>
              </w:rPr>
              <w:t xml:space="preserve">ваний законодательства </w:t>
            </w:r>
            <w:r w:rsidRPr="00AE3C33">
              <w:rPr>
                <w:color w:val="1F497D" w:themeColor="text2"/>
                <w:sz w:val="26"/>
                <w:szCs w:val="26"/>
              </w:rPr>
              <w:br/>
              <w:t>определяющего границы прилегающих территорий к организациям и (или) объектам, на которых не допускается розничная продажа алкогольной пр</w:t>
            </w:r>
            <w:r w:rsidRPr="00AE3C33">
              <w:rPr>
                <w:color w:val="1F497D" w:themeColor="text2"/>
                <w:sz w:val="26"/>
                <w:szCs w:val="26"/>
              </w:rPr>
              <w:t>о</w:t>
            </w:r>
            <w:r w:rsidRPr="00AE3C33">
              <w:rPr>
                <w:color w:val="1F497D" w:themeColor="text2"/>
                <w:sz w:val="26"/>
                <w:szCs w:val="26"/>
              </w:rPr>
              <w:t>дукции</w:t>
            </w:r>
            <w:r>
              <w:rPr>
                <w:color w:val="1F497D" w:themeColor="text2"/>
                <w:sz w:val="26"/>
                <w:szCs w:val="26"/>
              </w:rPr>
              <w:t>.</w:t>
            </w:r>
            <w:proofErr w:type="gramEnd"/>
          </w:p>
          <w:p w:rsidR="00917104" w:rsidRPr="0031270B" w:rsidRDefault="00917104" w:rsidP="00AE3C33">
            <w:pPr>
              <w:jc w:val="both"/>
              <w:rPr>
                <w:color w:val="1F497D" w:themeColor="text2"/>
                <w:sz w:val="26"/>
                <w:szCs w:val="26"/>
              </w:rPr>
            </w:pPr>
          </w:p>
        </w:tc>
      </w:tr>
      <w:tr w:rsidR="00AD594E" w:rsidRPr="00AD0B8B" w:rsidTr="00BF063F">
        <w:trPr>
          <w:trHeight w:val="840"/>
        </w:trPr>
        <w:tc>
          <w:tcPr>
            <w:tcW w:w="9571" w:type="dxa"/>
            <w:gridSpan w:val="2"/>
            <w:shd w:val="clear" w:color="auto" w:fill="auto"/>
          </w:tcPr>
          <w:p w:rsidR="00AD594E" w:rsidRPr="00AD0B8B" w:rsidRDefault="00AD594E" w:rsidP="00E648F2">
            <w:pPr>
              <w:contextualSpacing/>
              <w:jc w:val="both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lastRenderedPageBreak/>
              <w:t xml:space="preserve">3.3. Обоснование соответствия целей предлагаемого регулирования принципам правового регулирования, а также приоритетам развития, представленным </w:t>
            </w:r>
            <w:r>
              <w:rPr>
                <w:sz w:val="26"/>
                <w:szCs w:val="26"/>
              </w:rPr>
              <w:br/>
            </w:r>
            <w:r w:rsidRPr="00AD0B8B">
              <w:rPr>
                <w:sz w:val="26"/>
                <w:szCs w:val="26"/>
              </w:rPr>
              <w:t>в муниципальной программе:</w:t>
            </w:r>
          </w:p>
          <w:p w:rsidR="008E794A" w:rsidRDefault="00FA0B4B" w:rsidP="003365DB">
            <w:pPr>
              <w:contextualSpacing/>
              <w:jc w:val="both"/>
              <w:rPr>
                <w:color w:val="1F497D" w:themeColor="text2"/>
                <w:sz w:val="26"/>
                <w:szCs w:val="26"/>
              </w:rPr>
            </w:pPr>
            <w:proofErr w:type="gramStart"/>
            <w:r w:rsidRPr="00FA0B4B">
              <w:rPr>
                <w:color w:val="1F497D" w:themeColor="text2"/>
                <w:sz w:val="26"/>
                <w:szCs w:val="26"/>
              </w:rPr>
              <w:t xml:space="preserve">Проект постановления администрации Нефтеюганского района </w:t>
            </w:r>
            <w:r w:rsidR="008E794A" w:rsidRPr="008E794A">
              <w:rPr>
                <w:color w:val="1F497D" w:themeColor="text2"/>
                <w:sz w:val="26"/>
                <w:szCs w:val="26"/>
              </w:rPr>
              <w:t xml:space="preserve">определяет </w:t>
            </w:r>
            <w:r w:rsidR="003365DB" w:rsidRPr="003365DB">
              <w:rPr>
                <w:color w:val="1F497D" w:themeColor="text2"/>
                <w:sz w:val="26"/>
                <w:szCs w:val="26"/>
              </w:rPr>
              <w:t>сроки и последовательность административных действий (административных процедур) при осуществлении муниципального контроля по осуществлению муниципального контроля за соблюдением законодательства в области розничной продажи алк</w:t>
            </w:r>
            <w:r w:rsidR="003365DB" w:rsidRPr="003365DB">
              <w:rPr>
                <w:color w:val="1F497D" w:themeColor="text2"/>
                <w:sz w:val="26"/>
                <w:szCs w:val="26"/>
              </w:rPr>
              <w:t>о</w:t>
            </w:r>
            <w:r w:rsidR="003365DB" w:rsidRPr="003365DB">
              <w:rPr>
                <w:color w:val="1F497D" w:themeColor="text2"/>
                <w:sz w:val="26"/>
                <w:szCs w:val="26"/>
              </w:rPr>
              <w:t>гольной продукции на межселенной территории Нефтеюганского района, в части соблюдения требований законодательства, определяющего границы прилегающих территорий к организациям и (или) объектам, на которых не допускается розни</w:t>
            </w:r>
            <w:r w:rsidR="003365DB" w:rsidRPr="003365DB">
              <w:rPr>
                <w:color w:val="1F497D" w:themeColor="text2"/>
                <w:sz w:val="26"/>
                <w:szCs w:val="26"/>
              </w:rPr>
              <w:t>ч</w:t>
            </w:r>
            <w:r w:rsidR="003365DB" w:rsidRPr="003365DB">
              <w:rPr>
                <w:color w:val="1F497D" w:themeColor="text2"/>
                <w:sz w:val="26"/>
                <w:szCs w:val="26"/>
              </w:rPr>
              <w:t>ная продажа алкогольной продукции.</w:t>
            </w:r>
            <w:proofErr w:type="gramEnd"/>
          </w:p>
          <w:p w:rsidR="00917104" w:rsidRPr="00DB6322" w:rsidRDefault="00917104" w:rsidP="003365DB">
            <w:pPr>
              <w:contextualSpacing/>
              <w:jc w:val="both"/>
              <w:rPr>
                <w:i/>
                <w:sz w:val="26"/>
                <w:szCs w:val="26"/>
              </w:rPr>
            </w:pPr>
          </w:p>
        </w:tc>
      </w:tr>
      <w:tr w:rsidR="00AD594E" w:rsidRPr="00AD0B8B" w:rsidTr="00321396">
        <w:tc>
          <w:tcPr>
            <w:tcW w:w="9571" w:type="dxa"/>
            <w:gridSpan w:val="2"/>
            <w:shd w:val="clear" w:color="auto" w:fill="auto"/>
          </w:tcPr>
          <w:p w:rsidR="00AD594E" w:rsidRPr="00AD0B8B" w:rsidRDefault="00AD594E" w:rsidP="00E648F2">
            <w:pPr>
              <w:contextualSpacing/>
              <w:jc w:val="both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3.4. Иная информация о целях предлагаемого регулирования:</w:t>
            </w:r>
            <w:r w:rsidR="0058167D">
              <w:rPr>
                <w:sz w:val="26"/>
                <w:szCs w:val="26"/>
              </w:rPr>
              <w:t xml:space="preserve"> </w:t>
            </w:r>
            <w:r w:rsidR="0058167D" w:rsidRPr="0058167D">
              <w:rPr>
                <w:color w:val="1F497D" w:themeColor="text2"/>
                <w:sz w:val="26"/>
                <w:szCs w:val="26"/>
              </w:rPr>
              <w:t>отсутствует</w:t>
            </w:r>
          </w:p>
          <w:p w:rsidR="00AD594E" w:rsidRPr="00DB6322" w:rsidRDefault="00AD594E" w:rsidP="00E648F2">
            <w:pPr>
              <w:contextualSpacing/>
              <w:jc w:val="center"/>
              <w:rPr>
                <w:i/>
                <w:sz w:val="26"/>
                <w:szCs w:val="26"/>
              </w:rPr>
            </w:pPr>
          </w:p>
        </w:tc>
      </w:tr>
    </w:tbl>
    <w:p w:rsidR="00AD594E" w:rsidRDefault="00AD594E" w:rsidP="00AD594E">
      <w:pPr>
        <w:contextualSpacing/>
        <w:jc w:val="center"/>
        <w:rPr>
          <w:sz w:val="26"/>
          <w:szCs w:val="26"/>
        </w:rPr>
      </w:pPr>
    </w:p>
    <w:p w:rsidR="00AD594E" w:rsidRDefault="00AD594E" w:rsidP="00AD594E">
      <w:pPr>
        <w:contextualSpacing/>
        <w:jc w:val="center"/>
        <w:rPr>
          <w:sz w:val="26"/>
          <w:szCs w:val="26"/>
        </w:rPr>
      </w:pPr>
      <w:r w:rsidRPr="00AD0B8B">
        <w:rPr>
          <w:sz w:val="26"/>
          <w:szCs w:val="26"/>
        </w:rPr>
        <w:t>4. Описание предлагаемого регулирования</w:t>
      </w:r>
      <w:r w:rsidRPr="00AD0B8B">
        <w:rPr>
          <w:sz w:val="26"/>
          <w:szCs w:val="26"/>
        </w:rPr>
        <w:br/>
        <w:t>и иных возможных способов решения проблемы</w:t>
      </w:r>
    </w:p>
    <w:p w:rsidR="00917104" w:rsidRPr="00AD0B8B" w:rsidRDefault="00917104" w:rsidP="00AD594E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AD594E" w:rsidRPr="00AD0B8B" w:rsidTr="00E648F2">
        <w:tc>
          <w:tcPr>
            <w:tcW w:w="9606" w:type="dxa"/>
            <w:shd w:val="clear" w:color="auto" w:fill="auto"/>
          </w:tcPr>
          <w:p w:rsidR="00AD594E" w:rsidRPr="00AD0B8B" w:rsidRDefault="00AD594E" w:rsidP="00E648F2">
            <w:pPr>
              <w:contextualSpacing/>
              <w:jc w:val="both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4.1. Описание предлагаемого способа решения проблемы и преодоления, связа</w:t>
            </w:r>
            <w:r w:rsidRPr="00AD0B8B">
              <w:rPr>
                <w:sz w:val="26"/>
                <w:szCs w:val="26"/>
              </w:rPr>
              <w:t>н</w:t>
            </w:r>
            <w:r w:rsidRPr="00AD0B8B">
              <w:rPr>
                <w:sz w:val="26"/>
                <w:szCs w:val="26"/>
              </w:rPr>
              <w:t>ных с ней негативных эффектов:</w:t>
            </w:r>
          </w:p>
          <w:p w:rsidR="009553A3" w:rsidRPr="009553A3" w:rsidRDefault="00BE3F64" w:rsidP="009553A3">
            <w:pPr>
              <w:pStyle w:val="ConsPlusNormal"/>
              <w:jc w:val="both"/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r w:rsidRPr="009553A3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 xml:space="preserve">Юридическое лицо, индивидуальный предприниматель, </w:t>
            </w:r>
            <w:r w:rsidR="009553A3" w:rsidRPr="009553A3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имеет право:</w:t>
            </w:r>
          </w:p>
          <w:p w:rsidR="009553A3" w:rsidRPr="009553A3" w:rsidRDefault="009553A3" w:rsidP="009553A3">
            <w:pPr>
              <w:pStyle w:val="ConsPlusNormal"/>
              <w:jc w:val="both"/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r w:rsidRPr="009553A3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 xml:space="preserve">- </w:t>
            </w:r>
            <w:r w:rsidR="003365DB" w:rsidRPr="003365DB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обжаловать действия (бездействие) должностных лиц Комитета, повлекшие за с</w:t>
            </w:r>
            <w:r w:rsidR="003365DB" w:rsidRPr="003365DB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о</w:t>
            </w:r>
            <w:r w:rsidR="003365DB" w:rsidRPr="003365DB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бой нарушение прав юридического лица, индивидуального предпринимателя при проведении проверки, в административном и (или) судебном порядке в соотве</w:t>
            </w:r>
            <w:r w:rsidR="003365DB" w:rsidRPr="003365DB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т</w:t>
            </w:r>
            <w:r w:rsidR="003365DB" w:rsidRPr="003365DB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ствии с законодательством Российской Федерации;</w:t>
            </w:r>
          </w:p>
          <w:p w:rsidR="009553A3" w:rsidRPr="009553A3" w:rsidRDefault="009553A3" w:rsidP="009553A3">
            <w:pPr>
              <w:pStyle w:val="ConsPlusNormal"/>
              <w:jc w:val="both"/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r w:rsidRPr="009553A3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 xml:space="preserve">- </w:t>
            </w:r>
            <w:r w:rsidR="003365DB" w:rsidRPr="003365DB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</w:t>
            </w:r>
            <w:r w:rsidRPr="009553A3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.</w:t>
            </w:r>
          </w:p>
          <w:p w:rsidR="002B5653" w:rsidRPr="00DB6322" w:rsidRDefault="00BE3F64" w:rsidP="002B5653">
            <w:pPr>
              <w:pStyle w:val="ConsPlusNormal"/>
              <w:tabs>
                <w:tab w:val="left" w:pos="1134"/>
                <w:tab w:val="left" w:pos="1276"/>
                <w:tab w:val="left" w:pos="1560"/>
                <w:tab w:val="left" w:pos="1701"/>
              </w:tabs>
              <w:ind w:firstLine="708"/>
              <w:jc w:val="both"/>
              <w:rPr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D594E" w:rsidRPr="00AD0B8B" w:rsidTr="00E648F2">
        <w:tc>
          <w:tcPr>
            <w:tcW w:w="9606" w:type="dxa"/>
            <w:shd w:val="clear" w:color="auto" w:fill="auto"/>
          </w:tcPr>
          <w:p w:rsidR="00AD594E" w:rsidRPr="00FF20AE" w:rsidRDefault="00AD594E" w:rsidP="00E648F2">
            <w:pPr>
              <w:contextualSpacing/>
              <w:jc w:val="both"/>
              <w:rPr>
                <w:color w:val="1F497D" w:themeColor="text2"/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4.2. Описание иных способов (отмена регулирования, замена регулирования иными правовыми способами или более мягкими формами регулирования, оптимизация действующего регулирования) решения проблемы (с указанием того, каким обр</w:t>
            </w:r>
            <w:r w:rsidRPr="00AD0B8B">
              <w:rPr>
                <w:sz w:val="26"/>
                <w:szCs w:val="26"/>
              </w:rPr>
              <w:t>а</w:t>
            </w:r>
            <w:r w:rsidRPr="00AD0B8B">
              <w:rPr>
                <w:sz w:val="26"/>
                <w:szCs w:val="26"/>
              </w:rPr>
              <w:t>зом каждым из способов могла бы быть решена проблема):</w:t>
            </w:r>
            <w:r w:rsidR="00FF20AE">
              <w:rPr>
                <w:sz w:val="26"/>
                <w:szCs w:val="26"/>
              </w:rPr>
              <w:t xml:space="preserve"> </w:t>
            </w:r>
            <w:r w:rsidR="00FF20AE" w:rsidRPr="00FF20AE">
              <w:rPr>
                <w:color w:val="1F497D" w:themeColor="text2"/>
                <w:sz w:val="26"/>
                <w:szCs w:val="26"/>
              </w:rPr>
              <w:t>отсутствуют</w:t>
            </w:r>
          </w:p>
          <w:p w:rsidR="00AD594E" w:rsidRPr="00DB6322" w:rsidRDefault="00AD594E" w:rsidP="00E648F2">
            <w:pPr>
              <w:contextualSpacing/>
              <w:jc w:val="center"/>
              <w:rPr>
                <w:i/>
                <w:sz w:val="26"/>
                <w:szCs w:val="26"/>
              </w:rPr>
            </w:pPr>
          </w:p>
        </w:tc>
      </w:tr>
      <w:tr w:rsidR="00AD594E" w:rsidRPr="00AD0B8B" w:rsidTr="00E648F2">
        <w:tc>
          <w:tcPr>
            <w:tcW w:w="9606" w:type="dxa"/>
            <w:shd w:val="clear" w:color="auto" w:fill="auto"/>
          </w:tcPr>
          <w:p w:rsidR="00AD594E" w:rsidRDefault="00AD594E" w:rsidP="00E648F2">
            <w:pPr>
              <w:contextualSpacing/>
              <w:jc w:val="both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lastRenderedPageBreak/>
              <w:t>4.3. Обоснование выбора предлагаемого способа решения проблемы:</w:t>
            </w:r>
          </w:p>
          <w:p w:rsidR="00FF20AE" w:rsidRDefault="00CA06A0" w:rsidP="00E648F2">
            <w:pPr>
              <w:contextualSpacing/>
              <w:jc w:val="both"/>
              <w:rPr>
                <w:color w:val="1F497D" w:themeColor="text2"/>
                <w:sz w:val="26"/>
                <w:szCs w:val="26"/>
              </w:rPr>
            </w:pPr>
            <w:r w:rsidRPr="00992FE0">
              <w:rPr>
                <w:color w:val="1F497D" w:themeColor="text2"/>
                <w:sz w:val="26"/>
                <w:szCs w:val="26"/>
              </w:rPr>
              <w:t>Федеральный закон от 26.12.2008 № 294-ФЗ «О защите прав юридических лиц и индивидуальных предпринимателей при осуществлении государственного ко</w:t>
            </w:r>
            <w:r w:rsidRPr="00992FE0">
              <w:rPr>
                <w:color w:val="1F497D" w:themeColor="text2"/>
                <w:sz w:val="26"/>
                <w:szCs w:val="26"/>
              </w:rPr>
              <w:t>н</w:t>
            </w:r>
            <w:r w:rsidRPr="00992FE0">
              <w:rPr>
                <w:color w:val="1F497D" w:themeColor="text2"/>
                <w:sz w:val="26"/>
                <w:szCs w:val="26"/>
              </w:rPr>
              <w:t>троля (надзора) и муниципального контроля»</w:t>
            </w:r>
            <w:r w:rsidR="00917104">
              <w:rPr>
                <w:color w:val="1F497D" w:themeColor="text2"/>
                <w:sz w:val="26"/>
                <w:szCs w:val="26"/>
              </w:rPr>
              <w:t>.</w:t>
            </w:r>
          </w:p>
          <w:p w:rsidR="00AD594E" w:rsidRPr="00DB6322" w:rsidRDefault="00AD594E" w:rsidP="00E648F2">
            <w:pPr>
              <w:contextualSpacing/>
              <w:jc w:val="center"/>
              <w:rPr>
                <w:i/>
                <w:sz w:val="26"/>
                <w:szCs w:val="26"/>
              </w:rPr>
            </w:pPr>
          </w:p>
        </w:tc>
      </w:tr>
      <w:tr w:rsidR="00AD594E" w:rsidRPr="00AD0B8B" w:rsidTr="00E648F2">
        <w:tc>
          <w:tcPr>
            <w:tcW w:w="9606" w:type="dxa"/>
            <w:shd w:val="clear" w:color="auto" w:fill="auto"/>
          </w:tcPr>
          <w:p w:rsidR="00AD594E" w:rsidRPr="00FD3FF9" w:rsidRDefault="00AD594E" w:rsidP="00E648F2">
            <w:pPr>
              <w:contextualSpacing/>
              <w:jc w:val="both"/>
              <w:rPr>
                <w:color w:val="1F497D" w:themeColor="text2"/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4.4. Иная информация о предлагаемом способе решения проблемы:</w:t>
            </w:r>
            <w:r w:rsidR="00FD3FF9">
              <w:rPr>
                <w:sz w:val="26"/>
                <w:szCs w:val="26"/>
              </w:rPr>
              <w:t xml:space="preserve"> </w:t>
            </w:r>
            <w:r w:rsidR="00FD3FF9">
              <w:rPr>
                <w:color w:val="1F497D" w:themeColor="text2"/>
                <w:sz w:val="26"/>
                <w:szCs w:val="26"/>
              </w:rPr>
              <w:t>отсутствует.</w:t>
            </w:r>
          </w:p>
          <w:p w:rsidR="00AD594E" w:rsidRPr="00DB6322" w:rsidRDefault="00AD594E" w:rsidP="00E648F2">
            <w:pPr>
              <w:contextualSpacing/>
              <w:jc w:val="center"/>
              <w:rPr>
                <w:i/>
                <w:sz w:val="26"/>
                <w:szCs w:val="26"/>
              </w:rPr>
            </w:pPr>
          </w:p>
        </w:tc>
      </w:tr>
    </w:tbl>
    <w:p w:rsidR="00AD594E" w:rsidRDefault="00AD594E" w:rsidP="00AD594E">
      <w:pPr>
        <w:contextualSpacing/>
        <w:jc w:val="center"/>
        <w:rPr>
          <w:sz w:val="26"/>
          <w:szCs w:val="26"/>
        </w:rPr>
      </w:pPr>
    </w:p>
    <w:p w:rsidR="00AD594E" w:rsidRPr="00AD0B8B" w:rsidRDefault="00AD594E" w:rsidP="00AD594E">
      <w:pPr>
        <w:contextualSpacing/>
        <w:jc w:val="center"/>
        <w:rPr>
          <w:sz w:val="26"/>
          <w:szCs w:val="26"/>
        </w:rPr>
      </w:pPr>
      <w:r w:rsidRPr="00AD0B8B">
        <w:rPr>
          <w:sz w:val="26"/>
          <w:szCs w:val="26"/>
        </w:rPr>
        <w:t xml:space="preserve">5. Анализ выгод и издержек от реализации, </w:t>
      </w:r>
      <w:proofErr w:type="gramStart"/>
      <w:r w:rsidRPr="00AD0B8B">
        <w:rPr>
          <w:sz w:val="26"/>
          <w:szCs w:val="26"/>
        </w:rPr>
        <w:t>предлагаемого</w:t>
      </w:r>
      <w:proofErr w:type="gramEnd"/>
    </w:p>
    <w:p w:rsidR="00AD594E" w:rsidRDefault="00AD594E" w:rsidP="00AD594E">
      <w:pPr>
        <w:contextualSpacing/>
        <w:jc w:val="center"/>
        <w:rPr>
          <w:sz w:val="26"/>
          <w:szCs w:val="26"/>
        </w:rPr>
      </w:pPr>
      <w:r w:rsidRPr="00AD0B8B">
        <w:rPr>
          <w:sz w:val="26"/>
          <w:szCs w:val="26"/>
        </w:rPr>
        <w:t>способа регулирования</w:t>
      </w:r>
    </w:p>
    <w:p w:rsidR="00AD594E" w:rsidRPr="00AD0B8B" w:rsidRDefault="00AD594E" w:rsidP="00AD594E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AD594E" w:rsidRPr="00AD0B8B" w:rsidTr="00E648F2">
        <w:tc>
          <w:tcPr>
            <w:tcW w:w="9606" w:type="dxa"/>
            <w:shd w:val="clear" w:color="auto" w:fill="auto"/>
          </w:tcPr>
          <w:p w:rsidR="00AD594E" w:rsidRPr="00AD0B8B" w:rsidRDefault="00AD594E" w:rsidP="00E648F2">
            <w:pPr>
              <w:contextualSpacing/>
              <w:jc w:val="both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5.1. Сектор экономики, группа субъектов предпринимательской и инвестиционной деятельности, (территория) ожидаемого воздействия:</w:t>
            </w:r>
          </w:p>
          <w:p w:rsidR="007D77D4" w:rsidRPr="00DB6322" w:rsidRDefault="007D77D4" w:rsidP="00917104">
            <w:pPr>
              <w:contextualSpacing/>
              <w:jc w:val="both"/>
              <w:rPr>
                <w:i/>
                <w:sz w:val="26"/>
                <w:szCs w:val="26"/>
              </w:rPr>
            </w:pPr>
            <w:r>
              <w:rPr>
                <w:color w:val="1F497D" w:themeColor="text2"/>
                <w:sz w:val="26"/>
                <w:szCs w:val="26"/>
              </w:rPr>
              <w:t>Ю</w:t>
            </w:r>
            <w:r w:rsidRPr="007D77D4">
              <w:rPr>
                <w:color w:val="1F497D" w:themeColor="text2"/>
                <w:sz w:val="26"/>
                <w:szCs w:val="26"/>
              </w:rPr>
              <w:t>ридически</w:t>
            </w:r>
            <w:r>
              <w:rPr>
                <w:color w:val="1F497D" w:themeColor="text2"/>
                <w:sz w:val="26"/>
                <w:szCs w:val="26"/>
              </w:rPr>
              <w:t>е</w:t>
            </w:r>
            <w:r w:rsidRPr="007D77D4">
              <w:rPr>
                <w:color w:val="1F497D" w:themeColor="text2"/>
                <w:sz w:val="26"/>
                <w:szCs w:val="26"/>
              </w:rPr>
              <w:t xml:space="preserve"> лица, индивидуальны</w:t>
            </w:r>
            <w:r>
              <w:rPr>
                <w:color w:val="1F497D" w:themeColor="text2"/>
                <w:sz w:val="26"/>
                <w:szCs w:val="26"/>
              </w:rPr>
              <w:t>е</w:t>
            </w:r>
            <w:r w:rsidRPr="007D77D4">
              <w:rPr>
                <w:color w:val="1F497D" w:themeColor="text2"/>
                <w:sz w:val="26"/>
                <w:szCs w:val="26"/>
              </w:rPr>
              <w:t xml:space="preserve"> предпринимателями независимо от организ</w:t>
            </w:r>
            <w:r w:rsidRPr="007D77D4">
              <w:rPr>
                <w:color w:val="1F497D" w:themeColor="text2"/>
                <w:sz w:val="26"/>
                <w:szCs w:val="26"/>
              </w:rPr>
              <w:t>а</w:t>
            </w:r>
            <w:r w:rsidRPr="007D77D4">
              <w:rPr>
                <w:color w:val="1F497D" w:themeColor="text2"/>
                <w:sz w:val="26"/>
                <w:szCs w:val="26"/>
              </w:rPr>
              <w:t>ционно-правовых форм и форм собственности</w:t>
            </w:r>
            <w:r>
              <w:rPr>
                <w:color w:val="1F497D" w:themeColor="text2"/>
                <w:sz w:val="26"/>
                <w:szCs w:val="26"/>
              </w:rPr>
              <w:t>.</w:t>
            </w:r>
          </w:p>
        </w:tc>
      </w:tr>
      <w:tr w:rsidR="00AD594E" w:rsidRPr="00AD0B8B" w:rsidTr="00E648F2">
        <w:tc>
          <w:tcPr>
            <w:tcW w:w="9606" w:type="dxa"/>
            <w:shd w:val="clear" w:color="auto" w:fill="auto"/>
          </w:tcPr>
          <w:p w:rsidR="00AD594E" w:rsidRDefault="00AD594E" w:rsidP="00E648F2">
            <w:pPr>
              <w:contextualSpacing/>
              <w:jc w:val="both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5.2. Качественное описание и количественная оценка ожидаемого негативного во</w:t>
            </w:r>
            <w:r w:rsidRPr="00AD0B8B">
              <w:rPr>
                <w:sz w:val="26"/>
                <w:szCs w:val="26"/>
              </w:rPr>
              <w:t>з</w:t>
            </w:r>
            <w:r w:rsidRPr="00AD0B8B">
              <w:rPr>
                <w:sz w:val="26"/>
                <w:szCs w:val="26"/>
              </w:rPr>
              <w:t>действия и период соответствующего воздействия:</w:t>
            </w:r>
          </w:p>
          <w:p w:rsidR="00E8178D" w:rsidRPr="00570C1F" w:rsidRDefault="00E8178D" w:rsidP="00E648F2">
            <w:pPr>
              <w:contextualSpacing/>
              <w:jc w:val="both"/>
              <w:rPr>
                <w:color w:val="1F497D" w:themeColor="text2"/>
                <w:sz w:val="26"/>
                <w:szCs w:val="26"/>
              </w:rPr>
            </w:pPr>
            <w:r w:rsidRPr="00570C1F">
              <w:rPr>
                <w:color w:val="1F497D" w:themeColor="text2"/>
                <w:sz w:val="26"/>
                <w:szCs w:val="26"/>
              </w:rPr>
              <w:t>В результате проведения проверки в отношении предпринимателей:</w:t>
            </w:r>
          </w:p>
          <w:p w:rsidR="00E8178D" w:rsidRPr="00E8178D" w:rsidRDefault="00E8178D" w:rsidP="00AD4F55">
            <w:pPr>
              <w:contextualSpacing/>
              <w:jc w:val="both"/>
              <w:rPr>
                <w:color w:val="1F497D" w:themeColor="text2"/>
                <w:sz w:val="26"/>
                <w:szCs w:val="26"/>
              </w:rPr>
            </w:pPr>
            <w:r w:rsidRPr="00CA06A0">
              <w:rPr>
                <w:color w:val="1F497D" w:themeColor="text2"/>
                <w:sz w:val="26"/>
                <w:szCs w:val="26"/>
              </w:rPr>
              <w:t xml:space="preserve">- </w:t>
            </w:r>
            <w:r w:rsidR="00CA06A0" w:rsidRPr="00CA06A0">
              <w:rPr>
                <w:color w:val="1F497D" w:themeColor="text2"/>
                <w:sz w:val="26"/>
                <w:szCs w:val="26"/>
              </w:rPr>
              <w:t>составление акта проверки по установленной форме</w:t>
            </w:r>
            <w:r w:rsidRPr="00E8178D">
              <w:rPr>
                <w:color w:val="1F497D" w:themeColor="text2"/>
                <w:sz w:val="26"/>
                <w:szCs w:val="26"/>
              </w:rPr>
              <w:t>;</w:t>
            </w:r>
          </w:p>
          <w:p w:rsidR="00CA06A0" w:rsidRPr="00CA06A0" w:rsidRDefault="00E8178D" w:rsidP="00917104">
            <w:pPr>
              <w:contextualSpacing/>
              <w:jc w:val="both"/>
              <w:rPr>
                <w:color w:val="1F497D" w:themeColor="text2"/>
                <w:sz w:val="26"/>
                <w:szCs w:val="26"/>
              </w:rPr>
            </w:pPr>
            <w:r w:rsidRPr="00E8178D">
              <w:rPr>
                <w:color w:val="1F497D" w:themeColor="text2"/>
                <w:sz w:val="26"/>
                <w:szCs w:val="26"/>
              </w:rPr>
              <w:t xml:space="preserve">- </w:t>
            </w:r>
            <w:r w:rsidR="00A036A5">
              <w:rPr>
                <w:color w:val="1F497D" w:themeColor="text2"/>
                <w:sz w:val="26"/>
                <w:szCs w:val="26"/>
              </w:rPr>
              <w:t xml:space="preserve">в случае выявлений нарушений </w:t>
            </w:r>
            <w:r w:rsidRPr="00E8178D">
              <w:rPr>
                <w:color w:val="1F497D" w:themeColor="text2"/>
                <w:sz w:val="26"/>
                <w:szCs w:val="26"/>
              </w:rPr>
              <w:t>выдаются предписания об устранении выявле</w:t>
            </w:r>
            <w:r w:rsidRPr="00E8178D">
              <w:rPr>
                <w:color w:val="1F497D" w:themeColor="text2"/>
                <w:sz w:val="26"/>
                <w:szCs w:val="26"/>
              </w:rPr>
              <w:t>н</w:t>
            </w:r>
            <w:r w:rsidRPr="00E8178D">
              <w:rPr>
                <w:color w:val="1F497D" w:themeColor="text2"/>
                <w:sz w:val="26"/>
                <w:szCs w:val="26"/>
              </w:rPr>
              <w:t xml:space="preserve">ных нарушений обязательных требований с </w:t>
            </w:r>
            <w:r w:rsidR="00CA06A0">
              <w:rPr>
                <w:color w:val="1F497D" w:themeColor="text2"/>
                <w:sz w:val="26"/>
                <w:szCs w:val="26"/>
              </w:rPr>
              <w:t>указанием сроков их устранения.</w:t>
            </w:r>
          </w:p>
        </w:tc>
      </w:tr>
      <w:tr w:rsidR="00AD594E" w:rsidRPr="00AD0B8B" w:rsidTr="00E648F2">
        <w:tc>
          <w:tcPr>
            <w:tcW w:w="9606" w:type="dxa"/>
            <w:shd w:val="clear" w:color="auto" w:fill="auto"/>
          </w:tcPr>
          <w:p w:rsidR="00AD594E" w:rsidRPr="00AD0B8B" w:rsidRDefault="00AD594E" w:rsidP="00E648F2">
            <w:pPr>
              <w:contextualSpacing/>
              <w:jc w:val="both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5.3. Качественное описание и количественная оценка ожидаемого позитивного во</w:t>
            </w:r>
            <w:r w:rsidRPr="00AD0B8B">
              <w:rPr>
                <w:sz w:val="26"/>
                <w:szCs w:val="26"/>
              </w:rPr>
              <w:t>з</w:t>
            </w:r>
            <w:r w:rsidRPr="00AD0B8B">
              <w:rPr>
                <w:sz w:val="26"/>
                <w:szCs w:val="26"/>
              </w:rPr>
              <w:t>действия и период соответствующего воздействия:</w:t>
            </w:r>
          </w:p>
          <w:p w:rsidR="00CA06A0" w:rsidRPr="00DB6322" w:rsidRDefault="00AD4F55" w:rsidP="00917104">
            <w:pPr>
              <w:contextualSpacing/>
              <w:jc w:val="both"/>
              <w:rPr>
                <w:i/>
                <w:sz w:val="26"/>
                <w:szCs w:val="26"/>
              </w:rPr>
            </w:pPr>
            <w:proofErr w:type="gramStart"/>
            <w:r w:rsidRPr="000774B5">
              <w:rPr>
                <w:color w:val="1F497D" w:themeColor="text2"/>
                <w:sz w:val="26"/>
                <w:szCs w:val="26"/>
              </w:rPr>
              <w:t>Позитивным воздействием для осуществления предпринимательской деятельности является</w:t>
            </w:r>
            <w:r w:rsidR="00586B01" w:rsidRPr="000774B5">
              <w:rPr>
                <w:color w:val="1F497D" w:themeColor="text2"/>
                <w:sz w:val="26"/>
                <w:szCs w:val="26"/>
              </w:rPr>
              <w:t xml:space="preserve"> соблюдение </w:t>
            </w:r>
            <w:r w:rsidRPr="000774B5">
              <w:rPr>
                <w:color w:val="1F497D" w:themeColor="text2"/>
                <w:sz w:val="26"/>
                <w:szCs w:val="26"/>
              </w:rPr>
              <w:t>обязательных требований, установленных федеральным з</w:t>
            </w:r>
            <w:r w:rsidRPr="000774B5">
              <w:rPr>
                <w:color w:val="1F497D" w:themeColor="text2"/>
                <w:sz w:val="26"/>
                <w:szCs w:val="26"/>
              </w:rPr>
              <w:t>а</w:t>
            </w:r>
            <w:r w:rsidRPr="000774B5">
              <w:rPr>
                <w:color w:val="1F497D" w:themeColor="text2"/>
                <w:sz w:val="26"/>
                <w:szCs w:val="26"/>
              </w:rPr>
              <w:t xml:space="preserve">конодательством и законодательством Ханты-Мансийского автономного округа - Югры в </w:t>
            </w:r>
            <w:r w:rsidR="00CA06A0" w:rsidRPr="00BE71DB">
              <w:rPr>
                <w:color w:val="1F497D" w:themeColor="text2"/>
                <w:sz w:val="26"/>
                <w:szCs w:val="26"/>
              </w:rPr>
              <w:t>области розничной продажи алкогольной продукции</w:t>
            </w:r>
            <w:r w:rsidR="00586B01" w:rsidRPr="000774B5">
              <w:rPr>
                <w:color w:val="1F497D" w:themeColor="text2"/>
                <w:sz w:val="26"/>
                <w:szCs w:val="26"/>
              </w:rPr>
              <w:t xml:space="preserve">, </w:t>
            </w:r>
            <w:r w:rsidR="00504001" w:rsidRPr="00504001">
              <w:rPr>
                <w:color w:val="1F497D" w:themeColor="text2"/>
                <w:sz w:val="26"/>
                <w:szCs w:val="26"/>
              </w:rPr>
              <w:t>в части соблюдения требований законодательства, определяющего границы прилегающих территорий к организациям и (или) объектам, на которых не допускается розничная продажа а</w:t>
            </w:r>
            <w:r w:rsidR="00504001" w:rsidRPr="00504001">
              <w:rPr>
                <w:color w:val="1F497D" w:themeColor="text2"/>
                <w:sz w:val="26"/>
                <w:szCs w:val="26"/>
              </w:rPr>
              <w:t>л</w:t>
            </w:r>
            <w:r w:rsidR="00504001" w:rsidRPr="00504001">
              <w:rPr>
                <w:color w:val="1F497D" w:themeColor="text2"/>
                <w:sz w:val="26"/>
                <w:szCs w:val="26"/>
              </w:rPr>
              <w:t>когольной продукции</w:t>
            </w:r>
            <w:r w:rsidR="00504001">
              <w:rPr>
                <w:color w:val="1F497D" w:themeColor="text2"/>
                <w:sz w:val="26"/>
                <w:szCs w:val="26"/>
              </w:rPr>
              <w:t>,</w:t>
            </w:r>
            <w:r w:rsidR="00504001" w:rsidRPr="00504001">
              <w:rPr>
                <w:color w:val="1F497D" w:themeColor="text2"/>
                <w:sz w:val="26"/>
                <w:szCs w:val="26"/>
              </w:rPr>
              <w:t xml:space="preserve"> </w:t>
            </w:r>
            <w:r w:rsidR="00586B01" w:rsidRPr="000774B5">
              <w:rPr>
                <w:color w:val="1F497D" w:themeColor="text2"/>
                <w:sz w:val="26"/>
                <w:szCs w:val="26"/>
              </w:rPr>
              <w:t>что влечет за собой отсутствие негативного воздействия при проведении проверок.</w:t>
            </w:r>
            <w:proofErr w:type="gramEnd"/>
          </w:p>
        </w:tc>
      </w:tr>
      <w:tr w:rsidR="00AD594E" w:rsidRPr="00AD0B8B" w:rsidTr="00E648F2">
        <w:tc>
          <w:tcPr>
            <w:tcW w:w="9606" w:type="dxa"/>
            <w:shd w:val="clear" w:color="auto" w:fill="auto"/>
          </w:tcPr>
          <w:p w:rsidR="00AD594E" w:rsidRPr="00AD0B8B" w:rsidRDefault="00AD594E" w:rsidP="00E648F2">
            <w:pPr>
              <w:contextualSpacing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5.4. Источники данных:</w:t>
            </w:r>
          </w:p>
          <w:p w:rsidR="000774B5" w:rsidRPr="00DB6322" w:rsidRDefault="000774B5" w:rsidP="00917104">
            <w:pPr>
              <w:contextualSpacing/>
              <w:rPr>
                <w:i/>
                <w:sz w:val="26"/>
                <w:szCs w:val="26"/>
              </w:rPr>
            </w:pPr>
            <w:r w:rsidRPr="003477BF">
              <w:rPr>
                <w:color w:val="1F497D" w:themeColor="text2"/>
                <w:sz w:val="26"/>
                <w:szCs w:val="26"/>
              </w:rPr>
              <w:t>Комитет по экономической политике и предпринимательству</w:t>
            </w:r>
            <w:r w:rsidR="00596FAE">
              <w:rPr>
                <w:color w:val="1F497D" w:themeColor="text2"/>
                <w:sz w:val="26"/>
                <w:szCs w:val="26"/>
              </w:rPr>
              <w:t>.</w:t>
            </w:r>
          </w:p>
        </w:tc>
      </w:tr>
    </w:tbl>
    <w:p w:rsidR="00AD594E" w:rsidRPr="00AD0B8B" w:rsidRDefault="00AD594E" w:rsidP="00AD594E">
      <w:pPr>
        <w:contextualSpacing/>
        <w:jc w:val="center"/>
        <w:rPr>
          <w:sz w:val="26"/>
          <w:szCs w:val="26"/>
        </w:rPr>
      </w:pPr>
    </w:p>
    <w:p w:rsidR="00AD594E" w:rsidRPr="00AD0B8B" w:rsidRDefault="00AD594E" w:rsidP="00AD594E">
      <w:pPr>
        <w:contextualSpacing/>
        <w:jc w:val="center"/>
        <w:rPr>
          <w:sz w:val="26"/>
          <w:szCs w:val="26"/>
        </w:rPr>
      </w:pPr>
      <w:r w:rsidRPr="00AD0B8B">
        <w:rPr>
          <w:sz w:val="26"/>
          <w:szCs w:val="26"/>
        </w:rPr>
        <w:t>6. Оценка соответствующих расходов (возможных поступлений)</w:t>
      </w:r>
    </w:p>
    <w:p w:rsidR="00AD594E" w:rsidRPr="00AD0B8B" w:rsidRDefault="00AD594E" w:rsidP="00AD594E">
      <w:pPr>
        <w:contextualSpacing/>
        <w:jc w:val="center"/>
        <w:rPr>
          <w:sz w:val="26"/>
          <w:szCs w:val="26"/>
        </w:rPr>
      </w:pPr>
      <w:r w:rsidRPr="00AD0B8B">
        <w:rPr>
          <w:sz w:val="26"/>
          <w:szCs w:val="26"/>
        </w:rPr>
        <w:t>местного бюджета, а также расходов субъектов предпринимательской и инвест</w:t>
      </w:r>
      <w:r w:rsidRPr="00AD0B8B">
        <w:rPr>
          <w:sz w:val="26"/>
          <w:szCs w:val="26"/>
        </w:rPr>
        <w:t>и</w:t>
      </w:r>
      <w:r w:rsidRPr="00AD0B8B">
        <w:rPr>
          <w:sz w:val="26"/>
          <w:szCs w:val="26"/>
        </w:rPr>
        <w:t>ционной деятельности, связанных с необходимостью соблюдения</w:t>
      </w:r>
    </w:p>
    <w:p w:rsidR="00AD594E" w:rsidRDefault="00AD594E" w:rsidP="00AD594E">
      <w:pPr>
        <w:contextualSpacing/>
        <w:jc w:val="center"/>
        <w:rPr>
          <w:sz w:val="26"/>
          <w:szCs w:val="26"/>
        </w:rPr>
      </w:pPr>
      <w:r w:rsidRPr="00AD0B8B">
        <w:rPr>
          <w:sz w:val="26"/>
          <w:szCs w:val="26"/>
        </w:rPr>
        <w:t>устанавливаемых (изменяемых) обязанностей, ограничений или запретов</w:t>
      </w:r>
    </w:p>
    <w:p w:rsidR="00AD594E" w:rsidRPr="00AD0B8B" w:rsidRDefault="00AD594E" w:rsidP="00AD594E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3343"/>
        <w:gridCol w:w="3196"/>
      </w:tblGrid>
      <w:tr w:rsidR="00AD594E" w:rsidRPr="00AD0B8B" w:rsidTr="00E648F2">
        <w:tc>
          <w:tcPr>
            <w:tcW w:w="3095" w:type="dxa"/>
            <w:shd w:val="clear" w:color="auto" w:fill="auto"/>
          </w:tcPr>
          <w:p w:rsidR="00AD594E" w:rsidRDefault="00AD594E" w:rsidP="00E648F2">
            <w:pPr>
              <w:contextualSpacing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6.1. Наименование (н</w:t>
            </w:r>
            <w:r w:rsidRPr="00AD0B8B">
              <w:rPr>
                <w:sz w:val="26"/>
                <w:szCs w:val="26"/>
              </w:rPr>
              <w:t>о</w:t>
            </w:r>
            <w:r w:rsidRPr="00AD0B8B">
              <w:rPr>
                <w:sz w:val="26"/>
                <w:szCs w:val="26"/>
              </w:rPr>
              <w:t>вой или изменяемой) функции, полномочия, обязанности или права</w:t>
            </w:r>
          </w:p>
          <w:p w:rsidR="008B1EFB" w:rsidRDefault="008B1EFB" w:rsidP="00E648F2">
            <w:pPr>
              <w:contextualSpacing/>
              <w:rPr>
                <w:color w:val="1F497D" w:themeColor="text2"/>
                <w:sz w:val="26"/>
                <w:szCs w:val="26"/>
              </w:rPr>
            </w:pPr>
            <w:r w:rsidRPr="008B1EFB">
              <w:rPr>
                <w:color w:val="1F497D" w:themeColor="text2"/>
                <w:sz w:val="26"/>
                <w:szCs w:val="26"/>
              </w:rPr>
              <w:t>Принятие рассматрива</w:t>
            </w:r>
            <w:r w:rsidRPr="008B1EFB">
              <w:rPr>
                <w:color w:val="1F497D" w:themeColor="text2"/>
                <w:sz w:val="26"/>
                <w:szCs w:val="26"/>
              </w:rPr>
              <w:t>е</w:t>
            </w:r>
            <w:r w:rsidRPr="008B1EFB">
              <w:rPr>
                <w:color w:val="1F497D" w:themeColor="text2"/>
                <w:sz w:val="26"/>
                <w:szCs w:val="26"/>
              </w:rPr>
              <w:t xml:space="preserve">мого правового акта увеличение расходных </w:t>
            </w:r>
            <w:r w:rsidRPr="008B1EFB">
              <w:rPr>
                <w:color w:val="1F497D" w:themeColor="text2"/>
                <w:sz w:val="26"/>
                <w:szCs w:val="26"/>
              </w:rPr>
              <w:lastRenderedPageBreak/>
              <w:t>функций не влечет</w:t>
            </w:r>
          </w:p>
          <w:p w:rsidR="00FD3C65" w:rsidRPr="008B1EFB" w:rsidRDefault="00FD3C65" w:rsidP="00E648F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392" w:type="dxa"/>
            <w:shd w:val="clear" w:color="auto" w:fill="auto"/>
          </w:tcPr>
          <w:p w:rsidR="00AD594E" w:rsidRDefault="00AD594E" w:rsidP="00E648F2">
            <w:pPr>
              <w:contextualSpacing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lastRenderedPageBreak/>
              <w:t>6.2. Описание видов расх</w:t>
            </w:r>
            <w:r w:rsidRPr="00AD0B8B">
              <w:rPr>
                <w:sz w:val="26"/>
                <w:szCs w:val="26"/>
              </w:rPr>
              <w:t>о</w:t>
            </w:r>
            <w:r w:rsidRPr="00AD0B8B">
              <w:rPr>
                <w:sz w:val="26"/>
                <w:szCs w:val="26"/>
              </w:rPr>
              <w:t>дов, (возможных поступл</w:t>
            </w:r>
            <w:r w:rsidRPr="00AD0B8B">
              <w:rPr>
                <w:sz w:val="26"/>
                <w:szCs w:val="26"/>
              </w:rPr>
              <w:t>е</w:t>
            </w:r>
            <w:r w:rsidRPr="00AD0B8B">
              <w:rPr>
                <w:sz w:val="26"/>
                <w:szCs w:val="26"/>
              </w:rPr>
              <w:t>ний)</w:t>
            </w:r>
          </w:p>
          <w:p w:rsidR="00F01C56" w:rsidRDefault="00F01C56" w:rsidP="00E648F2">
            <w:pPr>
              <w:contextualSpacing/>
              <w:rPr>
                <w:color w:val="1F497D" w:themeColor="text2"/>
                <w:sz w:val="26"/>
                <w:szCs w:val="26"/>
              </w:rPr>
            </w:pPr>
            <w:r>
              <w:rPr>
                <w:color w:val="1F497D" w:themeColor="text2"/>
                <w:sz w:val="26"/>
                <w:szCs w:val="26"/>
              </w:rPr>
              <w:t>Исполнение осуществляе</w:t>
            </w:r>
            <w:r>
              <w:rPr>
                <w:color w:val="1F497D" w:themeColor="text2"/>
                <w:sz w:val="26"/>
                <w:szCs w:val="26"/>
              </w:rPr>
              <w:t>т</w:t>
            </w:r>
            <w:r>
              <w:rPr>
                <w:color w:val="1F497D" w:themeColor="text2"/>
                <w:sz w:val="26"/>
                <w:szCs w:val="26"/>
              </w:rPr>
              <w:t>ся в рамках исполнения полномочий.</w:t>
            </w:r>
          </w:p>
          <w:p w:rsidR="008B1EFB" w:rsidRPr="00AD0B8B" w:rsidRDefault="00F01C56" w:rsidP="00F01C56">
            <w:pPr>
              <w:contextualSpacing/>
              <w:rPr>
                <w:sz w:val="26"/>
                <w:szCs w:val="26"/>
              </w:rPr>
            </w:pPr>
            <w:r>
              <w:rPr>
                <w:color w:val="1F497D" w:themeColor="text2"/>
                <w:sz w:val="26"/>
                <w:szCs w:val="26"/>
              </w:rPr>
              <w:t xml:space="preserve">Дополнительные расходы </w:t>
            </w:r>
            <w:r>
              <w:rPr>
                <w:color w:val="1F497D" w:themeColor="text2"/>
                <w:sz w:val="26"/>
                <w:szCs w:val="26"/>
              </w:rPr>
              <w:lastRenderedPageBreak/>
              <w:t>не предусмотрены.</w:t>
            </w:r>
          </w:p>
        </w:tc>
        <w:tc>
          <w:tcPr>
            <w:tcW w:w="3260" w:type="dxa"/>
            <w:shd w:val="clear" w:color="auto" w:fill="auto"/>
          </w:tcPr>
          <w:p w:rsidR="00AD594E" w:rsidRDefault="00AD594E" w:rsidP="00E648F2">
            <w:pPr>
              <w:contextualSpacing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lastRenderedPageBreak/>
              <w:t>6.3. Количественная оце</w:t>
            </w:r>
            <w:r w:rsidRPr="00AD0B8B">
              <w:rPr>
                <w:sz w:val="26"/>
                <w:szCs w:val="26"/>
              </w:rPr>
              <w:t>н</w:t>
            </w:r>
            <w:r w:rsidRPr="00AD0B8B">
              <w:rPr>
                <w:sz w:val="26"/>
                <w:szCs w:val="26"/>
              </w:rPr>
              <w:t>ка расходов, (возможных поступлений)</w:t>
            </w:r>
          </w:p>
          <w:p w:rsidR="00CF2680" w:rsidRPr="00AD0B8B" w:rsidRDefault="00FD3C65" w:rsidP="00D819A0">
            <w:pPr>
              <w:contextualSpacing/>
              <w:rPr>
                <w:sz w:val="26"/>
                <w:szCs w:val="26"/>
              </w:rPr>
            </w:pPr>
            <w:r>
              <w:rPr>
                <w:color w:val="1F497D" w:themeColor="text2"/>
                <w:sz w:val="26"/>
                <w:szCs w:val="26"/>
              </w:rPr>
              <w:t>П</w:t>
            </w:r>
            <w:r w:rsidR="00CF2680" w:rsidRPr="008B1EFB">
              <w:rPr>
                <w:color w:val="1F497D" w:themeColor="text2"/>
                <w:sz w:val="26"/>
                <w:szCs w:val="26"/>
              </w:rPr>
              <w:t>ринятие рассматрива</w:t>
            </w:r>
            <w:r w:rsidR="00CF2680" w:rsidRPr="008B1EFB">
              <w:rPr>
                <w:color w:val="1F497D" w:themeColor="text2"/>
                <w:sz w:val="26"/>
                <w:szCs w:val="26"/>
              </w:rPr>
              <w:t>е</w:t>
            </w:r>
            <w:r w:rsidR="00CF2680" w:rsidRPr="008B1EFB">
              <w:rPr>
                <w:color w:val="1F497D" w:themeColor="text2"/>
                <w:sz w:val="26"/>
                <w:szCs w:val="26"/>
              </w:rPr>
              <w:t>мого правового акта ув</w:t>
            </w:r>
            <w:r w:rsidR="00CF2680" w:rsidRPr="008B1EFB">
              <w:rPr>
                <w:color w:val="1F497D" w:themeColor="text2"/>
                <w:sz w:val="26"/>
                <w:szCs w:val="26"/>
              </w:rPr>
              <w:t>е</w:t>
            </w:r>
            <w:r w:rsidR="00CF2680" w:rsidRPr="008B1EFB">
              <w:rPr>
                <w:color w:val="1F497D" w:themeColor="text2"/>
                <w:sz w:val="26"/>
                <w:szCs w:val="26"/>
              </w:rPr>
              <w:t>личение расходных фун</w:t>
            </w:r>
            <w:r w:rsidR="00CF2680" w:rsidRPr="008B1EFB">
              <w:rPr>
                <w:color w:val="1F497D" w:themeColor="text2"/>
                <w:sz w:val="26"/>
                <w:szCs w:val="26"/>
              </w:rPr>
              <w:t>к</w:t>
            </w:r>
            <w:r w:rsidR="00CF2680" w:rsidRPr="008B1EFB">
              <w:rPr>
                <w:color w:val="1F497D" w:themeColor="text2"/>
                <w:sz w:val="26"/>
                <w:szCs w:val="26"/>
              </w:rPr>
              <w:t>ций не влечет</w:t>
            </w:r>
          </w:p>
        </w:tc>
      </w:tr>
      <w:tr w:rsidR="00AD594E" w:rsidRPr="00AD0B8B" w:rsidTr="00E648F2">
        <w:trPr>
          <w:trHeight w:val="479"/>
        </w:trPr>
        <w:tc>
          <w:tcPr>
            <w:tcW w:w="9747" w:type="dxa"/>
            <w:gridSpan w:val="3"/>
            <w:shd w:val="clear" w:color="auto" w:fill="auto"/>
          </w:tcPr>
          <w:p w:rsidR="00AD594E" w:rsidRDefault="00AD594E" w:rsidP="00E648F2">
            <w:pPr>
              <w:tabs>
                <w:tab w:val="left" w:pos="1134"/>
              </w:tabs>
              <w:rPr>
                <w:color w:val="1F497D" w:themeColor="text2"/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lastRenderedPageBreak/>
              <w:t xml:space="preserve">6.4. Наименование органа местного самоуправления </w:t>
            </w:r>
            <w:r w:rsidRPr="00AD0B8B">
              <w:rPr>
                <w:rFonts w:eastAsia="Calibri"/>
                <w:bCs/>
                <w:sz w:val="26"/>
                <w:szCs w:val="26"/>
                <w:lang w:eastAsia="en-US"/>
              </w:rPr>
              <w:t>или структурное подраздел</w:t>
            </w:r>
            <w:r w:rsidRPr="00AD0B8B">
              <w:rPr>
                <w:rFonts w:eastAsia="Calibri"/>
                <w:bCs/>
                <w:sz w:val="26"/>
                <w:szCs w:val="26"/>
                <w:lang w:eastAsia="en-US"/>
              </w:rPr>
              <w:t>е</w:t>
            </w:r>
            <w:r w:rsidRPr="00AD0B8B">
              <w:rPr>
                <w:rFonts w:eastAsia="Calibri"/>
                <w:bCs/>
                <w:sz w:val="26"/>
                <w:szCs w:val="26"/>
                <w:lang w:eastAsia="en-US"/>
              </w:rPr>
              <w:t>ние</w:t>
            </w:r>
            <w:r w:rsidRPr="00AD0B8B">
              <w:rPr>
                <w:sz w:val="26"/>
                <w:szCs w:val="26"/>
              </w:rPr>
              <w:t>: (Орган №)</w:t>
            </w:r>
            <w:r w:rsidR="008B1EFB" w:rsidRPr="008B1EFB">
              <w:rPr>
                <w:color w:val="1F497D" w:themeColor="text2"/>
                <w:sz w:val="26"/>
                <w:szCs w:val="26"/>
              </w:rPr>
              <w:t xml:space="preserve"> Принятие рассматриваемого правового акта увеличение расходных функций не влечет</w:t>
            </w:r>
          </w:p>
          <w:p w:rsidR="00FD3C65" w:rsidRPr="00AD0B8B" w:rsidRDefault="00FD3C65" w:rsidP="00E648F2">
            <w:pPr>
              <w:tabs>
                <w:tab w:val="left" w:pos="1134"/>
              </w:tabs>
              <w:rPr>
                <w:sz w:val="26"/>
                <w:szCs w:val="26"/>
              </w:rPr>
            </w:pPr>
          </w:p>
        </w:tc>
      </w:tr>
      <w:tr w:rsidR="00AD594E" w:rsidRPr="00AD0B8B" w:rsidTr="00E648F2">
        <w:trPr>
          <w:trHeight w:val="1149"/>
        </w:trPr>
        <w:tc>
          <w:tcPr>
            <w:tcW w:w="3095" w:type="dxa"/>
            <w:vMerge w:val="restart"/>
            <w:shd w:val="clear" w:color="auto" w:fill="auto"/>
          </w:tcPr>
          <w:p w:rsidR="00AD594E" w:rsidRPr="00AD0B8B" w:rsidRDefault="00AD594E" w:rsidP="00E648F2">
            <w:pPr>
              <w:contextualSpacing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6.4.1.</w:t>
            </w:r>
            <w:r>
              <w:rPr>
                <w:sz w:val="26"/>
                <w:szCs w:val="26"/>
              </w:rPr>
              <w:t xml:space="preserve"> </w:t>
            </w:r>
            <w:r w:rsidRPr="00AD0B8B">
              <w:rPr>
                <w:sz w:val="26"/>
                <w:szCs w:val="26"/>
              </w:rPr>
              <w:t>(№)</w:t>
            </w:r>
          </w:p>
        </w:tc>
        <w:tc>
          <w:tcPr>
            <w:tcW w:w="3392" w:type="dxa"/>
            <w:shd w:val="clear" w:color="auto" w:fill="auto"/>
          </w:tcPr>
          <w:p w:rsidR="00AD594E" w:rsidRPr="00AD0B8B" w:rsidRDefault="00AD594E" w:rsidP="00E648F2">
            <w:pPr>
              <w:contextualSpacing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6.4.2. Единовременные ра</w:t>
            </w:r>
            <w:r w:rsidRPr="00AD0B8B">
              <w:rPr>
                <w:sz w:val="26"/>
                <w:szCs w:val="26"/>
              </w:rPr>
              <w:t>с</w:t>
            </w:r>
            <w:r w:rsidRPr="00AD0B8B">
              <w:rPr>
                <w:sz w:val="26"/>
                <w:szCs w:val="26"/>
              </w:rPr>
              <w:t>ходы в _____ (год возни</w:t>
            </w:r>
            <w:r w:rsidRPr="00AD0B8B">
              <w:rPr>
                <w:sz w:val="26"/>
                <w:szCs w:val="26"/>
              </w:rPr>
              <w:t>к</w:t>
            </w:r>
            <w:r w:rsidRPr="00AD0B8B">
              <w:rPr>
                <w:sz w:val="26"/>
                <w:szCs w:val="26"/>
              </w:rPr>
              <w:t>новения):</w:t>
            </w:r>
          </w:p>
        </w:tc>
        <w:tc>
          <w:tcPr>
            <w:tcW w:w="3260" w:type="dxa"/>
            <w:shd w:val="clear" w:color="auto" w:fill="auto"/>
          </w:tcPr>
          <w:p w:rsidR="00AD594E" w:rsidRPr="00AD0B8B" w:rsidRDefault="008B1EFB" w:rsidP="008B1EFB">
            <w:pPr>
              <w:contextualSpacing/>
              <w:jc w:val="center"/>
              <w:rPr>
                <w:sz w:val="26"/>
                <w:szCs w:val="26"/>
              </w:rPr>
            </w:pPr>
            <w:r w:rsidRPr="008B1EFB">
              <w:rPr>
                <w:color w:val="1F497D" w:themeColor="text2"/>
                <w:sz w:val="26"/>
                <w:szCs w:val="26"/>
              </w:rPr>
              <w:t>-</w:t>
            </w:r>
          </w:p>
        </w:tc>
      </w:tr>
      <w:tr w:rsidR="00AD594E" w:rsidRPr="00AD0B8B" w:rsidTr="00E648F2">
        <w:trPr>
          <w:trHeight w:val="1164"/>
        </w:trPr>
        <w:tc>
          <w:tcPr>
            <w:tcW w:w="3095" w:type="dxa"/>
            <w:vMerge/>
            <w:shd w:val="clear" w:color="auto" w:fill="auto"/>
          </w:tcPr>
          <w:p w:rsidR="00AD594E" w:rsidRPr="00AD0B8B" w:rsidRDefault="00AD594E" w:rsidP="00E648F2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392" w:type="dxa"/>
            <w:shd w:val="clear" w:color="auto" w:fill="auto"/>
          </w:tcPr>
          <w:p w:rsidR="00AD594E" w:rsidRPr="00AD0B8B" w:rsidRDefault="00AD594E" w:rsidP="00E648F2">
            <w:pPr>
              <w:contextualSpacing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6.4.3. Периодические ра</w:t>
            </w:r>
            <w:r w:rsidRPr="00AD0B8B">
              <w:rPr>
                <w:sz w:val="26"/>
                <w:szCs w:val="26"/>
              </w:rPr>
              <w:t>с</w:t>
            </w:r>
            <w:r w:rsidRPr="00AD0B8B">
              <w:rPr>
                <w:sz w:val="26"/>
                <w:szCs w:val="26"/>
              </w:rPr>
              <w:t>ходы за период _______________:</w:t>
            </w:r>
          </w:p>
        </w:tc>
        <w:tc>
          <w:tcPr>
            <w:tcW w:w="3260" w:type="dxa"/>
            <w:shd w:val="clear" w:color="auto" w:fill="auto"/>
          </w:tcPr>
          <w:p w:rsidR="00AD594E" w:rsidRPr="008B1EFB" w:rsidRDefault="008B1EFB" w:rsidP="008B1EFB">
            <w:pPr>
              <w:contextualSpacing/>
              <w:jc w:val="center"/>
              <w:rPr>
                <w:color w:val="1F497D" w:themeColor="text2"/>
                <w:sz w:val="26"/>
                <w:szCs w:val="26"/>
              </w:rPr>
            </w:pPr>
            <w:r w:rsidRPr="008B1EFB">
              <w:rPr>
                <w:color w:val="1F497D" w:themeColor="text2"/>
                <w:sz w:val="26"/>
                <w:szCs w:val="26"/>
              </w:rPr>
              <w:t>-</w:t>
            </w:r>
          </w:p>
        </w:tc>
      </w:tr>
      <w:tr w:rsidR="00AD594E" w:rsidRPr="00AD0B8B" w:rsidTr="00E648F2">
        <w:trPr>
          <w:trHeight w:val="1036"/>
        </w:trPr>
        <w:tc>
          <w:tcPr>
            <w:tcW w:w="3095" w:type="dxa"/>
            <w:vMerge/>
            <w:shd w:val="clear" w:color="auto" w:fill="auto"/>
          </w:tcPr>
          <w:p w:rsidR="00AD594E" w:rsidRPr="00AD0B8B" w:rsidRDefault="00AD594E" w:rsidP="00E648F2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392" w:type="dxa"/>
            <w:shd w:val="clear" w:color="auto" w:fill="auto"/>
          </w:tcPr>
          <w:p w:rsidR="00AD594E" w:rsidRDefault="00AD594E" w:rsidP="00E648F2">
            <w:pPr>
              <w:contextualSpacing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6.4.4. Возможные посту</w:t>
            </w:r>
            <w:r w:rsidRPr="00AD0B8B">
              <w:rPr>
                <w:sz w:val="26"/>
                <w:szCs w:val="26"/>
              </w:rPr>
              <w:t>п</w:t>
            </w:r>
            <w:r w:rsidRPr="00AD0B8B">
              <w:rPr>
                <w:sz w:val="26"/>
                <w:szCs w:val="26"/>
              </w:rPr>
              <w:t>ления за пер</w:t>
            </w:r>
            <w:r w:rsidRPr="00AD0B8B">
              <w:rPr>
                <w:sz w:val="26"/>
                <w:szCs w:val="26"/>
              </w:rPr>
              <w:t>и</w:t>
            </w:r>
            <w:r w:rsidRPr="00AD0B8B">
              <w:rPr>
                <w:sz w:val="26"/>
                <w:szCs w:val="26"/>
              </w:rPr>
              <w:t>од___________:</w:t>
            </w:r>
          </w:p>
          <w:p w:rsidR="00FD3C65" w:rsidRPr="00AD0B8B" w:rsidRDefault="00FD3C65" w:rsidP="00E648F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:rsidR="00AD594E" w:rsidRPr="00AD0B8B" w:rsidRDefault="008B1EFB" w:rsidP="008B1EFB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AD594E" w:rsidRPr="00AD0B8B" w:rsidTr="00E648F2">
        <w:trPr>
          <w:trHeight w:val="424"/>
        </w:trPr>
        <w:tc>
          <w:tcPr>
            <w:tcW w:w="6487" w:type="dxa"/>
            <w:gridSpan w:val="2"/>
            <w:shd w:val="clear" w:color="auto" w:fill="auto"/>
          </w:tcPr>
          <w:p w:rsidR="00AD594E" w:rsidRPr="00AD0B8B" w:rsidRDefault="00AD594E" w:rsidP="00E648F2">
            <w:pPr>
              <w:contextualSpacing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6.5. Итого единовременные расходы:</w:t>
            </w:r>
          </w:p>
        </w:tc>
        <w:tc>
          <w:tcPr>
            <w:tcW w:w="3260" w:type="dxa"/>
            <w:shd w:val="clear" w:color="auto" w:fill="auto"/>
          </w:tcPr>
          <w:p w:rsidR="00AD594E" w:rsidRPr="008B1EFB" w:rsidRDefault="008B1EFB" w:rsidP="00E648F2">
            <w:pPr>
              <w:contextualSpacing/>
              <w:jc w:val="center"/>
              <w:rPr>
                <w:color w:val="1F497D" w:themeColor="text2"/>
                <w:sz w:val="26"/>
                <w:szCs w:val="26"/>
              </w:rPr>
            </w:pPr>
            <w:r w:rsidRPr="008B1EFB">
              <w:rPr>
                <w:color w:val="1F497D" w:themeColor="text2"/>
                <w:sz w:val="26"/>
                <w:szCs w:val="26"/>
              </w:rPr>
              <w:t>нет</w:t>
            </w:r>
          </w:p>
        </w:tc>
      </w:tr>
      <w:tr w:rsidR="00AD594E" w:rsidRPr="00AD0B8B" w:rsidTr="00E648F2">
        <w:trPr>
          <w:trHeight w:val="448"/>
        </w:trPr>
        <w:tc>
          <w:tcPr>
            <w:tcW w:w="6487" w:type="dxa"/>
            <w:gridSpan w:val="2"/>
            <w:shd w:val="clear" w:color="auto" w:fill="auto"/>
          </w:tcPr>
          <w:p w:rsidR="00AD594E" w:rsidRPr="00AD0B8B" w:rsidRDefault="00AD594E" w:rsidP="00E648F2">
            <w:pPr>
              <w:contextualSpacing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6.6. Итого периодические расходы за год:</w:t>
            </w:r>
          </w:p>
        </w:tc>
        <w:tc>
          <w:tcPr>
            <w:tcW w:w="3260" w:type="dxa"/>
            <w:shd w:val="clear" w:color="auto" w:fill="auto"/>
          </w:tcPr>
          <w:p w:rsidR="00AD594E" w:rsidRPr="008B1EFB" w:rsidRDefault="008B1EFB" w:rsidP="00E648F2">
            <w:pPr>
              <w:contextualSpacing/>
              <w:jc w:val="center"/>
              <w:rPr>
                <w:color w:val="1F497D" w:themeColor="text2"/>
                <w:sz w:val="26"/>
                <w:szCs w:val="26"/>
              </w:rPr>
            </w:pPr>
            <w:r w:rsidRPr="008B1EFB">
              <w:rPr>
                <w:color w:val="1F497D" w:themeColor="text2"/>
                <w:sz w:val="26"/>
                <w:szCs w:val="26"/>
              </w:rPr>
              <w:t>нет</w:t>
            </w:r>
          </w:p>
        </w:tc>
      </w:tr>
      <w:tr w:rsidR="00AD594E" w:rsidRPr="00AD0B8B" w:rsidTr="00E648F2">
        <w:trPr>
          <w:trHeight w:val="399"/>
        </w:trPr>
        <w:tc>
          <w:tcPr>
            <w:tcW w:w="6487" w:type="dxa"/>
            <w:gridSpan w:val="2"/>
            <w:shd w:val="clear" w:color="auto" w:fill="auto"/>
          </w:tcPr>
          <w:p w:rsidR="00AD594E" w:rsidRPr="00AD0B8B" w:rsidRDefault="00AD594E" w:rsidP="00E648F2">
            <w:pPr>
              <w:contextualSpacing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6.7. Итого возможные поступления за год:</w:t>
            </w:r>
          </w:p>
        </w:tc>
        <w:tc>
          <w:tcPr>
            <w:tcW w:w="3260" w:type="dxa"/>
            <w:shd w:val="clear" w:color="auto" w:fill="auto"/>
          </w:tcPr>
          <w:p w:rsidR="00AD594E" w:rsidRPr="008B1EFB" w:rsidRDefault="008B1EFB" w:rsidP="00E648F2">
            <w:pPr>
              <w:contextualSpacing/>
              <w:jc w:val="center"/>
              <w:rPr>
                <w:color w:val="1F497D" w:themeColor="text2"/>
                <w:sz w:val="26"/>
                <w:szCs w:val="26"/>
              </w:rPr>
            </w:pPr>
            <w:r w:rsidRPr="008B1EFB">
              <w:rPr>
                <w:color w:val="1F497D" w:themeColor="text2"/>
                <w:sz w:val="26"/>
                <w:szCs w:val="26"/>
              </w:rPr>
              <w:t>нет</w:t>
            </w:r>
          </w:p>
        </w:tc>
      </w:tr>
      <w:tr w:rsidR="00AD594E" w:rsidRPr="00AD0B8B" w:rsidTr="00E648F2">
        <w:trPr>
          <w:trHeight w:val="479"/>
        </w:trPr>
        <w:tc>
          <w:tcPr>
            <w:tcW w:w="9747" w:type="dxa"/>
            <w:gridSpan w:val="3"/>
            <w:shd w:val="clear" w:color="auto" w:fill="auto"/>
          </w:tcPr>
          <w:p w:rsidR="00B67B44" w:rsidRDefault="00AD594E" w:rsidP="00E648F2">
            <w:pPr>
              <w:contextualSpacing/>
              <w:jc w:val="both"/>
              <w:rPr>
                <w:color w:val="1F497D" w:themeColor="text2"/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6.8. Наименование субъекта предпринимательской и инвестиционной деятельн</w:t>
            </w:r>
            <w:r w:rsidRPr="00AD0B8B">
              <w:rPr>
                <w:sz w:val="26"/>
                <w:szCs w:val="26"/>
              </w:rPr>
              <w:t>о</w:t>
            </w:r>
            <w:r w:rsidRPr="00AD0B8B">
              <w:rPr>
                <w:sz w:val="26"/>
                <w:szCs w:val="26"/>
              </w:rPr>
              <w:t>сти: (субъект №)</w:t>
            </w:r>
            <w:r w:rsidR="00B67B44">
              <w:rPr>
                <w:color w:val="1F497D" w:themeColor="text2"/>
                <w:sz w:val="26"/>
                <w:szCs w:val="26"/>
              </w:rPr>
              <w:t xml:space="preserve"> </w:t>
            </w:r>
          </w:p>
          <w:p w:rsidR="00AD594E" w:rsidRPr="00AD0B8B" w:rsidRDefault="00B67B44" w:rsidP="00E648F2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color w:val="1F497D" w:themeColor="text2"/>
                <w:sz w:val="26"/>
                <w:szCs w:val="26"/>
              </w:rPr>
              <w:t>Ю</w:t>
            </w:r>
            <w:r w:rsidRPr="007D77D4">
              <w:rPr>
                <w:color w:val="1F497D" w:themeColor="text2"/>
                <w:sz w:val="26"/>
                <w:szCs w:val="26"/>
              </w:rPr>
              <w:t>ридически</w:t>
            </w:r>
            <w:r>
              <w:rPr>
                <w:color w:val="1F497D" w:themeColor="text2"/>
                <w:sz w:val="26"/>
                <w:szCs w:val="26"/>
              </w:rPr>
              <w:t>е</w:t>
            </w:r>
            <w:r w:rsidRPr="007D77D4">
              <w:rPr>
                <w:color w:val="1F497D" w:themeColor="text2"/>
                <w:sz w:val="26"/>
                <w:szCs w:val="26"/>
              </w:rPr>
              <w:t xml:space="preserve"> лица, индивидуальны</w:t>
            </w:r>
            <w:r>
              <w:rPr>
                <w:color w:val="1F497D" w:themeColor="text2"/>
                <w:sz w:val="26"/>
                <w:szCs w:val="26"/>
              </w:rPr>
              <w:t>е</w:t>
            </w:r>
            <w:r w:rsidRPr="007D77D4">
              <w:rPr>
                <w:color w:val="1F497D" w:themeColor="text2"/>
                <w:sz w:val="26"/>
                <w:szCs w:val="26"/>
              </w:rPr>
              <w:t xml:space="preserve"> предпринимателями </w:t>
            </w:r>
            <w:r w:rsidR="00ED0480" w:rsidRPr="00ED0480">
              <w:rPr>
                <w:color w:val="1F497D" w:themeColor="text2"/>
                <w:sz w:val="26"/>
                <w:szCs w:val="26"/>
              </w:rPr>
              <w:t>расходы не несут</w:t>
            </w:r>
            <w:r>
              <w:rPr>
                <w:color w:val="1F497D" w:themeColor="text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AD594E" w:rsidRPr="00AD0B8B" w:rsidTr="00E648F2">
        <w:trPr>
          <w:trHeight w:val="1149"/>
        </w:trPr>
        <w:tc>
          <w:tcPr>
            <w:tcW w:w="3095" w:type="dxa"/>
            <w:vMerge w:val="restart"/>
            <w:shd w:val="clear" w:color="auto" w:fill="auto"/>
          </w:tcPr>
          <w:p w:rsidR="00AD594E" w:rsidRPr="00AD0B8B" w:rsidRDefault="00AD594E" w:rsidP="00E648F2">
            <w:pPr>
              <w:contextualSpacing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6.8.1.</w:t>
            </w:r>
            <w:r>
              <w:rPr>
                <w:sz w:val="26"/>
                <w:szCs w:val="26"/>
              </w:rPr>
              <w:t xml:space="preserve"> </w:t>
            </w:r>
            <w:r w:rsidRPr="00AD0B8B">
              <w:rPr>
                <w:sz w:val="26"/>
                <w:szCs w:val="26"/>
              </w:rPr>
              <w:t>(№)</w:t>
            </w:r>
          </w:p>
        </w:tc>
        <w:tc>
          <w:tcPr>
            <w:tcW w:w="3392" w:type="dxa"/>
            <w:shd w:val="clear" w:color="auto" w:fill="auto"/>
          </w:tcPr>
          <w:p w:rsidR="00AD594E" w:rsidRPr="00AD0B8B" w:rsidRDefault="00AD594E" w:rsidP="00E648F2">
            <w:pPr>
              <w:contextualSpacing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6.8.2. Единовременные ра</w:t>
            </w:r>
            <w:r w:rsidRPr="00AD0B8B">
              <w:rPr>
                <w:sz w:val="26"/>
                <w:szCs w:val="26"/>
              </w:rPr>
              <w:t>с</w:t>
            </w:r>
            <w:r w:rsidRPr="00AD0B8B">
              <w:rPr>
                <w:sz w:val="26"/>
                <w:szCs w:val="26"/>
              </w:rPr>
              <w:t>ходы в _____ (год возни</w:t>
            </w:r>
            <w:r w:rsidRPr="00AD0B8B">
              <w:rPr>
                <w:sz w:val="26"/>
                <w:szCs w:val="26"/>
              </w:rPr>
              <w:t>к</w:t>
            </w:r>
            <w:r w:rsidRPr="00AD0B8B">
              <w:rPr>
                <w:sz w:val="26"/>
                <w:szCs w:val="26"/>
              </w:rPr>
              <w:t>новения):</w:t>
            </w:r>
          </w:p>
        </w:tc>
        <w:tc>
          <w:tcPr>
            <w:tcW w:w="3260" w:type="dxa"/>
            <w:shd w:val="clear" w:color="auto" w:fill="auto"/>
          </w:tcPr>
          <w:p w:rsidR="00AD594E" w:rsidRPr="00AD0B8B" w:rsidRDefault="00D819A0" w:rsidP="00D819A0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AD594E" w:rsidRPr="00AD0B8B" w:rsidTr="00E648F2">
        <w:trPr>
          <w:trHeight w:val="1164"/>
        </w:trPr>
        <w:tc>
          <w:tcPr>
            <w:tcW w:w="3095" w:type="dxa"/>
            <w:vMerge/>
            <w:shd w:val="clear" w:color="auto" w:fill="auto"/>
          </w:tcPr>
          <w:p w:rsidR="00AD594E" w:rsidRPr="00AD0B8B" w:rsidRDefault="00AD594E" w:rsidP="00E648F2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392" w:type="dxa"/>
            <w:shd w:val="clear" w:color="auto" w:fill="auto"/>
          </w:tcPr>
          <w:p w:rsidR="00AD594E" w:rsidRPr="00AD0B8B" w:rsidRDefault="00AD594E" w:rsidP="00E648F2">
            <w:pPr>
              <w:contextualSpacing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6.8.3. Периодические ра</w:t>
            </w:r>
            <w:r w:rsidRPr="00AD0B8B">
              <w:rPr>
                <w:sz w:val="26"/>
                <w:szCs w:val="26"/>
              </w:rPr>
              <w:t>с</w:t>
            </w:r>
            <w:r w:rsidRPr="00AD0B8B">
              <w:rPr>
                <w:sz w:val="26"/>
                <w:szCs w:val="26"/>
              </w:rPr>
              <w:t>ходы за период _______________:</w:t>
            </w:r>
          </w:p>
        </w:tc>
        <w:tc>
          <w:tcPr>
            <w:tcW w:w="3260" w:type="dxa"/>
            <w:shd w:val="clear" w:color="auto" w:fill="auto"/>
          </w:tcPr>
          <w:p w:rsidR="00AD594E" w:rsidRPr="00AD0B8B" w:rsidRDefault="00D819A0" w:rsidP="00D819A0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AD594E" w:rsidRPr="00AD0B8B" w:rsidTr="00E648F2">
        <w:trPr>
          <w:trHeight w:val="535"/>
        </w:trPr>
        <w:tc>
          <w:tcPr>
            <w:tcW w:w="6487" w:type="dxa"/>
            <w:gridSpan w:val="2"/>
            <w:shd w:val="clear" w:color="auto" w:fill="auto"/>
          </w:tcPr>
          <w:p w:rsidR="00AD594E" w:rsidRPr="00AD0B8B" w:rsidRDefault="00AD594E" w:rsidP="00E648F2">
            <w:pPr>
              <w:contextualSpacing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6.9. Итого единовременные расходы:</w:t>
            </w:r>
          </w:p>
        </w:tc>
        <w:tc>
          <w:tcPr>
            <w:tcW w:w="3260" w:type="dxa"/>
            <w:shd w:val="clear" w:color="auto" w:fill="auto"/>
          </w:tcPr>
          <w:p w:rsidR="00AD594E" w:rsidRPr="00AD0B8B" w:rsidRDefault="00D819A0" w:rsidP="00D819A0">
            <w:pPr>
              <w:contextualSpacing/>
              <w:jc w:val="center"/>
              <w:rPr>
                <w:sz w:val="26"/>
                <w:szCs w:val="26"/>
              </w:rPr>
            </w:pPr>
            <w:r w:rsidRPr="008B1EFB">
              <w:rPr>
                <w:color w:val="1F497D" w:themeColor="text2"/>
                <w:sz w:val="26"/>
                <w:szCs w:val="26"/>
              </w:rPr>
              <w:t>нет</w:t>
            </w:r>
          </w:p>
        </w:tc>
      </w:tr>
      <w:tr w:rsidR="00AD594E" w:rsidRPr="00AD0B8B" w:rsidTr="00E648F2">
        <w:trPr>
          <w:trHeight w:val="543"/>
        </w:trPr>
        <w:tc>
          <w:tcPr>
            <w:tcW w:w="6487" w:type="dxa"/>
            <w:gridSpan w:val="2"/>
            <w:shd w:val="clear" w:color="auto" w:fill="auto"/>
          </w:tcPr>
          <w:p w:rsidR="00AD594E" w:rsidRPr="00AD0B8B" w:rsidRDefault="00AD594E" w:rsidP="00E648F2">
            <w:pPr>
              <w:contextualSpacing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6.10. Итого периодические расходы за год:</w:t>
            </w:r>
          </w:p>
        </w:tc>
        <w:tc>
          <w:tcPr>
            <w:tcW w:w="3260" w:type="dxa"/>
            <w:shd w:val="clear" w:color="auto" w:fill="auto"/>
          </w:tcPr>
          <w:p w:rsidR="00AD594E" w:rsidRPr="00AD0B8B" w:rsidRDefault="00D819A0" w:rsidP="00D819A0">
            <w:pPr>
              <w:contextualSpacing/>
              <w:jc w:val="center"/>
              <w:rPr>
                <w:sz w:val="26"/>
                <w:szCs w:val="26"/>
              </w:rPr>
            </w:pPr>
            <w:r w:rsidRPr="008B1EFB">
              <w:rPr>
                <w:color w:val="1F497D" w:themeColor="text2"/>
                <w:sz w:val="26"/>
                <w:szCs w:val="26"/>
              </w:rPr>
              <w:t>нет</w:t>
            </w:r>
          </w:p>
        </w:tc>
      </w:tr>
      <w:tr w:rsidR="00AD594E" w:rsidRPr="00AD0B8B" w:rsidTr="00BF063F">
        <w:trPr>
          <w:trHeight w:val="785"/>
        </w:trPr>
        <w:tc>
          <w:tcPr>
            <w:tcW w:w="9747" w:type="dxa"/>
            <w:gridSpan w:val="3"/>
            <w:shd w:val="clear" w:color="auto" w:fill="auto"/>
          </w:tcPr>
          <w:p w:rsidR="00AD594E" w:rsidRPr="00AD0B8B" w:rsidRDefault="00AD594E" w:rsidP="00E648F2">
            <w:pPr>
              <w:contextualSpacing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6.11. Иные сведения о расходах (возможных поступлениях) субъектов отношений:</w:t>
            </w:r>
          </w:p>
          <w:p w:rsidR="00AD594E" w:rsidRPr="00DB6322" w:rsidRDefault="00D819A0" w:rsidP="00D819A0">
            <w:pPr>
              <w:contextualSpacing/>
              <w:rPr>
                <w:i/>
                <w:sz w:val="26"/>
                <w:szCs w:val="26"/>
              </w:rPr>
            </w:pPr>
            <w:r w:rsidRPr="00D819A0">
              <w:rPr>
                <w:color w:val="1F497D" w:themeColor="text2"/>
                <w:sz w:val="26"/>
                <w:szCs w:val="26"/>
              </w:rPr>
              <w:t>отсутствуют</w:t>
            </w:r>
            <w:r w:rsidR="00396C85">
              <w:rPr>
                <w:color w:val="1F497D" w:themeColor="text2"/>
                <w:sz w:val="26"/>
                <w:szCs w:val="26"/>
              </w:rPr>
              <w:t>.</w:t>
            </w:r>
          </w:p>
        </w:tc>
      </w:tr>
      <w:tr w:rsidR="00AD594E" w:rsidRPr="00AD0B8B" w:rsidTr="00E648F2">
        <w:tc>
          <w:tcPr>
            <w:tcW w:w="9747" w:type="dxa"/>
            <w:gridSpan w:val="3"/>
            <w:shd w:val="clear" w:color="auto" w:fill="auto"/>
          </w:tcPr>
          <w:p w:rsidR="00AD594E" w:rsidRPr="00DB6322" w:rsidRDefault="00AD594E" w:rsidP="00596FAE">
            <w:pPr>
              <w:contextualSpacing/>
              <w:jc w:val="both"/>
              <w:rPr>
                <w:i/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6.12. Источники данных:</w:t>
            </w:r>
            <w:r w:rsidR="00A44490">
              <w:rPr>
                <w:sz w:val="26"/>
                <w:szCs w:val="26"/>
              </w:rPr>
              <w:t xml:space="preserve"> </w:t>
            </w:r>
            <w:r w:rsidR="00A44490" w:rsidRPr="00A44490">
              <w:rPr>
                <w:color w:val="1F497D" w:themeColor="text2"/>
                <w:sz w:val="26"/>
                <w:szCs w:val="26"/>
              </w:rPr>
              <w:t xml:space="preserve">анализ правоотношений </w:t>
            </w:r>
            <w:r w:rsidR="00A44490" w:rsidRPr="00426EB1">
              <w:rPr>
                <w:color w:val="1F497D" w:themeColor="text2"/>
                <w:sz w:val="26"/>
                <w:szCs w:val="26"/>
              </w:rPr>
              <w:t xml:space="preserve">регулирования </w:t>
            </w:r>
            <w:r w:rsidR="00596FAE" w:rsidRPr="000774B5">
              <w:rPr>
                <w:color w:val="1F497D" w:themeColor="text2"/>
                <w:sz w:val="26"/>
                <w:szCs w:val="26"/>
              </w:rPr>
              <w:t xml:space="preserve">в </w:t>
            </w:r>
            <w:r w:rsidR="00596FAE" w:rsidRPr="00BE71DB">
              <w:rPr>
                <w:color w:val="1F497D" w:themeColor="text2"/>
                <w:sz w:val="26"/>
                <w:szCs w:val="26"/>
              </w:rPr>
              <w:t>области розни</w:t>
            </w:r>
            <w:r w:rsidR="00596FAE" w:rsidRPr="00BE71DB">
              <w:rPr>
                <w:color w:val="1F497D" w:themeColor="text2"/>
                <w:sz w:val="26"/>
                <w:szCs w:val="26"/>
              </w:rPr>
              <w:t>ч</w:t>
            </w:r>
            <w:r w:rsidR="00596FAE" w:rsidRPr="00BE71DB">
              <w:rPr>
                <w:color w:val="1F497D" w:themeColor="text2"/>
                <w:sz w:val="26"/>
                <w:szCs w:val="26"/>
              </w:rPr>
              <w:t>ной продажи алкогольной продукции</w:t>
            </w:r>
            <w:r w:rsidR="003A2C38">
              <w:rPr>
                <w:color w:val="1F497D" w:themeColor="text2"/>
                <w:sz w:val="26"/>
                <w:szCs w:val="26"/>
              </w:rPr>
              <w:t>,</w:t>
            </w:r>
            <w:r w:rsidR="00396C85">
              <w:rPr>
                <w:color w:val="1F497D" w:themeColor="text2"/>
                <w:sz w:val="26"/>
                <w:szCs w:val="26"/>
              </w:rPr>
              <w:t xml:space="preserve"> </w:t>
            </w:r>
            <w:r w:rsidR="00396C85" w:rsidRPr="00396C85">
              <w:rPr>
                <w:color w:val="1F497D" w:themeColor="text2"/>
                <w:sz w:val="26"/>
                <w:szCs w:val="26"/>
              </w:rPr>
              <w:t>в части соблюдения требований законод</w:t>
            </w:r>
            <w:r w:rsidR="00396C85" w:rsidRPr="00396C85">
              <w:rPr>
                <w:color w:val="1F497D" w:themeColor="text2"/>
                <w:sz w:val="26"/>
                <w:szCs w:val="26"/>
              </w:rPr>
              <w:t>а</w:t>
            </w:r>
            <w:r w:rsidR="00396C85" w:rsidRPr="00396C85">
              <w:rPr>
                <w:color w:val="1F497D" w:themeColor="text2"/>
                <w:sz w:val="26"/>
                <w:szCs w:val="26"/>
              </w:rPr>
              <w:t>тельства, определяющего границы прилегающих территорий к организациям и (или) объектам, на которых не допускается розничная продажа алкогольной пр</w:t>
            </w:r>
            <w:r w:rsidR="00396C85" w:rsidRPr="00396C85">
              <w:rPr>
                <w:color w:val="1F497D" w:themeColor="text2"/>
                <w:sz w:val="26"/>
                <w:szCs w:val="26"/>
              </w:rPr>
              <w:t>о</w:t>
            </w:r>
            <w:r w:rsidR="00396C85" w:rsidRPr="00396C85">
              <w:rPr>
                <w:color w:val="1F497D" w:themeColor="text2"/>
                <w:sz w:val="26"/>
                <w:szCs w:val="26"/>
              </w:rPr>
              <w:t>дукции</w:t>
            </w:r>
            <w:r w:rsidR="00396C85">
              <w:rPr>
                <w:color w:val="1F497D" w:themeColor="text2"/>
                <w:sz w:val="26"/>
                <w:szCs w:val="26"/>
              </w:rPr>
              <w:t>.</w:t>
            </w:r>
          </w:p>
        </w:tc>
      </w:tr>
    </w:tbl>
    <w:p w:rsidR="00AD594E" w:rsidRDefault="00AD594E" w:rsidP="00AD594E">
      <w:pPr>
        <w:contextualSpacing/>
        <w:rPr>
          <w:sz w:val="26"/>
          <w:szCs w:val="26"/>
        </w:rPr>
      </w:pPr>
    </w:p>
    <w:p w:rsidR="00917104" w:rsidRPr="00AD0B8B" w:rsidRDefault="00917104" w:rsidP="00AD594E">
      <w:pPr>
        <w:contextualSpacing/>
        <w:rPr>
          <w:sz w:val="26"/>
          <w:szCs w:val="26"/>
        </w:rPr>
      </w:pPr>
    </w:p>
    <w:p w:rsidR="00AD594E" w:rsidRPr="00AD0B8B" w:rsidRDefault="00AD594E" w:rsidP="00AD594E">
      <w:pPr>
        <w:contextualSpacing/>
        <w:jc w:val="center"/>
        <w:rPr>
          <w:sz w:val="26"/>
          <w:szCs w:val="26"/>
        </w:rPr>
      </w:pPr>
      <w:r w:rsidRPr="00AD0B8B">
        <w:rPr>
          <w:sz w:val="26"/>
          <w:szCs w:val="26"/>
        </w:rPr>
        <w:lastRenderedPageBreak/>
        <w:t>7. Индикативные показатели, программы мониторинга</w:t>
      </w:r>
    </w:p>
    <w:p w:rsidR="00AD594E" w:rsidRPr="00AD0B8B" w:rsidRDefault="00AD594E" w:rsidP="00AD594E">
      <w:pPr>
        <w:contextualSpacing/>
        <w:jc w:val="center"/>
        <w:rPr>
          <w:sz w:val="26"/>
          <w:szCs w:val="26"/>
        </w:rPr>
      </w:pPr>
      <w:r w:rsidRPr="00AD0B8B">
        <w:rPr>
          <w:sz w:val="26"/>
          <w:szCs w:val="26"/>
        </w:rPr>
        <w:t>и иные способы (методы) оценки достижения</w:t>
      </w:r>
    </w:p>
    <w:p w:rsidR="00AD594E" w:rsidRDefault="00AD594E" w:rsidP="00AD594E">
      <w:pPr>
        <w:contextualSpacing/>
        <w:jc w:val="center"/>
        <w:rPr>
          <w:sz w:val="26"/>
          <w:szCs w:val="26"/>
        </w:rPr>
      </w:pPr>
      <w:r w:rsidRPr="00AD0B8B">
        <w:rPr>
          <w:sz w:val="26"/>
          <w:szCs w:val="26"/>
        </w:rPr>
        <w:t>заявленных целей регулирования</w:t>
      </w:r>
    </w:p>
    <w:p w:rsidR="00AD594E" w:rsidRDefault="00AD594E" w:rsidP="00AD594E">
      <w:pPr>
        <w:contextualSpacing/>
        <w:jc w:val="center"/>
        <w:rPr>
          <w:sz w:val="26"/>
          <w:szCs w:val="26"/>
        </w:rPr>
      </w:pPr>
    </w:p>
    <w:p w:rsidR="003A2C38" w:rsidRPr="00AD0B8B" w:rsidRDefault="003A2C38" w:rsidP="00AD594E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8"/>
        <w:gridCol w:w="2758"/>
        <w:gridCol w:w="931"/>
        <w:gridCol w:w="1202"/>
        <w:gridCol w:w="2451"/>
      </w:tblGrid>
      <w:tr w:rsidR="00AD594E" w:rsidRPr="00AD0B8B" w:rsidTr="00163B72">
        <w:tc>
          <w:tcPr>
            <w:tcW w:w="2229" w:type="dxa"/>
            <w:shd w:val="clear" w:color="auto" w:fill="auto"/>
          </w:tcPr>
          <w:p w:rsidR="00AD594E" w:rsidRDefault="00AD594E" w:rsidP="00E648F2">
            <w:pPr>
              <w:contextualSpacing/>
              <w:rPr>
                <w:sz w:val="26"/>
                <w:szCs w:val="26"/>
                <w:vertAlign w:val="superscript"/>
              </w:rPr>
            </w:pPr>
            <w:r w:rsidRPr="00AD0B8B">
              <w:rPr>
                <w:sz w:val="26"/>
                <w:szCs w:val="26"/>
              </w:rPr>
              <w:t>7.1. Цели предл</w:t>
            </w:r>
            <w:r w:rsidRPr="00AD0B8B">
              <w:rPr>
                <w:sz w:val="26"/>
                <w:szCs w:val="26"/>
              </w:rPr>
              <w:t>а</w:t>
            </w:r>
            <w:r w:rsidRPr="00AD0B8B">
              <w:rPr>
                <w:sz w:val="26"/>
                <w:szCs w:val="26"/>
              </w:rPr>
              <w:t>гаемого регул</w:t>
            </w:r>
            <w:r w:rsidRPr="00AD0B8B">
              <w:rPr>
                <w:sz w:val="26"/>
                <w:szCs w:val="26"/>
              </w:rPr>
              <w:t>и</w:t>
            </w:r>
            <w:r w:rsidRPr="00AD0B8B">
              <w:rPr>
                <w:sz w:val="26"/>
                <w:szCs w:val="26"/>
              </w:rPr>
              <w:t>рования</w:t>
            </w:r>
            <w:proofErr w:type="gramStart"/>
            <w:r w:rsidRPr="00B91912">
              <w:rPr>
                <w:sz w:val="26"/>
                <w:szCs w:val="26"/>
                <w:vertAlign w:val="superscript"/>
              </w:rPr>
              <w:t>1</w:t>
            </w:r>
            <w:proofErr w:type="gramEnd"/>
          </w:p>
          <w:p w:rsidR="00163B72" w:rsidRPr="00AD0B8B" w:rsidRDefault="00163B72" w:rsidP="00E648F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758" w:type="dxa"/>
            <w:shd w:val="clear" w:color="auto" w:fill="auto"/>
          </w:tcPr>
          <w:p w:rsidR="00AD594E" w:rsidRDefault="00AD594E" w:rsidP="00E648F2">
            <w:pPr>
              <w:contextualSpacing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7.2. Индикативные показатели (</w:t>
            </w:r>
            <w:proofErr w:type="spellStart"/>
            <w:r w:rsidRPr="00AD0B8B">
              <w:rPr>
                <w:sz w:val="26"/>
                <w:szCs w:val="26"/>
              </w:rPr>
              <w:t>ед</w:t>
            </w:r>
            <w:proofErr w:type="gramStart"/>
            <w:r w:rsidRPr="00AD0B8B">
              <w:rPr>
                <w:sz w:val="26"/>
                <w:szCs w:val="26"/>
              </w:rPr>
              <w:t>.и</w:t>
            </w:r>
            <w:proofErr w:type="gramEnd"/>
            <w:r w:rsidRPr="00AD0B8B">
              <w:rPr>
                <w:sz w:val="26"/>
                <w:szCs w:val="26"/>
              </w:rPr>
              <w:t>зм</w:t>
            </w:r>
            <w:proofErr w:type="spellEnd"/>
            <w:r w:rsidRPr="00AD0B8B">
              <w:rPr>
                <w:sz w:val="26"/>
                <w:szCs w:val="26"/>
              </w:rPr>
              <w:t>.)</w:t>
            </w:r>
          </w:p>
          <w:p w:rsidR="00163B72" w:rsidRPr="00AD0B8B" w:rsidRDefault="00163B72" w:rsidP="00E648F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133" w:type="dxa"/>
            <w:gridSpan w:val="2"/>
            <w:shd w:val="clear" w:color="auto" w:fill="auto"/>
          </w:tcPr>
          <w:p w:rsidR="00AD594E" w:rsidRDefault="00AD594E" w:rsidP="00E648F2">
            <w:pPr>
              <w:contextualSpacing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7.3. Способы расчета индик</w:t>
            </w:r>
            <w:r w:rsidRPr="00AD0B8B">
              <w:rPr>
                <w:sz w:val="26"/>
                <w:szCs w:val="26"/>
              </w:rPr>
              <w:t>а</w:t>
            </w:r>
            <w:r w:rsidRPr="00AD0B8B">
              <w:rPr>
                <w:sz w:val="26"/>
                <w:szCs w:val="26"/>
              </w:rPr>
              <w:t>тивных показ</w:t>
            </w:r>
            <w:r w:rsidRPr="00AD0B8B">
              <w:rPr>
                <w:sz w:val="26"/>
                <w:szCs w:val="26"/>
              </w:rPr>
              <w:t>а</w:t>
            </w:r>
            <w:r w:rsidRPr="00AD0B8B">
              <w:rPr>
                <w:sz w:val="26"/>
                <w:szCs w:val="26"/>
              </w:rPr>
              <w:t>телей</w:t>
            </w:r>
          </w:p>
          <w:p w:rsidR="00163B72" w:rsidRDefault="00163B72" w:rsidP="00E648F2">
            <w:pPr>
              <w:contextualSpacing/>
              <w:rPr>
                <w:sz w:val="26"/>
                <w:szCs w:val="26"/>
              </w:rPr>
            </w:pPr>
          </w:p>
          <w:p w:rsidR="00163B72" w:rsidRPr="00AD0B8B" w:rsidRDefault="00163B72" w:rsidP="00E648F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451" w:type="dxa"/>
            <w:shd w:val="clear" w:color="auto" w:fill="auto"/>
          </w:tcPr>
          <w:p w:rsidR="00AD594E" w:rsidRDefault="00AD594E" w:rsidP="00E648F2">
            <w:pPr>
              <w:contextualSpacing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7.4. Сроки дост</w:t>
            </w:r>
            <w:r w:rsidRPr="00AD0B8B">
              <w:rPr>
                <w:sz w:val="26"/>
                <w:szCs w:val="26"/>
              </w:rPr>
              <w:t>и</w:t>
            </w:r>
            <w:r w:rsidRPr="00AD0B8B">
              <w:rPr>
                <w:sz w:val="26"/>
                <w:szCs w:val="26"/>
              </w:rPr>
              <w:t>жения целей</w:t>
            </w:r>
          </w:p>
          <w:p w:rsidR="00163B72" w:rsidRPr="00AD0B8B" w:rsidRDefault="00163B72" w:rsidP="00E648F2">
            <w:pPr>
              <w:contextualSpacing/>
              <w:rPr>
                <w:sz w:val="26"/>
                <w:szCs w:val="26"/>
              </w:rPr>
            </w:pPr>
          </w:p>
        </w:tc>
      </w:tr>
      <w:tr w:rsidR="00163B72" w:rsidRPr="00AD0B8B" w:rsidTr="00286EEF">
        <w:trPr>
          <w:trHeight w:val="3887"/>
        </w:trPr>
        <w:tc>
          <w:tcPr>
            <w:tcW w:w="2229" w:type="dxa"/>
            <w:shd w:val="clear" w:color="auto" w:fill="auto"/>
          </w:tcPr>
          <w:p w:rsidR="00163B72" w:rsidRPr="00AD0B8B" w:rsidRDefault="00163B72" w:rsidP="00E648F2">
            <w:pPr>
              <w:contextualSpacing/>
              <w:jc w:val="both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Цель №</w:t>
            </w:r>
            <w:r>
              <w:rPr>
                <w:color w:val="1F497D" w:themeColor="text2"/>
                <w:sz w:val="26"/>
                <w:szCs w:val="26"/>
              </w:rPr>
              <w:t xml:space="preserve"> Испо</w:t>
            </w:r>
            <w:r>
              <w:rPr>
                <w:color w:val="1F497D" w:themeColor="text2"/>
                <w:sz w:val="26"/>
                <w:szCs w:val="26"/>
              </w:rPr>
              <w:t>л</w:t>
            </w:r>
            <w:r>
              <w:rPr>
                <w:color w:val="1F497D" w:themeColor="text2"/>
                <w:sz w:val="26"/>
                <w:szCs w:val="26"/>
              </w:rPr>
              <w:t>нение</w:t>
            </w:r>
            <w:r w:rsidRPr="00163B72">
              <w:rPr>
                <w:color w:val="1F497D" w:themeColor="text2"/>
                <w:sz w:val="26"/>
                <w:szCs w:val="26"/>
              </w:rPr>
              <w:t xml:space="preserve"> муниц</w:t>
            </w:r>
            <w:r w:rsidRPr="00163B72">
              <w:rPr>
                <w:color w:val="1F497D" w:themeColor="text2"/>
                <w:sz w:val="26"/>
                <w:szCs w:val="26"/>
              </w:rPr>
              <w:t>и</w:t>
            </w:r>
            <w:r w:rsidRPr="00163B72">
              <w:rPr>
                <w:color w:val="1F497D" w:themeColor="text2"/>
                <w:sz w:val="26"/>
                <w:szCs w:val="26"/>
              </w:rPr>
              <w:t>пальной функции по осуществл</w:t>
            </w:r>
            <w:r w:rsidRPr="00163B72">
              <w:rPr>
                <w:color w:val="1F497D" w:themeColor="text2"/>
                <w:sz w:val="26"/>
                <w:szCs w:val="26"/>
              </w:rPr>
              <w:t>е</w:t>
            </w:r>
            <w:r w:rsidRPr="00163B72">
              <w:rPr>
                <w:color w:val="1F497D" w:themeColor="text2"/>
                <w:sz w:val="26"/>
                <w:szCs w:val="26"/>
              </w:rPr>
              <w:t>нию муниц</w:t>
            </w:r>
            <w:r w:rsidRPr="00163B72">
              <w:rPr>
                <w:color w:val="1F497D" w:themeColor="text2"/>
                <w:sz w:val="26"/>
                <w:szCs w:val="26"/>
              </w:rPr>
              <w:t>и</w:t>
            </w:r>
            <w:r w:rsidRPr="00163B72">
              <w:rPr>
                <w:color w:val="1F497D" w:themeColor="text2"/>
                <w:sz w:val="26"/>
                <w:szCs w:val="26"/>
              </w:rPr>
              <w:t>пального ко</w:t>
            </w:r>
            <w:r w:rsidRPr="00163B72">
              <w:rPr>
                <w:color w:val="1F497D" w:themeColor="text2"/>
                <w:sz w:val="26"/>
                <w:szCs w:val="26"/>
              </w:rPr>
              <w:t>н</w:t>
            </w:r>
            <w:r w:rsidRPr="00163B72">
              <w:rPr>
                <w:color w:val="1F497D" w:themeColor="text2"/>
                <w:sz w:val="26"/>
                <w:szCs w:val="26"/>
              </w:rPr>
              <w:t xml:space="preserve">троля </w:t>
            </w:r>
            <w:r w:rsidR="00CA521C" w:rsidRPr="000774B5">
              <w:rPr>
                <w:color w:val="1F497D" w:themeColor="text2"/>
                <w:sz w:val="26"/>
                <w:szCs w:val="26"/>
              </w:rPr>
              <w:t xml:space="preserve">в </w:t>
            </w:r>
            <w:r w:rsidR="00CA521C" w:rsidRPr="00BE71DB">
              <w:rPr>
                <w:color w:val="1F497D" w:themeColor="text2"/>
                <w:sz w:val="26"/>
                <w:szCs w:val="26"/>
              </w:rPr>
              <w:t>области розничной пр</w:t>
            </w:r>
            <w:r w:rsidR="00CA521C" w:rsidRPr="00BE71DB">
              <w:rPr>
                <w:color w:val="1F497D" w:themeColor="text2"/>
                <w:sz w:val="26"/>
                <w:szCs w:val="26"/>
              </w:rPr>
              <w:t>о</w:t>
            </w:r>
            <w:r w:rsidR="00CA521C" w:rsidRPr="00BE71DB">
              <w:rPr>
                <w:color w:val="1F497D" w:themeColor="text2"/>
                <w:sz w:val="26"/>
                <w:szCs w:val="26"/>
              </w:rPr>
              <w:t>дажи алкогол</w:t>
            </w:r>
            <w:r w:rsidR="00CA521C" w:rsidRPr="00BE71DB">
              <w:rPr>
                <w:color w:val="1F497D" w:themeColor="text2"/>
                <w:sz w:val="26"/>
                <w:szCs w:val="26"/>
              </w:rPr>
              <w:t>ь</w:t>
            </w:r>
            <w:r w:rsidR="00CA521C" w:rsidRPr="00BE71DB">
              <w:rPr>
                <w:color w:val="1F497D" w:themeColor="text2"/>
                <w:sz w:val="26"/>
                <w:szCs w:val="26"/>
              </w:rPr>
              <w:t>ной продукции</w:t>
            </w:r>
            <w:r w:rsidRPr="00163B72">
              <w:rPr>
                <w:color w:val="1F497D" w:themeColor="text2"/>
                <w:sz w:val="26"/>
                <w:szCs w:val="26"/>
              </w:rPr>
              <w:t xml:space="preserve"> </w:t>
            </w:r>
            <w:r w:rsidR="003A2C38" w:rsidRPr="003A2C38">
              <w:rPr>
                <w:color w:val="1F497D" w:themeColor="text2"/>
                <w:sz w:val="26"/>
                <w:szCs w:val="26"/>
              </w:rPr>
              <w:t>в части соблюд</w:t>
            </w:r>
            <w:r w:rsidR="003A2C38" w:rsidRPr="003A2C38">
              <w:rPr>
                <w:color w:val="1F497D" w:themeColor="text2"/>
                <w:sz w:val="26"/>
                <w:szCs w:val="26"/>
              </w:rPr>
              <w:t>е</w:t>
            </w:r>
            <w:r w:rsidR="003A2C38" w:rsidRPr="003A2C38">
              <w:rPr>
                <w:color w:val="1F497D" w:themeColor="text2"/>
                <w:sz w:val="26"/>
                <w:szCs w:val="26"/>
              </w:rPr>
              <w:t>ния требований законодательства, определяющего границы прил</w:t>
            </w:r>
            <w:r w:rsidR="003A2C38" w:rsidRPr="003A2C38">
              <w:rPr>
                <w:color w:val="1F497D" w:themeColor="text2"/>
                <w:sz w:val="26"/>
                <w:szCs w:val="26"/>
              </w:rPr>
              <w:t>е</w:t>
            </w:r>
            <w:r w:rsidR="003A2C38" w:rsidRPr="003A2C38">
              <w:rPr>
                <w:color w:val="1F497D" w:themeColor="text2"/>
                <w:sz w:val="26"/>
                <w:szCs w:val="26"/>
              </w:rPr>
              <w:t>гающих террит</w:t>
            </w:r>
            <w:r w:rsidR="003A2C38" w:rsidRPr="003A2C38">
              <w:rPr>
                <w:color w:val="1F497D" w:themeColor="text2"/>
                <w:sz w:val="26"/>
                <w:szCs w:val="26"/>
              </w:rPr>
              <w:t>о</w:t>
            </w:r>
            <w:r w:rsidR="003A2C38" w:rsidRPr="003A2C38">
              <w:rPr>
                <w:color w:val="1F497D" w:themeColor="text2"/>
                <w:sz w:val="26"/>
                <w:szCs w:val="26"/>
              </w:rPr>
              <w:t>рий к организ</w:t>
            </w:r>
            <w:r w:rsidR="003A2C38" w:rsidRPr="003A2C38">
              <w:rPr>
                <w:color w:val="1F497D" w:themeColor="text2"/>
                <w:sz w:val="26"/>
                <w:szCs w:val="26"/>
              </w:rPr>
              <w:t>а</w:t>
            </w:r>
            <w:r w:rsidR="003A2C38" w:rsidRPr="003A2C38">
              <w:rPr>
                <w:color w:val="1F497D" w:themeColor="text2"/>
                <w:sz w:val="26"/>
                <w:szCs w:val="26"/>
              </w:rPr>
              <w:t>циям и (или) об</w:t>
            </w:r>
            <w:r w:rsidR="003A2C38" w:rsidRPr="003A2C38">
              <w:rPr>
                <w:color w:val="1F497D" w:themeColor="text2"/>
                <w:sz w:val="26"/>
                <w:szCs w:val="26"/>
              </w:rPr>
              <w:t>ъ</w:t>
            </w:r>
            <w:r w:rsidR="003A2C38" w:rsidRPr="003A2C38">
              <w:rPr>
                <w:color w:val="1F497D" w:themeColor="text2"/>
                <w:sz w:val="26"/>
                <w:szCs w:val="26"/>
              </w:rPr>
              <w:t>ектам, на кот</w:t>
            </w:r>
            <w:r w:rsidR="003A2C38" w:rsidRPr="003A2C38">
              <w:rPr>
                <w:color w:val="1F497D" w:themeColor="text2"/>
                <w:sz w:val="26"/>
                <w:szCs w:val="26"/>
              </w:rPr>
              <w:t>о</w:t>
            </w:r>
            <w:r w:rsidR="003A2C38" w:rsidRPr="003A2C38">
              <w:rPr>
                <w:color w:val="1F497D" w:themeColor="text2"/>
                <w:sz w:val="26"/>
                <w:szCs w:val="26"/>
              </w:rPr>
              <w:t>рых не допуск</w:t>
            </w:r>
            <w:r w:rsidR="003A2C38" w:rsidRPr="003A2C38">
              <w:rPr>
                <w:color w:val="1F497D" w:themeColor="text2"/>
                <w:sz w:val="26"/>
                <w:szCs w:val="26"/>
              </w:rPr>
              <w:t>а</w:t>
            </w:r>
            <w:r w:rsidR="003A2C38" w:rsidRPr="003A2C38">
              <w:rPr>
                <w:color w:val="1F497D" w:themeColor="text2"/>
                <w:sz w:val="26"/>
                <w:szCs w:val="26"/>
              </w:rPr>
              <w:t>ется розничная продажа алк</w:t>
            </w:r>
            <w:r w:rsidR="003A2C38" w:rsidRPr="003A2C38">
              <w:rPr>
                <w:color w:val="1F497D" w:themeColor="text2"/>
                <w:sz w:val="26"/>
                <w:szCs w:val="26"/>
              </w:rPr>
              <w:t>о</w:t>
            </w:r>
            <w:r w:rsidR="003A2C38" w:rsidRPr="003A2C38">
              <w:rPr>
                <w:color w:val="1F497D" w:themeColor="text2"/>
                <w:sz w:val="26"/>
                <w:szCs w:val="26"/>
              </w:rPr>
              <w:t>гольной проду</w:t>
            </w:r>
            <w:r w:rsidR="003A2C38" w:rsidRPr="003A2C38">
              <w:rPr>
                <w:color w:val="1F497D" w:themeColor="text2"/>
                <w:sz w:val="26"/>
                <w:szCs w:val="26"/>
              </w:rPr>
              <w:t>к</w:t>
            </w:r>
            <w:r w:rsidR="003A2C38" w:rsidRPr="003A2C38">
              <w:rPr>
                <w:color w:val="1F497D" w:themeColor="text2"/>
                <w:sz w:val="26"/>
                <w:szCs w:val="26"/>
              </w:rPr>
              <w:t>ции</w:t>
            </w:r>
            <w:r w:rsidR="003A2C38">
              <w:rPr>
                <w:color w:val="1F497D" w:themeColor="text2"/>
                <w:sz w:val="26"/>
                <w:szCs w:val="26"/>
              </w:rPr>
              <w:t>.</w:t>
            </w:r>
          </w:p>
        </w:tc>
        <w:tc>
          <w:tcPr>
            <w:tcW w:w="2758" w:type="dxa"/>
            <w:shd w:val="clear" w:color="auto" w:fill="auto"/>
          </w:tcPr>
          <w:p w:rsidR="00163B72" w:rsidRPr="00AD0B8B" w:rsidRDefault="00163B72" w:rsidP="00E648F2">
            <w:pPr>
              <w:contextualSpacing/>
              <w:jc w:val="both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(показатель №</w:t>
            </w:r>
            <w:r>
              <w:rPr>
                <w:sz w:val="26"/>
                <w:szCs w:val="26"/>
              </w:rPr>
              <w:t xml:space="preserve"> </w:t>
            </w:r>
            <w:r w:rsidRPr="00AD0B8B">
              <w:rPr>
                <w:sz w:val="26"/>
                <w:szCs w:val="26"/>
              </w:rPr>
              <w:t>1)</w:t>
            </w:r>
            <w:r w:rsidRPr="00163B72">
              <w:rPr>
                <w:color w:val="1F497D" w:themeColor="text2"/>
                <w:sz w:val="26"/>
                <w:szCs w:val="26"/>
              </w:rPr>
              <w:t xml:space="preserve"> К</w:t>
            </w:r>
            <w:r w:rsidRPr="00163B72">
              <w:rPr>
                <w:color w:val="1F497D" w:themeColor="text2"/>
                <w:sz w:val="26"/>
                <w:szCs w:val="26"/>
              </w:rPr>
              <w:t>о</w:t>
            </w:r>
            <w:r w:rsidRPr="00163B72">
              <w:rPr>
                <w:color w:val="1F497D" w:themeColor="text2"/>
                <w:sz w:val="26"/>
                <w:szCs w:val="26"/>
              </w:rPr>
              <w:t>личество проведенных проверок</w:t>
            </w:r>
          </w:p>
        </w:tc>
        <w:tc>
          <w:tcPr>
            <w:tcW w:w="2133" w:type="dxa"/>
            <w:gridSpan w:val="2"/>
            <w:shd w:val="clear" w:color="auto" w:fill="auto"/>
          </w:tcPr>
          <w:p w:rsidR="00163B72" w:rsidRPr="00AD0B8B" w:rsidRDefault="00163B72" w:rsidP="00163B7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451" w:type="dxa"/>
            <w:shd w:val="clear" w:color="auto" w:fill="auto"/>
          </w:tcPr>
          <w:p w:rsidR="00163B72" w:rsidRPr="00163B72" w:rsidRDefault="00163B72" w:rsidP="00163B72">
            <w:pPr>
              <w:contextualSpacing/>
              <w:jc w:val="both"/>
              <w:rPr>
                <w:color w:val="1F497D" w:themeColor="text2"/>
                <w:sz w:val="26"/>
                <w:szCs w:val="26"/>
              </w:rPr>
            </w:pPr>
            <w:r w:rsidRPr="00163B72">
              <w:rPr>
                <w:color w:val="1F497D" w:themeColor="text2"/>
                <w:sz w:val="26"/>
                <w:szCs w:val="26"/>
              </w:rPr>
              <w:t>Ежегодный план проведения план</w:t>
            </w:r>
            <w:r w:rsidRPr="00163B72">
              <w:rPr>
                <w:color w:val="1F497D" w:themeColor="text2"/>
                <w:sz w:val="26"/>
                <w:szCs w:val="26"/>
              </w:rPr>
              <w:t>о</w:t>
            </w:r>
            <w:r w:rsidRPr="00163B72">
              <w:rPr>
                <w:color w:val="1F497D" w:themeColor="text2"/>
                <w:sz w:val="26"/>
                <w:szCs w:val="26"/>
              </w:rPr>
              <w:t>вых проверок юр</w:t>
            </w:r>
            <w:r w:rsidRPr="00163B72">
              <w:rPr>
                <w:color w:val="1F497D" w:themeColor="text2"/>
                <w:sz w:val="26"/>
                <w:szCs w:val="26"/>
              </w:rPr>
              <w:t>и</w:t>
            </w:r>
            <w:r w:rsidRPr="00163B72">
              <w:rPr>
                <w:color w:val="1F497D" w:themeColor="text2"/>
                <w:sz w:val="26"/>
                <w:szCs w:val="26"/>
              </w:rPr>
              <w:t>дических лиц и и</w:t>
            </w:r>
            <w:r w:rsidRPr="00163B72">
              <w:rPr>
                <w:color w:val="1F497D" w:themeColor="text2"/>
                <w:sz w:val="26"/>
                <w:szCs w:val="26"/>
              </w:rPr>
              <w:t>н</w:t>
            </w:r>
            <w:r w:rsidRPr="00163B72">
              <w:rPr>
                <w:color w:val="1F497D" w:themeColor="text2"/>
                <w:sz w:val="26"/>
                <w:szCs w:val="26"/>
              </w:rPr>
              <w:t>дивидуальных предпринимателей</w:t>
            </w:r>
          </w:p>
        </w:tc>
      </w:tr>
      <w:tr w:rsidR="00AD594E" w:rsidRPr="00AD0B8B" w:rsidTr="00163B72">
        <w:tc>
          <w:tcPr>
            <w:tcW w:w="9571" w:type="dxa"/>
            <w:gridSpan w:val="5"/>
            <w:shd w:val="clear" w:color="auto" w:fill="auto"/>
          </w:tcPr>
          <w:p w:rsidR="00AD594E" w:rsidRPr="00DE6456" w:rsidRDefault="00AD594E" w:rsidP="00E648F2">
            <w:pPr>
              <w:contextualSpacing/>
              <w:jc w:val="both"/>
              <w:rPr>
                <w:color w:val="1F497D" w:themeColor="text2"/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7.5. Информация о программах мониторинга и иных способах (методах) оценки д</w:t>
            </w:r>
            <w:r w:rsidRPr="00AD0B8B">
              <w:rPr>
                <w:sz w:val="26"/>
                <w:szCs w:val="26"/>
              </w:rPr>
              <w:t>о</w:t>
            </w:r>
            <w:r w:rsidRPr="00AD0B8B">
              <w:rPr>
                <w:sz w:val="26"/>
                <w:szCs w:val="26"/>
              </w:rPr>
              <w:t>стижения заявленных целей регулирования:</w:t>
            </w:r>
            <w:r w:rsidR="00DE6456">
              <w:rPr>
                <w:sz w:val="26"/>
                <w:szCs w:val="26"/>
              </w:rPr>
              <w:t xml:space="preserve"> </w:t>
            </w:r>
            <w:r w:rsidR="00DE6456" w:rsidRPr="00DE6456">
              <w:rPr>
                <w:color w:val="1F497D" w:themeColor="text2"/>
                <w:sz w:val="26"/>
                <w:szCs w:val="26"/>
              </w:rPr>
              <w:t>отсутствует</w:t>
            </w:r>
          </w:p>
          <w:p w:rsidR="00AD594E" w:rsidRPr="00DB6322" w:rsidRDefault="00AD594E" w:rsidP="00E648F2">
            <w:pPr>
              <w:contextualSpacing/>
              <w:jc w:val="center"/>
              <w:rPr>
                <w:i/>
                <w:sz w:val="26"/>
                <w:szCs w:val="26"/>
              </w:rPr>
            </w:pPr>
          </w:p>
        </w:tc>
      </w:tr>
      <w:tr w:rsidR="00AD594E" w:rsidRPr="00AD0B8B" w:rsidTr="00163B72">
        <w:trPr>
          <w:trHeight w:val="818"/>
        </w:trPr>
        <w:tc>
          <w:tcPr>
            <w:tcW w:w="5918" w:type="dxa"/>
            <w:gridSpan w:val="3"/>
            <w:shd w:val="clear" w:color="auto" w:fill="auto"/>
          </w:tcPr>
          <w:p w:rsidR="00AD594E" w:rsidRPr="00AD0B8B" w:rsidRDefault="00AD594E" w:rsidP="00E648F2">
            <w:pPr>
              <w:contextualSpacing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7.6. Оценка затрат на осуществление мониторинга (в среднем в год):</w:t>
            </w:r>
            <w:r w:rsidR="00DE6456">
              <w:rPr>
                <w:sz w:val="26"/>
                <w:szCs w:val="26"/>
              </w:rPr>
              <w:t xml:space="preserve"> </w:t>
            </w:r>
            <w:r w:rsidR="00DE6456" w:rsidRPr="00DE6456">
              <w:rPr>
                <w:color w:val="1F497D" w:themeColor="text2"/>
                <w:sz w:val="26"/>
                <w:szCs w:val="26"/>
              </w:rPr>
              <w:t>нет</w:t>
            </w:r>
          </w:p>
        </w:tc>
        <w:tc>
          <w:tcPr>
            <w:tcW w:w="3653" w:type="dxa"/>
            <w:gridSpan w:val="2"/>
            <w:shd w:val="clear" w:color="auto" w:fill="auto"/>
          </w:tcPr>
          <w:p w:rsidR="00AD594E" w:rsidRPr="00AD0B8B" w:rsidRDefault="00AD594E" w:rsidP="00E648F2">
            <w:pPr>
              <w:contextualSpacing/>
              <w:jc w:val="both"/>
              <w:rPr>
                <w:sz w:val="26"/>
                <w:szCs w:val="26"/>
              </w:rPr>
            </w:pPr>
          </w:p>
          <w:p w:rsidR="00AD594E" w:rsidRPr="00AD0B8B" w:rsidRDefault="00AD594E" w:rsidP="00E648F2">
            <w:pPr>
              <w:contextualSpacing/>
              <w:jc w:val="both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___________________ руб.</w:t>
            </w:r>
          </w:p>
        </w:tc>
      </w:tr>
      <w:tr w:rsidR="00AD594E" w:rsidRPr="00AD0B8B" w:rsidTr="00163B72">
        <w:tc>
          <w:tcPr>
            <w:tcW w:w="9571" w:type="dxa"/>
            <w:gridSpan w:val="5"/>
            <w:shd w:val="clear" w:color="auto" w:fill="auto"/>
          </w:tcPr>
          <w:p w:rsidR="00AD594E" w:rsidRPr="00AD0B8B" w:rsidRDefault="00AD594E" w:rsidP="00E648F2">
            <w:pPr>
              <w:contextualSpacing/>
              <w:jc w:val="both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7.7. Описание источников информации для расчета показателей (индикаторов):</w:t>
            </w:r>
          </w:p>
          <w:p w:rsidR="00DE6456" w:rsidRPr="003477BF" w:rsidRDefault="00DE6456" w:rsidP="00DE6456">
            <w:pPr>
              <w:contextualSpacing/>
              <w:rPr>
                <w:color w:val="1F497D" w:themeColor="text2"/>
                <w:sz w:val="26"/>
                <w:szCs w:val="26"/>
              </w:rPr>
            </w:pPr>
            <w:r w:rsidRPr="003477BF">
              <w:rPr>
                <w:color w:val="1F497D" w:themeColor="text2"/>
                <w:sz w:val="26"/>
                <w:szCs w:val="26"/>
              </w:rPr>
              <w:t>Комитет по экономической политике и предпринимательству</w:t>
            </w:r>
            <w:r w:rsidR="00917104">
              <w:rPr>
                <w:color w:val="1F497D" w:themeColor="text2"/>
                <w:sz w:val="26"/>
                <w:szCs w:val="26"/>
              </w:rPr>
              <w:t>.</w:t>
            </w:r>
          </w:p>
          <w:p w:rsidR="00DE6456" w:rsidRPr="00DB6322" w:rsidRDefault="00DE6456" w:rsidP="00DE6456">
            <w:pPr>
              <w:rPr>
                <w:i/>
                <w:sz w:val="26"/>
                <w:szCs w:val="26"/>
              </w:rPr>
            </w:pPr>
          </w:p>
        </w:tc>
      </w:tr>
    </w:tbl>
    <w:p w:rsidR="00AD594E" w:rsidRDefault="00AD594E" w:rsidP="00AD594E">
      <w:pPr>
        <w:contextualSpacing/>
        <w:jc w:val="center"/>
        <w:rPr>
          <w:sz w:val="26"/>
          <w:szCs w:val="26"/>
        </w:rPr>
      </w:pPr>
    </w:p>
    <w:p w:rsidR="00917104" w:rsidRPr="00AD0B8B" w:rsidRDefault="00917104" w:rsidP="00AD594E">
      <w:pPr>
        <w:contextualSpacing/>
        <w:jc w:val="center"/>
        <w:rPr>
          <w:sz w:val="26"/>
          <w:szCs w:val="26"/>
        </w:rPr>
      </w:pPr>
    </w:p>
    <w:p w:rsidR="00AD594E" w:rsidRPr="00AD0B8B" w:rsidRDefault="00AD594E" w:rsidP="00AD594E">
      <w:pPr>
        <w:contextualSpacing/>
        <w:jc w:val="center"/>
        <w:rPr>
          <w:sz w:val="26"/>
          <w:szCs w:val="26"/>
        </w:rPr>
      </w:pPr>
      <w:r w:rsidRPr="00AD0B8B">
        <w:rPr>
          <w:sz w:val="26"/>
          <w:szCs w:val="26"/>
        </w:rPr>
        <w:lastRenderedPageBreak/>
        <w:t>8. Иные сведения, которые, по мнению регулирующего органа,</w:t>
      </w:r>
    </w:p>
    <w:p w:rsidR="00AD594E" w:rsidRPr="00AD0B8B" w:rsidRDefault="00AD594E" w:rsidP="00AD594E">
      <w:pPr>
        <w:contextualSpacing/>
        <w:jc w:val="center"/>
        <w:rPr>
          <w:sz w:val="26"/>
          <w:szCs w:val="26"/>
        </w:rPr>
      </w:pPr>
      <w:r w:rsidRPr="00AD0B8B">
        <w:rPr>
          <w:sz w:val="26"/>
          <w:szCs w:val="26"/>
        </w:rPr>
        <w:t>позволяют оценить обоснованность предлагаемого регулирования</w:t>
      </w:r>
    </w:p>
    <w:p w:rsidR="00AD594E" w:rsidRPr="00AD0B8B" w:rsidRDefault="00AD594E" w:rsidP="00AD594E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AD594E" w:rsidRPr="00AD0B8B" w:rsidTr="00E648F2">
        <w:tc>
          <w:tcPr>
            <w:tcW w:w="9747" w:type="dxa"/>
            <w:shd w:val="clear" w:color="auto" w:fill="auto"/>
          </w:tcPr>
          <w:p w:rsidR="00AD594E" w:rsidRPr="00AD0B8B" w:rsidRDefault="00AD594E" w:rsidP="00E648F2">
            <w:pPr>
              <w:contextualSpacing/>
              <w:jc w:val="both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8.1. Иные необходимые, по мнению разработчика, сведения:</w:t>
            </w:r>
          </w:p>
          <w:p w:rsidR="00E415BA" w:rsidRPr="00DE6456" w:rsidRDefault="00E415BA" w:rsidP="00E415BA">
            <w:pPr>
              <w:contextualSpacing/>
              <w:jc w:val="both"/>
              <w:rPr>
                <w:color w:val="1F497D" w:themeColor="text2"/>
                <w:sz w:val="26"/>
                <w:szCs w:val="26"/>
              </w:rPr>
            </w:pPr>
            <w:r w:rsidRPr="00DE6456">
              <w:rPr>
                <w:color w:val="1F497D" w:themeColor="text2"/>
                <w:sz w:val="26"/>
                <w:szCs w:val="26"/>
              </w:rPr>
              <w:t>отсутству</w:t>
            </w:r>
            <w:r>
              <w:rPr>
                <w:color w:val="1F497D" w:themeColor="text2"/>
                <w:sz w:val="26"/>
                <w:szCs w:val="26"/>
              </w:rPr>
              <w:t>ю</w:t>
            </w:r>
            <w:r w:rsidRPr="00DE6456">
              <w:rPr>
                <w:color w:val="1F497D" w:themeColor="text2"/>
                <w:sz w:val="26"/>
                <w:szCs w:val="26"/>
              </w:rPr>
              <w:t>т</w:t>
            </w:r>
          </w:p>
          <w:p w:rsidR="00AD594E" w:rsidRPr="00DB6322" w:rsidRDefault="00AD594E" w:rsidP="00E648F2">
            <w:pPr>
              <w:contextualSpacing/>
              <w:jc w:val="center"/>
              <w:rPr>
                <w:i/>
                <w:sz w:val="26"/>
                <w:szCs w:val="26"/>
              </w:rPr>
            </w:pPr>
          </w:p>
        </w:tc>
      </w:tr>
      <w:tr w:rsidR="00AD594E" w:rsidRPr="00AD0B8B" w:rsidTr="00E648F2">
        <w:tc>
          <w:tcPr>
            <w:tcW w:w="9747" w:type="dxa"/>
            <w:shd w:val="clear" w:color="auto" w:fill="auto"/>
          </w:tcPr>
          <w:p w:rsidR="00AD594E" w:rsidRPr="00AD0B8B" w:rsidRDefault="00AD594E" w:rsidP="00E648F2">
            <w:pPr>
              <w:contextualSpacing/>
              <w:jc w:val="both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8.2. Источники данных:</w:t>
            </w:r>
          </w:p>
          <w:p w:rsidR="00E415BA" w:rsidRPr="00DE6456" w:rsidRDefault="00E415BA" w:rsidP="00E415BA">
            <w:pPr>
              <w:contextualSpacing/>
              <w:jc w:val="both"/>
              <w:rPr>
                <w:color w:val="1F497D" w:themeColor="text2"/>
                <w:sz w:val="26"/>
                <w:szCs w:val="26"/>
              </w:rPr>
            </w:pPr>
            <w:r w:rsidRPr="00DE6456">
              <w:rPr>
                <w:color w:val="1F497D" w:themeColor="text2"/>
                <w:sz w:val="26"/>
                <w:szCs w:val="26"/>
              </w:rPr>
              <w:t>отсутству</w:t>
            </w:r>
            <w:r>
              <w:rPr>
                <w:color w:val="1F497D" w:themeColor="text2"/>
                <w:sz w:val="26"/>
                <w:szCs w:val="26"/>
              </w:rPr>
              <w:t>ю</w:t>
            </w:r>
            <w:r w:rsidRPr="00DE6456">
              <w:rPr>
                <w:color w:val="1F497D" w:themeColor="text2"/>
                <w:sz w:val="26"/>
                <w:szCs w:val="26"/>
              </w:rPr>
              <w:t>т</w:t>
            </w:r>
          </w:p>
          <w:p w:rsidR="00AD594E" w:rsidRPr="00DB6322" w:rsidRDefault="00AD594E" w:rsidP="00E648F2">
            <w:pPr>
              <w:contextualSpacing/>
              <w:jc w:val="center"/>
              <w:rPr>
                <w:i/>
                <w:sz w:val="26"/>
                <w:szCs w:val="26"/>
              </w:rPr>
            </w:pPr>
          </w:p>
        </w:tc>
      </w:tr>
    </w:tbl>
    <w:p w:rsidR="00AD594E" w:rsidRPr="00AD0B8B" w:rsidRDefault="00AD594E" w:rsidP="00AD594E">
      <w:pPr>
        <w:contextualSpacing/>
        <w:jc w:val="center"/>
        <w:rPr>
          <w:sz w:val="26"/>
          <w:szCs w:val="26"/>
        </w:rPr>
      </w:pPr>
    </w:p>
    <w:p w:rsidR="00AD594E" w:rsidRDefault="00CA521C" w:rsidP="00AD594E">
      <w:pPr>
        <w:contextualSpacing/>
        <w:rPr>
          <w:sz w:val="26"/>
          <w:szCs w:val="26"/>
        </w:rPr>
      </w:pPr>
      <w:r>
        <w:rPr>
          <w:sz w:val="26"/>
          <w:szCs w:val="26"/>
        </w:rPr>
        <w:t>1</w:t>
      </w:r>
      <w:r w:rsidR="00917104">
        <w:rPr>
          <w:sz w:val="26"/>
          <w:szCs w:val="26"/>
        </w:rPr>
        <w:t>7</w:t>
      </w:r>
      <w:r w:rsidR="00E415BA">
        <w:rPr>
          <w:sz w:val="26"/>
          <w:szCs w:val="26"/>
        </w:rPr>
        <w:t>.0</w:t>
      </w:r>
      <w:r w:rsidR="00917104">
        <w:rPr>
          <w:sz w:val="26"/>
          <w:szCs w:val="26"/>
        </w:rPr>
        <w:t>4</w:t>
      </w:r>
      <w:r w:rsidR="00E415BA">
        <w:rPr>
          <w:sz w:val="26"/>
          <w:szCs w:val="26"/>
        </w:rPr>
        <w:t>.201</w:t>
      </w:r>
      <w:r w:rsidR="00917104">
        <w:rPr>
          <w:sz w:val="26"/>
          <w:szCs w:val="26"/>
        </w:rPr>
        <w:t>7</w:t>
      </w:r>
    </w:p>
    <w:p w:rsidR="00E415BA" w:rsidRDefault="00E415BA" w:rsidP="00AD594E">
      <w:pPr>
        <w:contextualSpacing/>
        <w:rPr>
          <w:sz w:val="26"/>
          <w:szCs w:val="26"/>
        </w:rPr>
      </w:pPr>
    </w:p>
    <w:p w:rsidR="00E415BA" w:rsidRDefault="00E415BA" w:rsidP="00E415BA">
      <w:pPr>
        <w:rPr>
          <w:sz w:val="26"/>
          <w:szCs w:val="26"/>
        </w:rPr>
      </w:pPr>
    </w:p>
    <w:p w:rsidR="00E415BA" w:rsidRDefault="00917104" w:rsidP="00E415BA">
      <w:pPr>
        <w:rPr>
          <w:sz w:val="26"/>
          <w:szCs w:val="26"/>
        </w:rPr>
      </w:pPr>
      <w:r>
        <w:rPr>
          <w:sz w:val="26"/>
          <w:szCs w:val="26"/>
        </w:rPr>
        <w:t>П</w:t>
      </w:r>
      <w:r w:rsidR="00CA521C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E415BA">
        <w:rPr>
          <w:sz w:val="26"/>
          <w:szCs w:val="26"/>
        </w:rPr>
        <w:t xml:space="preserve"> комитета по экономической</w:t>
      </w:r>
    </w:p>
    <w:p w:rsidR="00E415BA" w:rsidRDefault="00E415BA" w:rsidP="00E415BA">
      <w:pPr>
        <w:rPr>
          <w:sz w:val="26"/>
          <w:szCs w:val="26"/>
        </w:rPr>
      </w:pPr>
      <w:r>
        <w:rPr>
          <w:sz w:val="26"/>
          <w:szCs w:val="26"/>
        </w:rPr>
        <w:t xml:space="preserve">политике и предпринимательству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="00917104">
        <w:rPr>
          <w:sz w:val="26"/>
          <w:szCs w:val="26"/>
        </w:rPr>
        <w:t>И.М.Шумейко</w:t>
      </w:r>
      <w:proofErr w:type="spellEnd"/>
    </w:p>
    <w:p w:rsidR="00E415BA" w:rsidRDefault="00E415BA" w:rsidP="00E415BA">
      <w:pPr>
        <w:rPr>
          <w:sz w:val="26"/>
          <w:szCs w:val="26"/>
        </w:rPr>
      </w:pPr>
    </w:p>
    <w:p w:rsidR="00E415BA" w:rsidRDefault="00E415BA" w:rsidP="00E415BA">
      <w:pPr>
        <w:rPr>
          <w:sz w:val="26"/>
          <w:szCs w:val="26"/>
        </w:rPr>
      </w:pPr>
      <w:r>
        <w:rPr>
          <w:sz w:val="26"/>
          <w:szCs w:val="26"/>
        </w:rPr>
        <w:t xml:space="preserve">Заместитель начальника отдела по </w:t>
      </w:r>
    </w:p>
    <w:p w:rsidR="00E415BA" w:rsidRDefault="00E415BA" w:rsidP="00E415BA">
      <w:pPr>
        <w:rPr>
          <w:sz w:val="26"/>
          <w:szCs w:val="26"/>
        </w:rPr>
      </w:pPr>
      <w:r>
        <w:rPr>
          <w:sz w:val="26"/>
          <w:szCs w:val="26"/>
        </w:rPr>
        <w:t>предпринимательству и защите прав</w:t>
      </w:r>
    </w:p>
    <w:p w:rsidR="00E415BA" w:rsidRDefault="00E415BA" w:rsidP="00E415BA">
      <w:pPr>
        <w:rPr>
          <w:sz w:val="20"/>
          <w:szCs w:val="20"/>
        </w:rPr>
      </w:pPr>
      <w:r>
        <w:rPr>
          <w:sz w:val="26"/>
          <w:szCs w:val="26"/>
        </w:rPr>
        <w:t>потребителей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Т.А.Наумова</w:t>
      </w:r>
      <w:proofErr w:type="spellEnd"/>
    </w:p>
    <w:p w:rsidR="00E415BA" w:rsidRDefault="00E415BA" w:rsidP="00E415BA">
      <w:pPr>
        <w:rPr>
          <w:sz w:val="26"/>
          <w:szCs w:val="28"/>
        </w:rPr>
      </w:pPr>
    </w:p>
    <w:p w:rsidR="00E415BA" w:rsidRDefault="00E415BA" w:rsidP="00E415BA">
      <w:pPr>
        <w:rPr>
          <w:sz w:val="26"/>
          <w:szCs w:val="28"/>
        </w:rPr>
      </w:pPr>
    </w:p>
    <w:p w:rsidR="00E415BA" w:rsidRDefault="00E415BA" w:rsidP="00E415BA">
      <w:pPr>
        <w:rPr>
          <w:sz w:val="26"/>
          <w:szCs w:val="28"/>
        </w:rPr>
      </w:pPr>
    </w:p>
    <w:p w:rsidR="00917104" w:rsidRDefault="00917104" w:rsidP="00E415BA">
      <w:pPr>
        <w:rPr>
          <w:sz w:val="26"/>
          <w:szCs w:val="28"/>
        </w:rPr>
      </w:pPr>
    </w:p>
    <w:p w:rsidR="00917104" w:rsidRDefault="00917104" w:rsidP="00E415BA">
      <w:pPr>
        <w:rPr>
          <w:sz w:val="26"/>
          <w:szCs w:val="28"/>
        </w:rPr>
      </w:pPr>
    </w:p>
    <w:p w:rsidR="00917104" w:rsidRDefault="00917104" w:rsidP="00E415BA">
      <w:pPr>
        <w:rPr>
          <w:sz w:val="26"/>
          <w:szCs w:val="28"/>
        </w:rPr>
      </w:pPr>
    </w:p>
    <w:p w:rsidR="00917104" w:rsidRDefault="00917104" w:rsidP="00E415BA">
      <w:pPr>
        <w:rPr>
          <w:sz w:val="26"/>
          <w:szCs w:val="28"/>
        </w:rPr>
      </w:pPr>
    </w:p>
    <w:p w:rsidR="00917104" w:rsidRDefault="00917104" w:rsidP="00E415BA">
      <w:pPr>
        <w:rPr>
          <w:sz w:val="26"/>
          <w:szCs w:val="28"/>
        </w:rPr>
      </w:pPr>
    </w:p>
    <w:p w:rsidR="00917104" w:rsidRDefault="00917104" w:rsidP="00E415BA">
      <w:pPr>
        <w:rPr>
          <w:sz w:val="26"/>
          <w:szCs w:val="28"/>
        </w:rPr>
      </w:pPr>
    </w:p>
    <w:p w:rsidR="00917104" w:rsidRDefault="00917104" w:rsidP="00E415BA">
      <w:pPr>
        <w:rPr>
          <w:sz w:val="26"/>
          <w:szCs w:val="28"/>
        </w:rPr>
      </w:pPr>
    </w:p>
    <w:p w:rsidR="00917104" w:rsidRDefault="00917104" w:rsidP="00E415BA">
      <w:pPr>
        <w:rPr>
          <w:sz w:val="26"/>
          <w:szCs w:val="28"/>
        </w:rPr>
      </w:pPr>
    </w:p>
    <w:p w:rsidR="00917104" w:rsidRDefault="00917104" w:rsidP="00E415BA">
      <w:pPr>
        <w:rPr>
          <w:sz w:val="26"/>
          <w:szCs w:val="28"/>
        </w:rPr>
      </w:pPr>
    </w:p>
    <w:p w:rsidR="00917104" w:rsidRDefault="00917104" w:rsidP="00E415BA">
      <w:pPr>
        <w:rPr>
          <w:sz w:val="26"/>
          <w:szCs w:val="28"/>
        </w:rPr>
      </w:pPr>
    </w:p>
    <w:p w:rsidR="00917104" w:rsidRDefault="00917104" w:rsidP="00E415BA">
      <w:pPr>
        <w:rPr>
          <w:sz w:val="26"/>
          <w:szCs w:val="28"/>
        </w:rPr>
      </w:pPr>
    </w:p>
    <w:p w:rsidR="00917104" w:rsidRDefault="00917104" w:rsidP="00E415BA">
      <w:pPr>
        <w:rPr>
          <w:sz w:val="26"/>
          <w:szCs w:val="28"/>
        </w:rPr>
      </w:pPr>
    </w:p>
    <w:p w:rsidR="00917104" w:rsidRDefault="00917104" w:rsidP="00E415BA">
      <w:pPr>
        <w:rPr>
          <w:sz w:val="26"/>
          <w:szCs w:val="28"/>
        </w:rPr>
      </w:pPr>
    </w:p>
    <w:p w:rsidR="00917104" w:rsidRDefault="00917104" w:rsidP="00E415BA">
      <w:pPr>
        <w:rPr>
          <w:sz w:val="26"/>
          <w:szCs w:val="28"/>
        </w:rPr>
      </w:pPr>
    </w:p>
    <w:p w:rsidR="00917104" w:rsidRDefault="00917104" w:rsidP="00E415BA">
      <w:pPr>
        <w:rPr>
          <w:sz w:val="26"/>
          <w:szCs w:val="28"/>
        </w:rPr>
      </w:pPr>
    </w:p>
    <w:p w:rsidR="00917104" w:rsidRDefault="00917104" w:rsidP="00E415BA">
      <w:pPr>
        <w:rPr>
          <w:sz w:val="26"/>
          <w:szCs w:val="28"/>
        </w:rPr>
      </w:pPr>
    </w:p>
    <w:p w:rsidR="00917104" w:rsidRDefault="00917104" w:rsidP="00E415BA">
      <w:pPr>
        <w:rPr>
          <w:sz w:val="26"/>
          <w:szCs w:val="28"/>
        </w:rPr>
      </w:pPr>
    </w:p>
    <w:p w:rsidR="00917104" w:rsidRDefault="00917104" w:rsidP="00E415BA">
      <w:pPr>
        <w:rPr>
          <w:sz w:val="26"/>
          <w:szCs w:val="28"/>
        </w:rPr>
      </w:pPr>
    </w:p>
    <w:p w:rsidR="00917104" w:rsidRDefault="00917104" w:rsidP="00E415BA">
      <w:pPr>
        <w:rPr>
          <w:sz w:val="26"/>
          <w:szCs w:val="28"/>
        </w:rPr>
      </w:pPr>
    </w:p>
    <w:p w:rsidR="00917104" w:rsidRDefault="00917104" w:rsidP="00E415BA">
      <w:pPr>
        <w:rPr>
          <w:sz w:val="26"/>
          <w:szCs w:val="28"/>
        </w:rPr>
      </w:pPr>
    </w:p>
    <w:p w:rsidR="00917104" w:rsidRDefault="00917104" w:rsidP="00E415BA">
      <w:pPr>
        <w:rPr>
          <w:sz w:val="26"/>
          <w:szCs w:val="28"/>
        </w:rPr>
      </w:pPr>
    </w:p>
    <w:p w:rsidR="00917104" w:rsidRDefault="00917104" w:rsidP="00E415BA">
      <w:pPr>
        <w:rPr>
          <w:sz w:val="26"/>
          <w:szCs w:val="28"/>
        </w:rPr>
      </w:pPr>
    </w:p>
    <w:p w:rsidR="00AD594E" w:rsidRPr="00AD0B8B" w:rsidRDefault="00AD594E" w:rsidP="00AD594E">
      <w:pPr>
        <w:contextualSpacing/>
        <w:rPr>
          <w:sz w:val="26"/>
          <w:szCs w:val="28"/>
        </w:rPr>
      </w:pPr>
      <w:r w:rsidRPr="00AD0B8B">
        <w:rPr>
          <w:sz w:val="26"/>
          <w:szCs w:val="28"/>
        </w:rPr>
        <w:t>_____________________________</w:t>
      </w:r>
    </w:p>
    <w:p w:rsidR="00AD594E" w:rsidRPr="008A7754" w:rsidRDefault="00AD594E" w:rsidP="00AD594E">
      <w:pPr>
        <w:autoSpaceDE w:val="0"/>
        <w:autoSpaceDN w:val="0"/>
        <w:adjustRightInd w:val="0"/>
        <w:jc w:val="both"/>
        <w:rPr>
          <w:sz w:val="20"/>
          <w:szCs w:val="20"/>
        </w:rPr>
      </w:pPr>
      <w:bookmarkStart w:id="1" w:name="Par607"/>
      <w:bookmarkStart w:id="2" w:name="Par608"/>
      <w:bookmarkEnd w:id="1"/>
      <w:bookmarkEnd w:id="2"/>
      <w:r w:rsidRPr="008A7754">
        <w:rPr>
          <w:sz w:val="20"/>
          <w:szCs w:val="20"/>
        </w:rPr>
        <w:t>&lt;1</w:t>
      </w:r>
      <w:proofErr w:type="gramStart"/>
      <w:r w:rsidRPr="008A7754">
        <w:rPr>
          <w:sz w:val="20"/>
          <w:szCs w:val="20"/>
        </w:rPr>
        <w:t>&gt; У</w:t>
      </w:r>
      <w:proofErr w:type="gramEnd"/>
      <w:r w:rsidRPr="008A7754">
        <w:rPr>
          <w:sz w:val="20"/>
          <w:szCs w:val="20"/>
        </w:rPr>
        <w:t xml:space="preserve">казываются данные из </w:t>
      </w:r>
      <w:hyperlink w:anchor="Par259" w:history="1">
        <w:r w:rsidRPr="008A7754">
          <w:rPr>
            <w:sz w:val="20"/>
            <w:szCs w:val="20"/>
          </w:rPr>
          <w:t>раздела 3</w:t>
        </w:r>
      </w:hyperlink>
      <w:r w:rsidRPr="008A7754">
        <w:rPr>
          <w:sz w:val="20"/>
          <w:szCs w:val="20"/>
        </w:rPr>
        <w:t xml:space="preserve"> сводного отчета</w:t>
      </w:r>
      <w:bookmarkStart w:id="3" w:name="Par609"/>
      <w:bookmarkEnd w:id="3"/>
    </w:p>
    <w:p w:rsidR="00E648F2" w:rsidRDefault="00E648F2"/>
    <w:sectPr w:rsidR="00E648F2" w:rsidSect="00917104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31450"/>
    <w:multiLevelType w:val="multilevel"/>
    <w:tmpl w:val="9EC8ED48"/>
    <w:lvl w:ilvl="0">
      <w:start w:val="3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997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num w:numId="1">
    <w:abstractNumId w:val="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0E8"/>
    <w:rsid w:val="00030604"/>
    <w:rsid w:val="00073FE0"/>
    <w:rsid w:val="000750E8"/>
    <w:rsid w:val="000774B5"/>
    <w:rsid w:val="000D41BA"/>
    <w:rsid w:val="00111F87"/>
    <w:rsid w:val="001542CC"/>
    <w:rsid w:val="00163B72"/>
    <w:rsid w:val="00191DC6"/>
    <w:rsid w:val="001D435A"/>
    <w:rsid w:val="001E3B81"/>
    <w:rsid w:val="00251EDF"/>
    <w:rsid w:val="00286EEF"/>
    <w:rsid w:val="002B5653"/>
    <w:rsid w:val="0031270B"/>
    <w:rsid w:val="00321396"/>
    <w:rsid w:val="003365DB"/>
    <w:rsid w:val="003477BF"/>
    <w:rsid w:val="00396C85"/>
    <w:rsid w:val="003A2C38"/>
    <w:rsid w:val="003C7055"/>
    <w:rsid w:val="003C79B2"/>
    <w:rsid w:val="00426EB1"/>
    <w:rsid w:val="004736E9"/>
    <w:rsid w:val="00504001"/>
    <w:rsid w:val="005449E3"/>
    <w:rsid w:val="005540BA"/>
    <w:rsid w:val="00570C1F"/>
    <w:rsid w:val="00576214"/>
    <w:rsid w:val="0058167D"/>
    <w:rsid w:val="00586B01"/>
    <w:rsid w:val="00596FAE"/>
    <w:rsid w:val="005D3B85"/>
    <w:rsid w:val="005E11B9"/>
    <w:rsid w:val="0076541D"/>
    <w:rsid w:val="0079410D"/>
    <w:rsid w:val="007A4A28"/>
    <w:rsid w:val="007D77D4"/>
    <w:rsid w:val="00842BEB"/>
    <w:rsid w:val="00884D57"/>
    <w:rsid w:val="00894BF9"/>
    <w:rsid w:val="008A12E0"/>
    <w:rsid w:val="008B1EFB"/>
    <w:rsid w:val="008B7C5A"/>
    <w:rsid w:val="008C6581"/>
    <w:rsid w:val="008E794A"/>
    <w:rsid w:val="00917104"/>
    <w:rsid w:val="00927912"/>
    <w:rsid w:val="009553A3"/>
    <w:rsid w:val="00992FE0"/>
    <w:rsid w:val="009A241B"/>
    <w:rsid w:val="009D15DC"/>
    <w:rsid w:val="00A036A5"/>
    <w:rsid w:val="00A44490"/>
    <w:rsid w:val="00AB51EC"/>
    <w:rsid w:val="00AC1BB9"/>
    <w:rsid w:val="00AD4F55"/>
    <w:rsid w:val="00AD594E"/>
    <w:rsid w:val="00AE3C33"/>
    <w:rsid w:val="00B67B44"/>
    <w:rsid w:val="00BB3F0D"/>
    <w:rsid w:val="00BE3F64"/>
    <w:rsid w:val="00BE6B3D"/>
    <w:rsid w:val="00BE71DB"/>
    <w:rsid w:val="00BF063F"/>
    <w:rsid w:val="00BF61FD"/>
    <w:rsid w:val="00C43A30"/>
    <w:rsid w:val="00C915DD"/>
    <w:rsid w:val="00CA06A0"/>
    <w:rsid w:val="00CA521C"/>
    <w:rsid w:val="00CD17AC"/>
    <w:rsid w:val="00CF2680"/>
    <w:rsid w:val="00D12B41"/>
    <w:rsid w:val="00D819A0"/>
    <w:rsid w:val="00D92BDF"/>
    <w:rsid w:val="00DE6456"/>
    <w:rsid w:val="00DF3F7F"/>
    <w:rsid w:val="00E415BA"/>
    <w:rsid w:val="00E648F2"/>
    <w:rsid w:val="00E8178D"/>
    <w:rsid w:val="00E87BB7"/>
    <w:rsid w:val="00EA3001"/>
    <w:rsid w:val="00EA416A"/>
    <w:rsid w:val="00ED0480"/>
    <w:rsid w:val="00F01C56"/>
    <w:rsid w:val="00F63F1F"/>
    <w:rsid w:val="00FA0B4B"/>
    <w:rsid w:val="00FD3C65"/>
    <w:rsid w:val="00FD3FF9"/>
    <w:rsid w:val="00FF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410D"/>
    <w:rPr>
      <w:color w:val="0000FF" w:themeColor="hyperlink"/>
      <w:u w:val="single"/>
    </w:rPr>
  </w:style>
  <w:style w:type="paragraph" w:customStyle="1" w:styleId="ConsPlusNormal">
    <w:name w:val="ConsPlusNormal"/>
    <w:rsid w:val="00E817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41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410D"/>
    <w:rPr>
      <w:color w:val="0000FF" w:themeColor="hyperlink"/>
      <w:u w:val="single"/>
    </w:rPr>
  </w:style>
  <w:style w:type="paragraph" w:customStyle="1" w:styleId="ConsPlusNormal">
    <w:name w:val="ConsPlusNormal"/>
    <w:rsid w:val="00E817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41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conomica@admo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5B794-1966-45C9-AF57-3ECB2B15A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8</Pages>
  <Words>2236</Words>
  <Characters>12751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Татьяна Александровна</dc:creator>
  <cp:keywords/>
  <dc:description/>
  <cp:lastModifiedBy>Наумова Татьяна Александровна</cp:lastModifiedBy>
  <cp:revision>74</cp:revision>
  <dcterms:created xsi:type="dcterms:W3CDTF">2016-04-05T05:59:00Z</dcterms:created>
  <dcterms:modified xsi:type="dcterms:W3CDTF">2017-06-22T10:45:00Z</dcterms:modified>
</cp:coreProperties>
</file>